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CFF2B" w14:textId="77777777" w:rsidR="00CB5927" w:rsidRPr="0014553D" w:rsidRDefault="00CB5927" w:rsidP="008A3770">
      <w:pPr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14553D">
        <w:rPr>
          <w:rFonts w:ascii="Times New Roman" w:eastAsia="Times New Roman" w:hAnsi="Times New Roman" w:cs="Times New Roman"/>
          <w:b/>
          <w:lang w:val="it-IT"/>
        </w:rPr>
        <w:t xml:space="preserve">LA SCRITTRICE ROMENA ANA DÂNCĂ INVITATA </w:t>
      </w:r>
    </w:p>
    <w:p w14:paraId="02F1D536" w14:textId="77777777" w:rsidR="00CB5927" w:rsidRPr="0014553D" w:rsidRDefault="00CB5927" w:rsidP="008A3770">
      <w:pPr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14553D">
        <w:rPr>
          <w:rFonts w:ascii="Times New Roman" w:eastAsia="Times New Roman" w:hAnsi="Times New Roman" w:cs="Times New Roman"/>
          <w:b/>
          <w:lang w:val="it-IT"/>
        </w:rPr>
        <w:t>A</w:t>
      </w:r>
      <w:r w:rsidR="008A3770" w:rsidRPr="0014553D">
        <w:rPr>
          <w:rFonts w:ascii="Times New Roman" w:eastAsia="Times New Roman" w:hAnsi="Times New Roman" w:cs="Times New Roman"/>
          <w:b/>
          <w:lang w:val="it-IT"/>
        </w:rPr>
        <w:t>GLI INCONTRI LETTERARI “I MERCOLEDÌ LETTERARI”</w:t>
      </w:r>
      <w:r w:rsidRPr="0014553D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14:paraId="739ABF8E" w14:textId="128D1D8F" w:rsidR="008A3770" w:rsidRPr="0014553D" w:rsidRDefault="008A3770" w:rsidP="008A3770">
      <w:pPr>
        <w:jc w:val="center"/>
        <w:rPr>
          <w:rFonts w:eastAsia="Times New Roman" w:cs="Times New Roman"/>
          <w:b/>
          <w:lang w:val="it-IT"/>
        </w:rPr>
      </w:pPr>
      <w:r w:rsidRPr="0014553D">
        <w:rPr>
          <w:rFonts w:ascii="Times New Roman" w:eastAsia="Times New Roman" w:hAnsi="Times New Roman" w:cs="Times New Roman"/>
          <w:b/>
          <w:lang w:val="it-IT"/>
        </w:rPr>
        <w:t>PRESSO L’ACCADEMIA DI ROMANIA IN ROMA</w:t>
      </w:r>
    </w:p>
    <w:p w14:paraId="12B39EF4" w14:textId="77777777" w:rsidR="008A3770" w:rsidRPr="0014553D" w:rsidRDefault="008A3770" w:rsidP="008A3770">
      <w:pPr>
        <w:rPr>
          <w:rFonts w:eastAsia="Times New Roman" w:cs="Times New Roman"/>
          <w:lang w:val="it-IT"/>
        </w:rPr>
      </w:pPr>
    </w:p>
    <w:p w14:paraId="54753AA7" w14:textId="13727487" w:rsidR="008A3770" w:rsidRPr="0014553D" w:rsidRDefault="008A3770" w:rsidP="008A3770">
      <w:pPr>
        <w:spacing w:after="240" w:line="360" w:lineRule="auto"/>
        <w:ind w:left="-76" w:firstLine="796"/>
        <w:jc w:val="both"/>
        <w:rPr>
          <w:rFonts w:ascii="Times New Roman" w:hAnsi="Times New Roman" w:cs="Times New Roman"/>
          <w:bCs/>
          <w:lang w:val="it-IT"/>
        </w:rPr>
      </w:pPr>
      <w:r w:rsidRPr="0014553D">
        <w:rPr>
          <w:rFonts w:ascii="Times New Roman" w:hAnsi="Times New Roman" w:cs="Times New Roman"/>
          <w:bCs/>
          <w:lang w:val="it-IT"/>
        </w:rPr>
        <w:t xml:space="preserve">Mercoledì, </w:t>
      </w:r>
      <w:r w:rsidR="00CB5927" w:rsidRPr="0014553D">
        <w:rPr>
          <w:rFonts w:ascii="Times New Roman" w:hAnsi="Times New Roman" w:cs="Times New Roman"/>
          <w:bCs/>
          <w:lang w:val="it-IT"/>
        </w:rPr>
        <w:t>26</w:t>
      </w:r>
      <w:r w:rsidRPr="0014553D">
        <w:rPr>
          <w:rFonts w:ascii="Times New Roman" w:hAnsi="Times New Roman" w:cs="Times New Roman"/>
          <w:bCs/>
          <w:lang w:val="it-IT"/>
        </w:rPr>
        <w:t xml:space="preserve"> settembre 2018, ore 18:00, presso la Sala conferenze dell’Accademia di Romania in Roma (Piazza José de San Martin 1) avrà luogo </w:t>
      </w:r>
      <w:r w:rsidR="00CB5927" w:rsidRPr="0014553D">
        <w:rPr>
          <w:rFonts w:ascii="Times New Roman" w:hAnsi="Times New Roman" w:cs="Times New Roman"/>
          <w:bCs/>
          <w:lang w:val="it-IT"/>
        </w:rPr>
        <w:t>il secondo incontro nell’ambito degli incontri letterari „</w:t>
      </w:r>
      <w:r w:rsidR="00CB5927" w:rsidRPr="0014553D">
        <w:rPr>
          <w:rFonts w:ascii="Times New Roman" w:hAnsi="Times New Roman" w:cs="Times New Roman"/>
          <w:b/>
          <w:bCs/>
          <w:lang w:val="it-IT"/>
        </w:rPr>
        <w:t>I MERCOLEDÌ LETTERARI</w:t>
      </w:r>
      <w:r w:rsidR="00CB5927" w:rsidRPr="0014553D">
        <w:rPr>
          <w:rFonts w:ascii="Times New Roman" w:hAnsi="Times New Roman" w:cs="Times New Roman"/>
          <w:bCs/>
          <w:lang w:val="it-IT"/>
        </w:rPr>
        <w:t>”, un</w:t>
      </w:r>
      <w:r w:rsidRPr="0014553D">
        <w:rPr>
          <w:rFonts w:ascii="Times New Roman" w:hAnsi="Times New Roman" w:cs="Times New Roman"/>
          <w:bCs/>
          <w:lang w:val="it-IT"/>
        </w:rPr>
        <w:t xml:space="preserve"> progetto realizzato dall’Accademia di Romania in Roma</w:t>
      </w:r>
      <w:r w:rsidRPr="0014553D">
        <w:rPr>
          <w:rFonts w:ascii="Times New Roman" w:hAnsi="Times New Roman" w:cs="Times New Roman"/>
          <w:lang w:val="it-IT"/>
        </w:rPr>
        <w:t xml:space="preserve"> che si propone la promozione degli scrittori romeni tradotti in italiano e pubblicati presso le case editrici italiane</w:t>
      </w:r>
      <w:r w:rsidR="0014553D" w:rsidRPr="0014553D">
        <w:rPr>
          <w:rFonts w:ascii="Times New Roman" w:hAnsi="Times New Roman" w:cs="Times New Roman"/>
          <w:lang w:val="it-IT"/>
        </w:rPr>
        <w:t xml:space="preserve"> e delle opere letterarie che hanno un riferimento alla cultura romena</w:t>
      </w:r>
      <w:r w:rsidRPr="0014553D">
        <w:rPr>
          <w:rFonts w:ascii="Times New Roman" w:hAnsi="Times New Roman" w:cs="Times New Roman"/>
          <w:lang w:val="it-IT"/>
        </w:rPr>
        <w:t>.</w:t>
      </w:r>
    </w:p>
    <w:p w14:paraId="34809B59" w14:textId="6914CF94" w:rsidR="00A979D2" w:rsidRPr="0014553D" w:rsidRDefault="008A3770" w:rsidP="00A979D2">
      <w:pPr>
        <w:spacing w:after="240" w:line="360" w:lineRule="auto"/>
        <w:ind w:left="-76" w:firstLine="796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4553D">
        <w:rPr>
          <w:rFonts w:ascii="Times New Roman" w:hAnsi="Times New Roman" w:cs="Times New Roman"/>
          <w:bCs/>
          <w:lang w:val="it-IT"/>
        </w:rPr>
        <w:t xml:space="preserve">La </w:t>
      </w:r>
      <w:r w:rsidR="00CB5927" w:rsidRPr="0014553D">
        <w:rPr>
          <w:rFonts w:ascii="Times New Roman" w:hAnsi="Times New Roman" w:cs="Times New Roman"/>
          <w:bCs/>
          <w:lang w:val="it-IT"/>
        </w:rPr>
        <w:t>seconda</w:t>
      </w:r>
      <w:r w:rsidRPr="0014553D">
        <w:rPr>
          <w:rFonts w:ascii="Times New Roman" w:hAnsi="Times New Roman" w:cs="Times New Roman"/>
          <w:bCs/>
          <w:lang w:val="it-IT"/>
        </w:rPr>
        <w:t xml:space="preserve"> edizione degli incontri letterari „I MERCOLEDÌ LETTERARI” avrà come ospite la scrittrice romena </w:t>
      </w:r>
      <w:r w:rsidR="00CB5927" w:rsidRPr="0014553D">
        <w:rPr>
          <w:rFonts w:ascii="Times New Roman" w:hAnsi="Times New Roman" w:cs="Times New Roman"/>
          <w:b/>
          <w:bCs/>
          <w:lang w:val="it-IT"/>
        </w:rPr>
        <w:t>Ana D</w:t>
      </w:r>
      <w:r w:rsidR="0014553D" w:rsidRPr="0014553D">
        <w:rPr>
          <w:rFonts w:ascii="Times New Roman" w:hAnsi="Times New Roman" w:cs="Times New Roman"/>
          <w:b/>
          <w:bCs/>
          <w:lang w:val="it-IT"/>
        </w:rPr>
        <w:t>ANCA</w:t>
      </w:r>
      <w:r w:rsidRPr="0014553D">
        <w:rPr>
          <w:rFonts w:ascii="Times New Roman" w:hAnsi="Times New Roman" w:cs="Times New Roman"/>
          <w:bCs/>
          <w:lang w:val="it-IT"/>
        </w:rPr>
        <w:t xml:space="preserve">, </w:t>
      </w:r>
      <w:r w:rsidRPr="0014553D">
        <w:rPr>
          <w:rFonts w:ascii="Times New Roman" w:hAnsi="Times New Roman" w:cs="Times New Roman"/>
          <w:lang w:val="it-IT"/>
        </w:rPr>
        <w:t>che</w:t>
      </w:r>
      <w:r w:rsidR="00CB5927" w:rsidRPr="0014553D">
        <w:rPr>
          <w:rFonts w:ascii="Times New Roman" w:hAnsi="Times New Roman" w:cs="Times New Roman"/>
          <w:lang w:val="it-IT"/>
        </w:rPr>
        <w:t xml:space="preserve"> </w:t>
      </w:r>
      <w:r w:rsidRPr="0014553D">
        <w:rPr>
          <w:rFonts w:ascii="Times New Roman" w:hAnsi="Times New Roman" w:cs="Times New Roman"/>
          <w:shd w:val="clear" w:color="auto" w:fill="FFFFFF"/>
          <w:lang w:val="it-IT"/>
        </w:rPr>
        <w:t xml:space="preserve">presenterà il volume </w:t>
      </w:r>
      <w:r w:rsidR="00CB5927" w:rsidRPr="0014553D">
        <w:rPr>
          <w:rFonts w:ascii="Times New Roman" w:hAnsi="Times New Roman" w:cs="Times New Roman"/>
          <w:i/>
          <w:lang w:val="it-IT"/>
        </w:rPr>
        <w:t>Come vuole la vita</w:t>
      </w:r>
      <w:r w:rsidR="00CB5927" w:rsidRPr="0014553D">
        <w:rPr>
          <w:rFonts w:ascii="Times New Roman" w:hAnsi="Times New Roman" w:cs="Times New Roman"/>
          <w:lang w:val="it-IT"/>
        </w:rPr>
        <w:t xml:space="preserve">, </w:t>
      </w:r>
      <w:r w:rsidR="00A979D2" w:rsidRPr="0014553D">
        <w:rPr>
          <w:rFonts w:ascii="Times New Roman" w:hAnsi="Times New Roman" w:cs="Times New Roman"/>
          <w:lang w:val="it-IT"/>
        </w:rPr>
        <w:t>pubbl</w:t>
      </w:r>
      <w:r w:rsidR="0014553D" w:rsidRPr="0014553D">
        <w:rPr>
          <w:rFonts w:ascii="Times New Roman" w:hAnsi="Times New Roman" w:cs="Times New Roman"/>
          <w:lang w:val="it-IT"/>
        </w:rPr>
        <w:t>i</w:t>
      </w:r>
      <w:r w:rsidR="00A979D2" w:rsidRPr="0014553D">
        <w:rPr>
          <w:rFonts w:ascii="Times New Roman" w:hAnsi="Times New Roman" w:cs="Times New Roman"/>
          <w:lang w:val="it-IT"/>
        </w:rPr>
        <w:t>cato nel 201</w:t>
      </w:r>
      <w:r w:rsidR="00CB5927" w:rsidRPr="0014553D">
        <w:rPr>
          <w:rFonts w:ascii="Times New Roman" w:hAnsi="Times New Roman" w:cs="Times New Roman"/>
          <w:lang w:val="it-IT"/>
        </w:rPr>
        <w:t xml:space="preserve">6 </w:t>
      </w:r>
      <w:r w:rsidR="00A979D2" w:rsidRPr="0014553D">
        <w:rPr>
          <w:rFonts w:ascii="Times New Roman" w:hAnsi="Times New Roman" w:cs="Times New Roman"/>
          <w:lang w:val="it-IT"/>
        </w:rPr>
        <w:t xml:space="preserve">presso </w:t>
      </w:r>
      <w:r w:rsidR="00CB5927" w:rsidRPr="0014553D">
        <w:rPr>
          <w:rFonts w:ascii="Times New Roman" w:hAnsi="Times New Roman" w:cs="Times New Roman"/>
          <w:lang w:val="it-IT"/>
        </w:rPr>
        <w:t>Il Rio Editore</w:t>
      </w:r>
      <w:r w:rsidR="00A979D2" w:rsidRPr="0014553D">
        <w:rPr>
          <w:rFonts w:ascii="Times New Roman" w:hAnsi="Times New Roman" w:cs="Times New Roman"/>
          <w:lang w:val="it-IT"/>
        </w:rPr>
        <w:t xml:space="preserve">. Insieme alla scrittrice </w:t>
      </w:r>
      <w:r w:rsidR="0014553D" w:rsidRPr="0014553D">
        <w:rPr>
          <w:rFonts w:ascii="Times New Roman" w:hAnsi="Times New Roman" w:cs="Times New Roman"/>
          <w:lang w:val="it-IT"/>
        </w:rPr>
        <w:t>saranno</w:t>
      </w:r>
      <w:r w:rsidR="00A979D2" w:rsidRPr="0014553D">
        <w:rPr>
          <w:rFonts w:ascii="Times New Roman" w:hAnsi="Times New Roman" w:cs="Times New Roman"/>
          <w:lang w:val="it-IT"/>
        </w:rPr>
        <w:t xml:space="preserve"> presenti le giornaliste</w:t>
      </w:r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>Francesca Baldini</w:t>
      </w:r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 xml:space="preserve"> e </w:t>
      </w:r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 xml:space="preserve">Michela </w:t>
      </w:r>
      <w:proofErr w:type="spellStart"/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>Scomazzon</w:t>
      </w:r>
      <w:proofErr w:type="spellEnd"/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 xml:space="preserve"> </w:t>
      </w:r>
      <w:proofErr w:type="spellStart"/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>Galdi</w:t>
      </w:r>
      <w:proofErr w:type="spellEnd"/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 xml:space="preserve"> e </w:t>
      </w:r>
      <w:r w:rsidR="00A979D2" w:rsidRPr="0014553D">
        <w:rPr>
          <w:rFonts w:ascii="Times New Roman" w:hAnsi="Times New Roman" w:cs="Times New Roman"/>
          <w:b/>
          <w:shd w:val="clear" w:color="auto" w:fill="FFFFFF"/>
          <w:lang w:val="it-IT"/>
        </w:rPr>
        <w:t>Paola Frezza</w:t>
      </w:r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>, direttrice dell’Associazione “</w:t>
      </w:r>
      <w:proofErr w:type="spellStart"/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>AssoLei</w:t>
      </w:r>
      <w:proofErr w:type="spellEnd"/>
      <w:r w:rsidR="00A979D2" w:rsidRPr="0014553D">
        <w:rPr>
          <w:rFonts w:ascii="Times New Roman" w:hAnsi="Times New Roman" w:cs="Times New Roman"/>
          <w:shd w:val="clear" w:color="auto" w:fill="FFFFFF"/>
          <w:lang w:val="it-IT"/>
        </w:rPr>
        <w:t>”.</w:t>
      </w:r>
      <w:r w:rsidR="00A979D2" w:rsidRPr="0014553D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B667EF" w:rsidRPr="00B667EF">
        <w:rPr>
          <w:rFonts w:ascii="Times New Roman" w:hAnsi="Times New Roman" w:cs="Times New Roman"/>
          <w:b/>
          <w:color w:val="000000" w:themeColor="text1"/>
          <w:lang w:val="it-IT"/>
        </w:rPr>
        <w:t>Ingresso libero fino esaurimento posti disponibili.</w:t>
      </w:r>
    </w:p>
    <w:p w14:paraId="466422ED" w14:textId="2085C1FD" w:rsidR="00A979D2" w:rsidRPr="0014553D" w:rsidRDefault="00A979D2" w:rsidP="00A979D2">
      <w:pPr>
        <w:spacing w:after="240" w:line="360" w:lineRule="auto"/>
        <w:ind w:left="-76" w:firstLine="796"/>
        <w:jc w:val="both"/>
        <w:rPr>
          <w:rFonts w:ascii="Times New Roman" w:hAnsi="Times New Roman" w:cs="Times New Roman"/>
          <w:bCs/>
          <w:lang w:val="it-IT"/>
        </w:rPr>
      </w:pPr>
      <w:r w:rsidRPr="0014553D">
        <w:rPr>
          <w:rFonts w:ascii="Times New Roman" w:hAnsi="Times New Roman" w:cs="Times New Roman"/>
          <w:b/>
          <w:color w:val="000000" w:themeColor="text1"/>
          <w:lang w:val="it-IT"/>
        </w:rPr>
        <w:t>ANA DANCA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 è nata nel 1961 in Romania a </w:t>
      </w:r>
      <w:proofErr w:type="spellStart"/>
      <w:r w:rsidRPr="0014553D">
        <w:rPr>
          <w:rFonts w:ascii="Times New Roman" w:hAnsi="Times New Roman" w:cs="Times New Roman"/>
          <w:color w:val="000000" w:themeColor="text1"/>
          <w:lang w:val="it-IT"/>
        </w:rPr>
        <w:t>Buruienesti</w:t>
      </w:r>
      <w:proofErr w:type="spellEnd"/>
      <w:r w:rsidR="0014553D">
        <w:rPr>
          <w:rFonts w:ascii="Times New Roman" w:hAnsi="Times New Roman" w:cs="Times New Roman"/>
          <w:color w:val="000000" w:themeColor="text1"/>
          <w:lang w:val="it-IT"/>
        </w:rPr>
        <w:t>,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 un piccolo paese tra le colline e la valle del fiume </w:t>
      </w:r>
      <w:proofErr w:type="spellStart"/>
      <w:r w:rsidRPr="0014553D">
        <w:rPr>
          <w:rFonts w:ascii="Times New Roman" w:hAnsi="Times New Roman" w:cs="Times New Roman"/>
          <w:color w:val="000000" w:themeColor="text1"/>
          <w:lang w:val="it-IT"/>
        </w:rPr>
        <w:t>Siret</w:t>
      </w:r>
      <w:proofErr w:type="spellEnd"/>
      <w:r w:rsidR="00F1089C">
        <w:rPr>
          <w:rFonts w:ascii="Times New Roman" w:hAnsi="Times New Roman" w:cs="Times New Roman"/>
          <w:color w:val="000000" w:themeColor="text1"/>
          <w:lang w:val="it-IT"/>
        </w:rPr>
        <w:t xml:space="preserve"> nella regione di Moldavia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, dove il tempo è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tuttora 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>scandito dal suono delle campane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 e dal ritmo dei lavori agricoli. La scrittrice è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 una donna che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>si è presa la vita e il destino nelle proprie mani, a dispetto delle tradizioni della società in cui è cresciuta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. Secondogenita di 9 figli, è cresciuta in una famiglia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una volta benestante, 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che ha 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>conosciuto ne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>gli anni del comunismo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14553D" w:rsidRPr="0014553D">
        <w:rPr>
          <w:rFonts w:ascii="Times New Roman" w:hAnsi="Times New Roman" w:cs="Times New Roman"/>
          <w:color w:val="000000" w:themeColor="text1"/>
          <w:lang w:val="it-IT"/>
        </w:rPr>
        <w:t xml:space="preserve">l’espropriazione forzata e violenta dei beni, 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>e di conseguenza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14553D" w:rsidRPr="0014553D">
        <w:rPr>
          <w:rFonts w:ascii="Times New Roman" w:hAnsi="Times New Roman" w:cs="Times New Roman"/>
          <w:color w:val="000000" w:themeColor="text1"/>
          <w:lang w:val="it-IT"/>
        </w:rPr>
        <w:t xml:space="preserve">anni di povertà e di libertà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mutilata o addirittura </w:t>
      </w:r>
      <w:r w:rsidR="0014553D" w:rsidRPr="0014553D">
        <w:rPr>
          <w:rFonts w:ascii="Times New Roman" w:hAnsi="Times New Roman" w:cs="Times New Roman"/>
          <w:color w:val="000000" w:themeColor="text1"/>
          <w:lang w:val="it-IT"/>
        </w:rPr>
        <w:t>negata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. Dopo gli studi al liceo classico di Roman, interrotti a causa di una legge del regime di </w:t>
      </w:r>
      <w:proofErr w:type="spellStart"/>
      <w:r w:rsidRPr="0014553D">
        <w:rPr>
          <w:rFonts w:ascii="Times New Roman" w:hAnsi="Times New Roman" w:cs="Times New Roman"/>
          <w:color w:val="000000" w:themeColor="text1"/>
          <w:lang w:val="it-IT"/>
        </w:rPr>
        <w:t>Ceaușescu</w:t>
      </w:r>
      <w:proofErr w:type="spellEnd"/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, completa il suo percorso di studi all’istituto metereologico di Arad e diventa in poco tempo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 xml:space="preserve">direttrice di una stazione meteo nella zona di </w:t>
      </w:r>
      <w:proofErr w:type="spellStart"/>
      <w:r w:rsidRPr="0014553D">
        <w:rPr>
          <w:rFonts w:ascii="Times New Roman" w:hAnsi="Times New Roman" w:cs="Times New Roman"/>
          <w:color w:val="000000" w:themeColor="text1"/>
          <w:lang w:val="it-IT"/>
        </w:rPr>
        <w:t>Vrancea</w:t>
      </w:r>
      <w:proofErr w:type="spellEnd"/>
      <w:r w:rsidRPr="0014553D">
        <w:rPr>
          <w:rFonts w:ascii="Times New Roman" w:hAnsi="Times New Roman" w:cs="Times New Roman"/>
          <w:color w:val="000000" w:themeColor="text1"/>
          <w:lang w:val="it-IT"/>
        </w:rPr>
        <w:t>. Dopo il matrimonio, si trasferisce nel paese d’origine e dive</w:t>
      </w:r>
      <w:bookmarkStart w:id="0" w:name="_GoBack"/>
      <w:bookmarkEnd w:id="0"/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nta insegnante nella scuola media da lei stessa frequentata da ragazza, </w:t>
      </w:r>
      <w:r w:rsidR="0014553D">
        <w:rPr>
          <w:rFonts w:ascii="Times New Roman" w:hAnsi="Times New Roman" w:cs="Times New Roman"/>
          <w:color w:val="000000" w:themeColor="text1"/>
          <w:lang w:val="it-IT"/>
        </w:rPr>
        <w:t>interessata alla vita sociale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, fino a quando 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 xml:space="preserve">viene sottomessa nuove costrizioni, stavolta per salvare il proprio matrimonio, e deve 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>abbandonare ogni sua passione e competenza professionale. Con la sua caparbietà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 xml:space="preserve"> e tenacia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, Ana </w:t>
      </w:r>
      <w:proofErr w:type="spellStart"/>
      <w:r w:rsidRPr="0014553D">
        <w:rPr>
          <w:rFonts w:ascii="Times New Roman" w:hAnsi="Times New Roman" w:cs="Times New Roman"/>
          <w:color w:val="000000" w:themeColor="text1"/>
          <w:lang w:val="it-IT"/>
        </w:rPr>
        <w:t>Danca</w:t>
      </w:r>
      <w:proofErr w:type="spellEnd"/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 ha saputo 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 xml:space="preserve">riprendere e 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intrecciare i fili della vita </w:t>
      </w:r>
      <w:r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>vincendo la solitudine e la tristezza, i soprusi e l</w:t>
      </w:r>
      <w:r w:rsidR="00F1089C"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>e violenze che oramai ha superato e riesce a sfogare, prendendone le sane distanze, nel suo romanzo d’esordio “Come vuole la vita”, pubblicato con la casa editrice Il Rio, nel 2016</w:t>
      </w:r>
      <w:r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 xml:space="preserve">. </w:t>
      </w:r>
      <w:r w:rsidR="00F1089C"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 xml:space="preserve">Ana </w:t>
      </w:r>
      <w:proofErr w:type="spellStart"/>
      <w:r w:rsidR="00F1089C"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>Danca</w:t>
      </w:r>
      <w:proofErr w:type="spellEnd"/>
      <w:r w:rsidR="00F1089C"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>, vedova con due figli, vive e lavora da più di vent’anni</w:t>
      </w:r>
      <w:r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 xml:space="preserve"> </w:t>
      </w:r>
      <w:r w:rsidR="00F1089C" w:rsidRPr="00B667EF">
        <w:rPr>
          <w:rFonts w:ascii="Times New Roman" w:hAnsi="Times New Roman" w:cs="Times New Roman"/>
          <w:color w:val="000000" w:themeColor="text1"/>
          <w:spacing w:val="-8"/>
          <w:lang w:val="it-IT"/>
        </w:rPr>
        <w:t>a Mantova.</w:t>
      </w:r>
      <w:r w:rsidR="00F1089C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14553D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19A52CE0" w14:textId="5633EDF5" w:rsidR="00F03D2E" w:rsidRPr="0014553D" w:rsidRDefault="00A979D2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it-IT"/>
        </w:rPr>
      </w:pPr>
      <w:r w:rsidRPr="0014553D">
        <w:rPr>
          <w:rFonts w:ascii="Times New Roman" w:hAnsi="Times New Roman" w:cs="Times New Roman"/>
          <w:color w:val="000000"/>
          <w:lang w:val="it-IT"/>
        </w:rPr>
        <w:t>Responsabili</w:t>
      </w:r>
      <w:r w:rsidR="00F03D2E" w:rsidRPr="0014553D">
        <w:rPr>
          <w:rFonts w:ascii="Times New Roman" w:hAnsi="Times New Roman" w:cs="Times New Roman"/>
          <w:color w:val="000000"/>
          <w:lang w:val="it-IT"/>
        </w:rPr>
        <w:t xml:space="preserve"> progetto: </w:t>
      </w:r>
      <w:r w:rsidRPr="0014553D">
        <w:rPr>
          <w:rFonts w:ascii="Times New Roman" w:hAnsi="Times New Roman" w:cs="Times New Roman"/>
          <w:color w:val="000000"/>
          <w:lang w:val="it-IT"/>
        </w:rPr>
        <w:t xml:space="preserve">Prof. </w:t>
      </w:r>
      <w:proofErr w:type="spellStart"/>
      <w:r w:rsidRPr="0014553D">
        <w:rPr>
          <w:rFonts w:ascii="Times New Roman" w:hAnsi="Times New Roman" w:cs="Times New Roman"/>
          <w:color w:val="000000"/>
          <w:lang w:val="it-IT"/>
        </w:rPr>
        <w:t>Assoc</w:t>
      </w:r>
      <w:proofErr w:type="spellEnd"/>
      <w:r w:rsidRPr="0014553D">
        <w:rPr>
          <w:rFonts w:ascii="Times New Roman" w:hAnsi="Times New Roman" w:cs="Times New Roman"/>
          <w:color w:val="000000"/>
          <w:lang w:val="it-IT"/>
        </w:rPr>
        <w:t xml:space="preserve">. </w:t>
      </w:r>
      <w:r w:rsidRPr="0014553D">
        <w:rPr>
          <w:rFonts w:ascii="Times New Roman" w:hAnsi="Times New Roman" w:cs="Times New Roman"/>
          <w:b/>
          <w:color w:val="000000"/>
          <w:lang w:val="it-IT"/>
        </w:rPr>
        <w:t>OANA BOȘCA-MĂLIN</w:t>
      </w:r>
      <w:r w:rsidRPr="0014553D">
        <w:rPr>
          <w:rFonts w:ascii="Times New Roman" w:hAnsi="Times New Roman" w:cs="Times New Roman"/>
          <w:color w:val="000000"/>
          <w:lang w:val="it-IT"/>
        </w:rPr>
        <w:t xml:space="preserve"> e </w:t>
      </w:r>
      <w:r w:rsidR="00F03D2E" w:rsidRPr="0014553D">
        <w:rPr>
          <w:rFonts w:ascii="Times New Roman" w:hAnsi="Times New Roman" w:cs="Times New Roman"/>
          <w:b/>
          <w:bCs/>
          <w:color w:val="000000"/>
          <w:lang w:val="it-IT"/>
        </w:rPr>
        <w:t>MIHAI STAN</w:t>
      </w:r>
    </w:p>
    <w:p w14:paraId="70B74B90" w14:textId="280DDD95" w:rsidR="00F03D2E" w:rsidRPr="00B667EF" w:rsidRDefault="00F03D2E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667EF">
        <w:rPr>
          <w:rFonts w:ascii="Times New Roman" w:hAnsi="Times New Roman" w:cs="Times New Roman"/>
          <w:color w:val="000000"/>
        </w:rPr>
        <w:t xml:space="preserve">Tel. +39.06.3201594; mail: </w:t>
      </w:r>
      <w:hyperlink r:id="rId8" w:history="1">
        <w:r w:rsidRPr="00B667EF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mihai.stan@accadromania.it</w:t>
        </w:r>
      </w:hyperlink>
    </w:p>
    <w:p w14:paraId="42DACA60" w14:textId="77777777" w:rsidR="00F03D2E" w:rsidRPr="0014553D" w:rsidRDefault="00F03D2E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14553D">
        <w:rPr>
          <w:rFonts w:ascii="Times New Roman" w:hAnsi="Times New Roman" w:cs="Times New Roman"/>
          <w:b/>
          <w:bCs/>
          <w:color w:val="000000"/>
          <w:lang w:val="it-IT"/>
        </w:rPr>
        <w:t>ACCADEMIA DI ROMANIA IN ROMA</w:t>
      </w:r>
    </w:p>
    <w:p w14:paraId="5448CEEE" w14:textId="2A32AD9E" w:rsidR="00E56447" w:rsidRPr="0014553D" w:rsidRDefault="00E56447" w:rsidP="00E27115">
      <w:pPr>
        <w:rPr>
          <w:rFonts w:ascii="Times New Roman" w:hAnsi="Times New Roman" w:cs="Times New Roman"/>
          <w:lang w:val="it-IT"/>
        </w:rPr>
      </w:pPr>
    </w:p>
    <w:sectPr w:rsidR="00E56447" w:rsidRPr="0014553D" w:rsidSect="00F1089C">
      <w:headerReference w:type="default" r:id="rId9"/>
      <w:pgSz w:w="11900" w:h="16840"/>
      <w:pgMar w:top="1247" w:right="1247" w:bottom="992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1679B" w14:textId="77777777" w:rsidR="00B347C4" w:rsidRDefault="00B347C4" w:rsidP="00B347C4">
      <w:r>
        <w:separator/>
      </w:r>
    </w:p>
  </w:endnote>
  <w:endnote w:type="continuationSeparator" w:id="0">
    <w:p w14:paraId="43D34BBB" w14:textId="77777777" w:rsidR="00B347C4" w:rsidRDefault="00B347C4" w:rsidP="00B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45C80" w14:textId="77777777" w:rsidR="00B347C4" w:rsidRDefault="00B347C4" w:rsidP="00B347C4">
      <w:r>
        <w:separator/>
      </w:r>
    </w:p>
  </w:footnote>
  <w:footnote w:type="continuationSeparator" w:id="0">
    <w:p w14:paraId="6E667939" w14:textId="77777777" w:rsidR="00B347C4" w:rsidRDefault="00B347C4" w:rsidP="00B3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B347C4" w14:paraId="0C66E5A1" w14:textId="77777777" w:rsidTr="006346F2">
      <w:trPr>
        <w:trHeight w:val="1544"/>
      </w:trPr>
      <w:tc>
        <w:tcPr>
          <w:tcW w:w="2385" w:type="dxa"/>
          <w:vAlign w:val="center"/>
          <w:hideMark/>
        </w:tcPr>
        <w:p w14:paraId="7C74E445" w14:textId="325F92E2" w:rsidR="00B347C4" w:rsidRDefault="00B347C4" w:rsidP="00B347C4">
          <w:pPr>
            <w:tabs>
              <w:tab w:val="center" w:pos="4819"/>
              <w:tab w:val="right" w:pos="9638"/>
            </w:tabs>
            <w:jc w:val="both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14:paraId="2B661458" w14:textId="1792C025" w:rsidR="00B347C4" w:rsidRPr="00B347C4" w:rsidRDefault="00703D9B" w:rsidP="00B347C4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E8836C7" wp14:editId="04D8B87D">
                <wp:simplePos x="0" y="0"/>
                <wp:positionH relativeFrom="column">
                  <wp:posOffset>-876300</wp:posOffset>
                </wp:positionH>
                <wp:positionV relativeFrom="paragraph">
                  <wp:posOffset>-115570</wp:posOffset>
                </wp:positionV>
                <wp:extent cx="1390650" cy="741045"/>
                <wp:effectExtent l="0" t="0" r="0" b="1905"/>
                <wp:wrapNone/>
                <wp:docPr id="2" name="Picture 2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47C4"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14:paraId="06272F64" w14:textId="77777777" w:rsidR="00B347C4" w:rsidRPr="00B347C4" w:rsidRDefault="00B347C4" w:rsidP="00B347C4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14:paraId="2851C461" w14:textId="77777777" w:rsidR="00B347C4" w:rsidRP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14:paraId="63E787CA" w14:textId="77777777" w:rsidR="00B347C4" w:rsidRP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14:paraId="44514652" w14:textId="77777777" w:rsid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14:paraId="7D038DE1" w14:textId="77777777" w:rsidR="00B347C4" w:rsidRDefault="00B347C4" w:rsidP="00B347C4">
          <w:pPr>
            <w:ind w:left="230" w:hanging="230"/>
            <w:jc w:val="both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szCs w:val="22"/>
              <w:lang w:val="ro-RO"/>
            </w:rPr>
          </w:pPr>
          <w:r>
            <w:rPr>
              <w:rFonts w:ascii="Trajan Pro" w:eastAsiaTheme="minorEastAsia" w:hAnsi="Trajan Pro" w:cs="Arial"/>
              <w:b/>
              <w:smallCaps/>
              <w:noProof/>
              <w:color w:val="0D0D0D"/>
              <w:spacing w:val="20"/>
            </w:rPr>
            <w:drawing>
              <wp:anchor distT="0" distB="0" distL="114300" distR="114300" simplePos="0" relativeHeight="251659264" behindDoc="0" locked="0" layoutInCell="1" allowOverlap="1" wp14:anchorId="710BE9B0" wp14:editId="15C94EDE">
                <wp:simplePos x="0" y="0"/>
                <wp:positionH relativeFrom="column">
                  <wp:posOffset>-303420</wp:posOffset>
                </wp:positionH>
                <wp:positionV relativeFrom="paragraph">
                  <wp:posOffset>48039</wp:posOffset>
                </wp:positionV>
                <wp:extent cx="1160891" cy="818565"/>
                <wp:effectExtent l="0" t="0" r="0" b="0"/>
                <wp:wrapNone/>
                <wp:docPr id="3" name="Picture 3" descr="logo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891" cy="8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D6BE21" w14:textId="77777777" w:rsidR="00B347C4" w:rsidRDefault="00B347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5"/>
    <w:rsid w:val="0001060E"/>
    <w:rsid w:val="000427B0"/>
    <w:rsid w:val="00047D1C"/>
    <w:rsid w:val="001049BE"/>
    <w:rsid w:val="0014553D"/>
    <w:rsid w:val="00194257"/>
    <w:rsid w:val="001F4198"/>
    <w:rsid w:val="0020280E"/>
    <w:rsid w:val="00280F7E"/>
    <w:rsid w:val="002C65D7"/>
    <w:rsid w:val="00381F26"/>
    <w:rsid w:val="00433456"/>
    <w:rsid w:val="004879E4"/>
    <w:rsid w:val="004A37F1"/>
    <w:rsid w:val="004C628A"/>
    <w:rsid w:val="00510CA6"/>
    <w:rsid w:val="00590579"/>
    <w:rsid w:val="005E0960"/>
    <w:rsid w:val="005E0D5E"/>
    <w:rsid w:val="005E48E3"/>
    <w:rsid w:val="005E67D9"/>
    <w:rsid w:val="006346F2"/>
    <w:rsid w:val="00703D9B"/>
    <w:rsid w:val="00716681"/>
    <w:rsid w:val="007F090D"/>
    <w:rsid w:val="007F47C5"/>
    <w:rsid w:val="008A12DF"/>
    <w:rsid w:val="008A3770"/>
    <w:rsid w:val="00A320F4"/>
    <w:rsid w:val="00A35864"/>
    <w:rsid w:val="00A360B2"/>
    <w:rsid w:val="00A54A10"/>
    <w:rsid w:val="00A979D2"/>
    <w:rsid w:val="00AE3F7E"/>
    <w:rsid w:val="00AF067F"/>
    <w:rsid w:val="00B347C4"/>
    <w:rsid w:val="00B667EF"/>
    <w:rsid w:val="00BB16B5"/>
    <w:rsid w:val="00CB5927"/>
    <w:rsid w:val="00D02A05"/>
    <w:rsid w:val="00E27115"/>
    <w:rsid w:val="00E53C02"/>
    <w:rsid w:val="00E56447"/>
    <w:rsid w:val="00EC633E"/>
    <w:rsid w:val="00F03D2E"/>
    <w:rsid w:val="00F06E8F"/>
    <w:rsid w:val="00F1089C"/>
    <w:rsid w:val="00FB03B7"/>
    <w:rsid w:val="00FB7E1A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15A4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427236927msonormal">
    <w:name w:val="yiv7427236927msonormal"/>
    <w:basedOn w:val="Normal"/>
    <w:rsid w:val="00D02A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iv3171407975msonormal">
    <w:name w:val="yiv3171407975msonormal"/>
    <w:basedOn w:val="Normal"/>
    <w:rsid w:val="00E564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dp4c9119bbyiv7427236927msonormal">
    <w:name w:val="ydp4c9119bbyiv7427236927msonormal"/>
    <w:basedOn w:val="Normal"/>
    <w:rsid w:val="00510C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0C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styleId="ListParagraph">
    <w:name w:val="List Paragraph"/>
    <w:basedOn w:val="Normal"/>
    <w:uiPriority w:val="34"/>
    <w:qFormat/>
    <w:rsid w:val="00E271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280E"/>
    <w:rPr>
      <w:i/>
      <w:iCs/>
    </w:rPr>
  </w:style>
  <w:style w:type="character" w:styleId="Strong">
    <w:name w:val="Strong"/>
    <w:basedOn w:val="DefaultParagraphFont"/>
    <w:uiPriority w:val="22"/>
    <w:qFormat/>
    <w:rsid w:val="008A3770"/>
    <w:rPr>
      <w:b/>
      <w:bCs/>
    </w:rPr>
  </w:style>
  <w:style w:type="paragraph" w:styleId="NormalWeb">
    <w:name w:val="Normal (Web)"/>
    <w:basedOn w:val="Normal"/>
    <w:uiPriority w:val="99"/>
    <w:unhideWhenUsed/>
    <w:rsid w:val="00A979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.stan@accadrom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C9A6B-9483-4D90-96C6-F572A7C4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Bibliotecar</cp:lastModifiedBy>
  <cp:revision>18</cp:revision>
  <cp:lastPrinted>2018-06-18T09:12:00Z</cp:lastPrinted>
  <dcterms:created xsi:type="dcterms:W3CDTF">2018-06-06T10:26:00Z</dcterms:created>
  <dcterms:modified xsi:type="dcterms:W3CDTF">2018-09-13T09:12:00Z</dcterms:modified>
</cp:coreProperties>
</file>