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8DF" w:rsidRPr="004E2BB8" w:rsidRDefault="00FD484C" w:rsidP="00874506">
      <w:pPr>
        <w:bidi/>
        <w:spacing w:line="360" w:lineRule="auto"/>
        <w:jc w:val="center"/>
        <w:rPr>
          <w:rFonts w:ascii="David" w:hAnsi="David" w:cs="David"/>
          <w:b/>
          <w:bCs/>
          <w:rtl/>
          <w:lang w:bidi="he-IL"/>
        </w:rPr>
      </w:pPr>
      <w:r w:rsidRPr="004E2BB8">
        <w:rPr>
          <w:rFonts w:ascii="David" w:hAnsi="David" w:cs="David"/>
          <w:b/>
          <w:bCs/>
          <w:rtl/>
          <w:lang w:bidi="he-IL"/>
        </w:rPr>
        <w:t>הודעה לעיתונות</w:t>
      </w:r>
    </w:p>
    <w:p w:rsidR="00C22D30" w:rsidRPr="004E2BB8" w:rsidRDefault="00D5394C" w:rsidP="00C22D30">
      <w:pPr>
        <w:bidi/>
        <w:spacing w:line="360" w:lineRule="auto"/>
        <w:jc w:val="center"/>
        <w:rPr>
          <w:rFonts w:ascii="David" w:hAnsi="David" w:cs="David"/>
          <w:b/>
          <w:bCs/>
          <w:sz w:val="28"/>
          <w:szCs w:val="28"/>
          <w:rtl/>
          <w:lang w:bidi="he-IL"/>
        </w:rPr>
      </w:pPr>
      <w:r w:rsidRPr="004E2BB8">
        <w:rPr>
          <w:rFonts w:ascii="David" w:hAnsi="David" w:cs="David"/>
          <w:b/>
          <w:bCs/>
          <w:sz w:val="28"/>
          <w:szCs w:val="28"/>
          <w:rtl/>
          <w:lang w:bidi="he-IL"/>
        </w:rPr>
        <w:t>גלריה זורזיני מבוקרשט</w:t>
      </w:r>
      <w:r w:rsidR="00C22D30" w:rsidRPr="004E2BB8">
        <w:rPr>
          <w:rFonts w:ascii="David" w:hAnsi="David" w:cs="David"/>
          <w:b/>
          <w:bCs/>
          <w:sz w:val="28"/>
          <w:szCs w:val="28"/>
          <w:lang w:bidi="he-IL"/>
        </w:rPr>
        <w:t xml:space="preserve"> </w:t>
      </w:r>
      <w:r w:rsidR="00C22D30" w:rsidRPr="004E2BB8">
        <w:rPr>
          <w:rFonts w:ascii="David" w:hAnsi="David" w:cs="David"/>
          <w:b/>
          <w:bCs/>
          <w:sz w:val="28"/>
          <w:szCs w:val="28"/>
          <w:rtl/>
          <w:lang w:bidi="he-IL"/>
        </w:rPr>
        <w:t xml:space="preserve"> משתתפת בי</w:t>
      </w:r>
      <w:r w:rsidRPr="004E2BB8">
        <w:rPr>
          <w:rFonts w:ascii="David" w:hAnsi="David" w:cs="David"/>
          <w:b/>
          <w:bCs/>
          <w:sz w:val="28"/>
          <w:szCs w:val="28"/>
          <w:rtl/>
          <w:lang w:bidi="he-IL"/>
        </w:rPr>
        <w:t xml:space="preserve">ריד האמנות צבע טרי 8 </w:t>
      </w:r>
    </w:p>
    <w:p w:rsidR="00874506" w:rsidRPr="004E2BB8" w:rsidRDefault="00C22D30" w:rsidP="00C22D30">
      <w:pPr>
        <w:bidi/>
        <w:spacing w:line="360" w:lineRule="auto"/>
        <w:jc w:val="center"/>
        <w:rPr>
          <w:rFonts w:ascii="David" w:hAnsi="David" w:cs="David"/>
          <w:b/>
          <w:bCs/>
          <w:sz w:val="28"/>
          <w:szCs w:val="28"/>
        </w:rPr>
      </w:pPr>
      <w:r w:rsidRPr="004E2BB8">
        <w:rPr>
          <w:rFonts w:ascii="David" w:hAnsi="David" w:cs="David"/>
          <w:b/>
          <w:bCs/>
          <w:sz w:val="28"/>
          <w:szCs w:val="28"/>
          <w:rtl/>
          <w:lang w:bidi="he-IL"/>
        </w:rPr>
        <w:t>ש</w:t>
      </w:r>
      <w:r w:rsidR="00D5394C" w:rsidRPr="004E2BB8">
        <w:rPr>
          <w:rFonts w:ascii="David" w:hAnsi="David" w:cs="David"/>
          <w:b/>
          <w:bCs/>
          <w:sz w:val="28"/>
          <w:szCs w:val="28"/>
          <w:rtl/>
          <w:lang w:bidi="he-IL"/>
        </w:rPr>
        <w:t>יתקיים ביריד המזרח. 05-09.04.2016</w:t>
      </w:r>
    </w:p>
    <w:p w:rsidR="00D5394C" w:rsidRPr="00D5394C" w:rsidRDefault="00D5394C" w:rsidP="00D5394C">
      <w:pPr>
        <w:bidi/>
        <w:spacing w:line="360" w:lineRule="auto"/>
        <w:jc w:val="both"/>
        <w:rPr>
          <w:rFonts w:ascii="David" w:hAnsi="David" w:cs="David"/>
          <w:sz w:val="22"/>
          <w:szCs w:val="22"/>
          <w:lang w:bidi="he-IL"/>
        </w:rPr>
      </w:pPr>
    </w:p>
    <w:p w:rsidR="00EA3E57" w:rsidRDefault="00C22D30" w:rsidP="00EA3E57">
      <w:pPr>
        <w:bidi/>
        <w:spacing w:line="360" w:lineRule="auto"/>
        <w:jc w:val="both"/>
        <w:rPr>
          <w:rFonts w:ascii="David" w:hAnsi="David" w:cs="David"/>
          <w:sz w:val="22"/>
          <w:szCs w:val="22"/>
          <w:lang w:bidi="he-IL"/>
        </w:rPr>
      </w:pPr>
      <w:r>
        <w:rPr>
          <w:rFonts w:ascii="David" w:hAnsi="David" w:cs="David" w:hint="cs"/>
          <w:sz w:val="22"/>
          <w:szCs w:val="22"/>
          <w:rtl/>
          <w:lang w:bidi="he-IL"/>
        </w:rPr>
        <w:t xml:space="preserve">בחסות המכון הרומני לתרבות בתל אביב, </w:t>
      </w:r>
      <w:r w:rsidR="00D5394C" w:rsidRPr="00D5394C">
        <w:rPr>
          <w:rFonts w:ascii="David" w:hAnsi="David" w:cs="David"/>
          <w:sz w:val="22"/>
          <w:szCs w:val="22"/>
          <w:rtl/>
          <w:lang w:bidi="he-IL"/>
        </w:rPr>
        <w:t xml:space="preserve">גלריה זורזיני מבוקרשט </w:t>
      </w:r>
      <w:r>
        <w:rPr>
          <w:rFonts w:ascii="David" w:hAnsi="David" w:cs="David" w:hint="cs"/>
          <w:sz w:val="22"/>
          <w:szCs w:val="22"/>
          <w:rtl/>
          <w:lang w:bidi="he-IL"/>
        </w:rPr>
        <w:t>משתתפת ביריד האמנות צבע טרי 8 עם דוכן יצירות ו</w:t>
      </w:r>
      <w:r w:rsidR="00D5394C" w:rsidRPr="00D5394C">
        <w:rPr>
          <w:rFonts w:ascii="David" w:hAnsi="David" w:cs="David"/>
          <w:sz w:val="22"/>
          <w:szCs w:val="22"/>
          <w:rtl/>
          <w:lang w:bidi="he-IL"/>
        </w:rPr>
        <w:t xml:space="preserve">מציגה את "חומר במגע מלא" - מיצג יחיד של זילרד גספאר. גספאר הוא פסל צעיר ומבטיח וכן אמן פרפורמנס מבריק מבית הספר לאמנות </w:t>
      </w:r>
      <w:r>
        <w:rPr>
          <w:rFonts w:ascii="David" w:hAnsi="David" w:cs="David" w:hint="cs"/>
          <w:sz w:val="22"/>
          <w:szCs w:val="22"/>
          <w:rtl/>
          <w:lang w:bidi="he-IL"/>
        </w:rPr>
        <w:t xml:space="preserve"> מקלוג' שב</w:t>
      </w:r>
      <w:r w:rsidR="00D5394C" w:rsidRPr="00D5394C">
        <w:rPr>
          <w:rFonts w:ascii="David" w:hAnsi="David" w:cs="David"/>
          <w:sz w:val="22"/>
          <w:szCs w:val="22"/>
          <w:rtl/>
          <w:lang w:bidi="he-IL"/>
        </w:rPr>
        <w:t xml:space="preserve">רומניה. </w:t>
      </w:r>
      <w:r>
        <w:rPr>
          <w:rFonts w:ascii="David" w:hAnsi="David" w:cs="David" w:hint="cs"/>
          <w:sz w:val="22"/>
          <w:szCs w:val="22"/>
          <w:rtl/>
          <w:lang w:bidi="he-IL"/>
        </w:rPr>
        <w:t>יחד איתו, גלריה זורזיני מיוצגת בתכנית היריד</w:t>
      </w:r>
      <w:r w:rsidR="004E2BB8">
        <w:rPr>
          <w:rFonts w:ascii="David" w:hAnsi="David" w:cs="David" w:hint="cs"/>
          <w:sz w:val="22"/>
          <w:szCs w:val="22"/>
          <w:rtl/>
          <w:lang w:bidi="he-IL"/>
        </w:rPr>
        <w:t xml:space="preserve"> גם</w:t>
      </w:r>
      <w:bookmarkStart w:id="0" w:name="_GoBack"/>
      <w:bookmarkEnd w:id="0"/>
      <w:r>
        <w:rPr>
          <w:rFonts w:ascii="David" w:hAnsi="David" w:cs="David" w:hint="cs"/>
          <w:sz w:val="22"/>
          <w:szCs w:val="22"/>
          <w:rtl/>
          <w:lang w:bidi="he-IL"/>
        </w:rPr>
        <w:t xml:space="preserve"> על ידי עדינה זורזיני, בעלה ומנהלת של הגלריה. </w:t>
      </w:r>
    </w:p>
    <w:p w:rsidR="00827D49" w:rsidRDefault="00D5394C" w:rsidP="00EA3E57">
      <w:pPr>
        <w:bidi/>
        <w:spacing w:line="360" w:lineRule="auto"/>
        <w:jc w:val="both"/>
        <w:rPr>
          <w:rFonts w:ascii="David" w:hAnsi="David" w:cs="David"/>
          <w:sz w:val="22"/>
          <w:szCs w:val="22"/>
          <w:lang w:bidi="he-IL"/>
        </w:rPr>
      </w:pPr>
      <w:r w:rsidRPr="00D5394C">
        <w:rPr>
          <w:rFonts w:ascii="David" w:hAnsi="David" w:cs="David"/>
          <w:sz w:val="22"/>
          <w:szCs w:val="22"/>
          <w:rtl/>
          <w:lang w:bidi="he-IL"/>
        </w:rPr>
        <w:t>אוצרות</w:t>
      </w:r>
      <w:r w:rsidR="00C22D30">
        <w:rPr>
          <w:rFonts w:ascii="David" w:hAnsi="David" w:cs="David" w:hint="cs"/>
          <w:sz w:val="22"/>
          <w:szCs w:val="22"/>
          <w:rtl/>
          <w:lang w:bidi="he-IL"/>
        </w:rPr>
        <w:t xml:space="preserve"> הפרויקט</w:t>
      </w:r>
      <w:r w:rsidRPr="00D5394C">
        <w:rPr>
          <w:rFonts w:ascii="David" w:hAnsi="David" w:cs="David"/>
          <w:sz w:val="22"/>
          <w:szCs w:val="22"/>
          <w:rtl/>
          <w:lang w:bidi="he-IL"/>
        </w:rPr>
        <w:t xml:space="preserve">: גלריה זורזיני, רומניה: </w:t>
      </w:r>
      <w:hyperlink r:id="rId7" w:history="1">
        <w:r w:rsidRPr="00D77C72">
          <w:rPr>
            <w:rStyle w:val="Hyperlink"/>
            <w:rFonts w:ascii="David" w:hAnsi="David" w:cs="David"/>
            <w:sz w:val="22"/>
            <w:szCs w:val="22"/>
            <w:lang w:bidi="he-IL"/>
          </w:rPr>
          <w:t>http://www.zorzinigallery.com</w:t>
        </w:r>
      </w:hyperlink>
      <w:r>
        <w:rPr>
          <w:rFonts w:ascii="David" w:hAnsi="David" w:cs="David"/>
          <w:sz w:val="22"/>
          <w:szCs w:val="22"/>
          <w:lang w:bidi="he-IL"/>
        </w:rPr>
        <w:t xml:space="preserve"> </w:t>
      </w:r>
      <w:r w:rsidRPr="00D5394C">
        <w:rPr>
          <w:rFonts w:ascii="David" w:hAnsi="David" w:cs="David"/>
          <w:sz w:val="22"/>
          <w:szCs w:val="22"/>
          <w:rtl/>
          <w:lang w:bidi="he-IL"/>
        </w:rPr>
        <w:t>/</w:t>
      </w:r>
    </w:p>
    <w:p w:rsidR="00EA3E57" w:rsidRDefault="00EA3E57" w:rsidP="00EA3E57">
      <w:pPr>
        <w:bidi/>
        <w:spacing w:line="360" w:lineRule="auto"/>
        <w:jc w:val="both"/>
        <w:rPr>
          <w:rFonts w:ascii="David" w:hAnsi="David" w:cs="David"/>
          <w:sz w:val="22"/>
          <w:szCs w:val="22"/>
          <w:rtl/>
          <w:lang w:bidi="he-IL"/>
        </w:rPr>
      </w:pPr>
    </w:p>
    <w:p w:rsidR="00C22D30" w:rsidRPr="00EA3E57" w:rsidRDefault="00D5394C" w:rsidP="00EA3E57">
      <w:pPr>
        <w:bidi/>
        <w:spacing w:line="360" w:lineRule="auto"/>
        <w:jc w:val="both"/>
        <w:rPr>
          <w:rStyle w:val="Hyperlink"/>
          <w:rFonts w:ascii="David" w:hAnsi="David" w:cs="David"/>
          <w:color w:val="auto"/>
          <w:sz w:val="22"/>
          <w:szCs w:val="22"/>
          <w:u w:val="none"/>
          <w:rtl/>
          <w:lang w:bidi="he-IL"/>
        </w:rPr>
      </w:pPr>
      <w:r w:rsidRPr="00EA3E57">
        <w:rPr>
          <w:rFonts w:ascii="David" w:hAnsi="David" w:cs="David"/>
          <w:b/>
          <w:bCs/>
          <w:sz w:val="22"/>
          <w:szCs w:val="22"/>
          <w:rtl/>
          <w:lang w:bidi="he-IL"/>
        </w:rPr>
        <w:t>צבע טרי, היריד לאמנות עכשווית</w:t>
      </w:r>
      <w:r w:rsidRPr="00D5394C">
        <w:rPr>
          <w:rFonts w:ascii="David" w:hAnsi="David" w:cs="David"/>
          <w:sz w:val="22"/>
          <w:szCs w:val="22"/>
          <w:rtl/>
          <w:lang w:bidi="he-IL"/>
        </w:rPr>
        <w:t>, תל אביב, הוא אירוע האמנות השנתי הגדול והמשפיע ביותר בישראל, עם למעלה מ-30,000 מבקרים מדי שנה. היריד מהווה נקודת מפגש בין שוחרי אמנות לבין אמנים ואנשי מקצוע מהתחום, ומאפשר רכישת עבודות של מיטב האמנים בני זמננו. היריד, המתקיים מדי שנה במתחם חדש ומפתיע בתל אביב, לבו הפועם של שדה התרבות הישראלי, נהנה משיתוף פעולה מצד מוסדות אמנות מובילים מהארץ ומהעולם.</w:t>
      </w:r>
    </w:p>
    <w:p w:rsidR="00D5394C" w:rsidRPr="00D5394C" w:rsidRDefault="00D5394C" w:rsidP="00C22D30">
      <w:pPr>
        <w:bidi/>
        <w:spacing w:line="360" w:lineRule="auto"/>
        <w:jc w:val="both"/>
        <w:rPr>
          <w:rFonts w:ascii="David" w:hAnsi="David" w:cs="David"/>
          <w:sz w:val="22"/>
          <w:szCs w:val="22"/>
          <w:lang w:bidi="he-IL"/>
        </w:rPr>
      </w:pPr>
      <w:r>
        <w:rPr>
          <w:rFonts w:ascii="David" w:hAnsi="David" w:cs="David"/>
          <w:sz w:val="22"/>
          <w:szCs w:val="22"/>
          <w:lang w:bidi="he-IL"/>
        </w:rPr>
        <w:t xml:space="preserve"> </w:t>
      </w:r>
    </w:p>
    <w:p w:rsidR="00D5394C" w:rsidRPr="00C22D30" w:rsidRDefault="00D5394C" w:rsidP="00C22D30">
      <w:pPr>
        <w:bidi/>
        <w:spacing w:line="360" w:lineRule="auto"/>
        <w:jc w:val="both"/>
        <w:rPr>
          <w:rFonts w:ascii="David" w:hAnsi="David" w:cs="David"/>
          <w:sz w:val="22"/>
          <w:szCs w:val="22"/>
          <w:lang w:bidi="he-IL"/>
        </w:rPr>
      </w:pPr>
      <w:r w:rsidRPr="00C22D30">
        <w:rPr>
          <w:rFonts w:ascii="David" w:hAnsi="David" w:cs="David"/>
          <w:b/>
          <w:bCs/>
          <w:sz w:val="22"/>
          <w:szCs w:val="22"/>
          <w:rtl/>
          <w:lang w:bidi="he-IL"/>
        </w:rPr>
        <w:t>זילארד גספר</w:t>
      </w:r>
      <w:r w:rsidRPr="00D5394C">
        <w:rPr>
          <w:rFonts w:ascii="David" w:hAnsi="David" w:cs="David"/>
          <w:sz w:val="22"/>
          <w:szCs w:val="22"/>
          <w:rtl/>
          <w:lang w:bidi="he-IL"/>
        </w:rPr>
        <w:t xml:space="preserve"> יליד 91׳ מבוקרשט, הוא מתאגרף מבטיח שמייצג את רומניה בתחרויות ספורט בינלאומיות. בשונה מספורטאי טיפוסי, בבגרותו למד גספר אמנות ופיסול בבית הספר לאמנות </w:t>
      </w:r>
      <w:r w:rsidR="00C22D30">
        <w:rPr>
          <w:rFonts w:ascii="David" w:hAnsi="David" w:cs="David" w:hint="cs"/>
          <w:sz w:val="22"/>
          <w:szCs w:val="22"/>
          <w:rtl/>
          <w:lang w:bidi="he-IL"/>
        </w:rPr>
        <w:t>מקלוג'</w:t>
      </w:r>
      <w:r w:rsidRPr="00D5394C">
        <w:rPr>
          <w:rFonts w:ascii="David" w:hAnsi="David" w:cs="David"/>
          <w:sz w:val="22"/>
          <w:szCs w:val="22"/>
          <w:rtl/>
          <w:lang w:bidi="he-IL"/>
        </w:rPr>
        <w:t xml:space="preserve"> </w:t>
      </w:r>
      <w:r w:rsidR="00C22D30">
        <w:rPr>
          <w:rFonts w:ascii="David" w:hAnsi="David" w:cs="David" w:hint="cs"/>
          <w:sz w:val="22"/>
          <w:szCs w:val="22"/>
          <w:rtl/>
          <w:lang w:bidi="he-IL"/>
        </w:rPr>
        <w:t>ש</w:t>
      </w:r>
      <w:r w:rsidRPr="00D5394C">
        <w:rPr>
          <w:rFonts w:ascii="David" w:hAnsi="David" w:cs="David"/>
          <w:sz w:val="22"/>
          <w:szCs w:val="22"/>
          <w:rtl/>
          <w:lang w:bidi="he-IL"/>
        </w:rPr>
        <w:t xml:space="preserve">ברומניה. </w:t>
      </w:r>
    </w:p>
    <w:p w:rsidR="00D5394C" w:rsidRPr="00C22D30" w:rsidRDefault="00D5394C" w:rsidP="00C22D30">
      <w:pPr>
        <w:bidi/>
        <w:spacing w:line="360" w:lineRule="auto"/>
        <w:jc w:val="both"/>
        <w:rPr>
          <w:rFonts w:ascii="David" w:hAnsi="David" w:cs="David"/>
          <w:sz w:val="22"/>
          <w:szCs w:val="22"/>
          <w:lang w:bidi="he-IL"/>
        </w:rPr>
      </w:pPr>
      <w:r w:rsidRPr="00D5394C">
        <w:rPr>
          <w:rFonts w:ascii="David" w:hAnsi="David" w:cs="David"/>
          <w:sz w:val="22"/>
          <w:szCs w:val="22"/>
          <w:rtl/>
          <w:lang w:bidi="he-IL"/>
        </w:rPr>
        <w:t xml:space="preserve">כמתאגרף, זילארד יצר קונספט חדש בפרפורמנס אמנותי; פיסול בשק איגרוף מחימר. התוצרים הינם שקי האיגרוף מחימר שעיצב בזמן הפרפורמנס וכן צילומים שונים של היצירות. </w:t>
      </w:r>
    </w:p>
    <w:p w:rsidR="00D5394C" w:rsidRPr="00D5394C" w:rsidRDefault="00D5394C" w:rsidP="00D5394C">
      <w:pPr>
        <w:bidi/>
        <w:spacing w:line="360" w:lineRule="auto"/>
        <w:jc w:val="both"/>
        <w:rPr>
          <w:rFonts w:ascii="David" w:hAnsi="David" w:cs="David"/>
          <w:sz w:val="22"/>
          <w:szCs w:val="22"/>
          <w:lang w:bidi="he-IL"/>
        </w:rPr>
      </w:pPr>
      <w:r w:rsidRPr="00D5394C">
        <w:rPr>
          <w:rFonts w:ascii="David" w:hAnsi="David" w:cs="David"/>
          <w:sz w:val="22"/>
          <w:szCs w:val="22"/>
          <w:rtl/>
          <w:lang w:bidi="he-IL"/>
        </w:rPr>
        <w:t xml:space="preserve">גספר מאתגר את המונח של הכוח האנושי, כוח הרוח וההתנגדות של אובייקטים בחלל. היום, נחת גספר בישראל ובימים הקרובים יחל בהכנות לקראת סדרת מופעי פרפורמנס באיגרוף שיציג ביריד צבע טרי. </w:t>
      </w:r>
    </w:p>
    <w:p w:rsidR="00D5394C" w:rsidRPr="00D5394C" w:rsidRDefault="00D5394C" w:rsidP="00D5394C">
      <w:pPr>
        <w:bidi/>
        <w:spacing w:line="360" w:lineRule="auto"/>
        <w:jc w:val="both"/>
        <w:rPr>
          <w:rFonts w:ascii="David" w:hAnsi="David" w:cs="David"/>
          <w:sz w:val="22"/>
          <w:szCs w:val="22"/>
          <w:lang w:bidi="he-IL"/>
        </w:rPr>
      </w:pPr>
    </w:p>
    <w:p w:rsidR="00D5394C" w:rsidRPr="00C22D30" w:rsidRDefault="00D5394C" w:rsidP="00D5394C">
      <w:pPr>
        <w:bidi/>
        <w:spacing w:line="360" w:lineRule="auto"/>
        <w:jc w:val="both"/>
        <w:rPr>
          <w:rFonts w:ascii="David" w:hAnsi="David" w:cs="David"/>
          <w:b/>
          <w:bCs/>
          <w:sz w:val="22"/>
          <w:szCs w:val="22"/>
          <w:lang w:bidi="he-IL"/>
        </w:rPr>
      </w:pPr>
      <w:r w:rsidRPr="00C22D30">
        <w:rPr>
          <w:rFonts w:ascii="David" w:hAnsi="David" w:cs="David"/>
          <w:b/>
          <w:bCs/>
          <w:sz w:val="22"/>
          <w:szCs w:val="22"/>
          <w:rtl/>
          <w:lang w:bidi="he-IL"/>
        </w:rPr>
        <w:t xml:space="preserve">השעות והימים בהם יתקיים הפרפורמנס של זילארד גספר: </w:t>
      </w:r>
    </w:p>
    <w:p w:rsidR="00D5394C" w:rsidRPr="00D5394C" w:rsidRDefault="00D5394C" w:rsidP="00D5394C">
      <w:pPr>
        <w:bidi/>
        <w:spacing w:line="360" w:lineRule="auto"/>
        <w:jc w:val="both"/>
        <w:rPr>
          <w:rFonts w:ascii="David" w:hAnsi="David" w:cs="David"/>
          <w:sz w:val="22"/>
          <w:szCs w:val="22"/>
          <w:lang w:bidi="he-IL"/>
        </w:rPr>
      </w:pPr>
      <w:r w:rsidRPr="00D5394C">
        <w:rPr>
          <w:rFonts w:ascii="David" w:hAnsi="David" w:cs="David"/>
          <w:sz w:val="22"/>
          <w:szCs w:val="22"/>
          <w:rtl/>
          <w:lang w:bidi="he-IL"/>
        </w:rPr>
        <w:t xml:space="preserve">5/4/2016 - יום ג׳ - בשעה 19:00 ובשעה 21:00 </w:t>
      </w:r>
    </w:p>
    <w:p w:rsidR="00D5394C" w:rsidRPr="00D5394C" w:rsidRDefault="00D5394C" w:rsidP="00D5394C">
      <w:pPr>
        <w:bidi/>
        <w:spacing w:line="360" w:lineRule="auto"/>
        <w:jc w:val="both"/>
        <w:rPr>
          <w:rFonts w:ascii="David" w:hAnsi="David" w:cs="David"/>
          <w:sz w:val="22"/>
          <w:szCs w:val="22"/>
          <w:lang w:bidi="he-IL"/>
        </w:rPr>
      </w:pPr>
      <w:r w:rsidRPr="00D5394C">
        <w:rPr>
          <w:rFonts w:ascii="David" w:hAnsi="David" w:cs="David"/>
          <w:sz w:val="22"/>
          <w:szCs w:val="22"/>
          <w:rtl/>
          <w:lang w:bidi="he-IL"/>
        </w:rPr>
        <w:t xml:space="preserve">6/4/2016 - יום ד׳ - בשעה 19:00 ובשעה 21:00 </w:t>
      </w:r>
    </w:p>
    <w:p w:rsidR="00D5394C" w:rsidRPr="00D5394C" w:rsidRDefault="00D5394C" w:rsidP="00D5394C">
      <w:pPr>
        <w:bidi/>
        <w:spacing w:line="360" w:lineRule="auto"/>
        <w:jc w:val="both"/>
        <w:rPr>
          <w:rFonts w:ascii="David" w:hAnsi="David" w:cs="David"/>
          <w:sz w:val="22"/>
          <w:szCs w:val="22"/>
          <w:lang w:bidi="he-IL"/>
        </w:rPr>
      </w:pPr>
      <w:r w:rsidRPr="00D5394C">
        <w:rPr>
          <w:rFonts w:ascii="David" w:hAnsi="David" w:cs="David"/>
          <w:sz w:val="22"/>
          <w:szCs w:val="22"/>
          <w:rtl/>
          <w:lang w:bidi="he-IL"/>
        </w:rPr>
        <w:t xml:space="preserve">7/4/2016 - יום ה׳ - בשעה 19:00 ובשעה 21:00 </w:t>
      </w:r>
    </w:p>
    <w:p w:rsidR="00D5394C" w:rsidRPr="00D5394C" w:rsidRDefault="00D5394C" w:rsidP="00D5394C">
      <w:pPr>
        <w:bidi/>
        <w:spacing w:line="360" w:lineRule="auto"/>
        <w:jc w:val="both"/>
        <w:rPr>
          <w:rFonts w:ascii="David" w:hAnsi="David" w:cs="David"/>
          <w:sz w:val="22"/>
          <w:szCs w:val="22"/>
          <w:lang w:bidi="he-IL"/>
        </w:rPr>
      </w:pPr>
      <w:r w:rsidRPr="00D5394C">
        <w:rPr>
          <w:rFonts w:ascii="David" w:hAnsi="David" w:cs="David"/>
          <w:sz w:val="22"/>
          <w:szCs w:val="22"/>
          <w:rtl/>
          <w:lang w:bidi="he-IL"/>
        </w:rPr>
        <w:t xml:space="preserve">8/4/2016 - יום ו׳ - בשעה 12:00 ובשעה 17:00 </w:t>
      </w:r>
    </w:p>
    <w:p w:rsidR="00D5394C" w:rsidRPr="00D5394C" w:rsidRDefault="00D5394C" w:rsidP="00EA3E57">
      <w:pPr>
        <w:bidi/>
        <w:spacing w:line="360" w:lineRule="auto"/>
        <w:jc w:val="both"/>
        <w:rPr>
          <w:rFonts w:ascii="David" w:hAnsi="David" w:cs="David"/>
          <w:sz w:val="22"/>
          <w:szCs w:val="22"/>
          <w:lang w:bidi="he-IL"/>
        </w:rPr>
      </w:pPr>
      <w:r w:rsidRPr="00D5394C">
        <w:rPr>
          <w:rFonts w:ascii="David" w:hAnsi="David" w:cs="David"/>
          <w:sz w:val="22"/>
          <w:szCs w:val="22"/>
          <w:rtl/>
          <w:lang w:bidi="he-IL"/>
        </w:rPr>
        <w:t>9/4/2016 - יום ש - בשעה 12:00 ובשעה 19:00</w:t>
      </w:r>
    </w:p>
    <w:p w:rsidR="00D5394C" w:rsidRPr="00EA3E57" w:rsidRDefault="00D5394C" w:rsidP="00D5394C">
      <w:pPr>
        <w:bidi/>
        <w:spacing w:line="360" w:lineRule="auto"/>
        <w:jc w:val="both"/>
        <w:rPr>
          <w:rFonts w:ascii="David" w:hAnsi="David" w:cs="David"/>
          <w:i/>
          <w:iCs/>
          <w:sz w:val="22"/>
          <w:szCs w:val="22"/>
          <w:rtl/>
          <w:lang w:bidi="he-IL"/>
        </w:rPr>
      </w:pPr>
      <w:r w:rsidRPr="00EA3E57">
        <w:rPr>
          <w:rFonts w:ascii="David" w:hAnsi="David" w:cs="David"/>
          <w:i/>
          <w:iCs/>
          <w:sz w:val="22"/>
          <w:szCs w:val="22"/>
          <w:rtl/>
          <w:lang w:bidi="he-IL"/>
        </w:rPr>
        <w:t xml:space="preserve">*הכניסה היא על בסיס מקום פנוי, מותנית ברכישת כרטיס ליריד. </w:t>
      </w:r>
    </w:p>
    <w:p w:rsidR="00EA3E57" w:rsidRPr="00D5394C" w:rsidRDefault="00EA3E57" w:rsidP="00EA3E57">
      <w:pPr>
        <w:bidi/>
        <w:spacing w:line="360" w:lineRule="auto"/>
        <w:jc w:val="both"/>
        <w:rPr>
          <w:rFonts w:ascii="David" w:hAnsi="David" w:cs="David"/>
          <w:sz w:val="22"/>
          <w:szCs w:val="22"/>
          <w:lang w:bidi="he-IL"/>
        </w:rPr>
      </w:pPr>
    </w:p>
    <w:p w:rsidR="00D5394C" w:rsidRPr="00D5394C" w:rsidRDefault="00EA3E57" w:rsidP="00D5394C">
      <w:pPr>
        <w:bidi/>
        <w:spacing w:line="360" w:lineRule="auto"/>
        <w:jc w:val="both"/>
        <w:rPr>
          <w:rFonts w:ascii="David" w:hAnsi="David" w:cs="David"/>
          <w:sz w:val="22"/>
          <w:szCs w:val="22"/>
          <w:lang w:bidi="he-IL"/>
        </w:rPr>
      </w:pPr>
      <w:r>
        <w:rPr>
          <w:rFonts w:ascii="David" w:hAnsi="David" w:cs="David" w:hint="cs"/>
          <w:sz w:val="22"/>
          <w:szCs w:val="22"/>
          <w:rtl/>
          <w:lang w:bidi="he-IL"/>
        </w:rPr>
        <w:t xml:space="preserve">לפרטים נוספים, תכנית מלאה וכרטיסים: </w:t>
      </w:r>
      <w:hyperlink r:id="rId8" w:history="1">
        <w:r w:rsidRPr="00D77C72">
          <w:rPr>
            <w:rStyle w:val="Hyperlink"/>
            <w:rFonts w:ascii="David" w:hAnsi="David" w:cs="David"/>
            <w:sz w:val="22"/>
            <w:szCs w:val="22"/>
            <w:lang w:bidi="he-IL"/>
          </w:rPr>
          <w:t>http://www.freshpaint.co.il/he</w:t>
        </w:r>
      </w:hyperlink>
    </w:p>
    <w:p w:rsidR="00EA3E57" w:rsidRDefault="00EA3E57" w:rsidP="00C22D30">
      <w:pPr>
        <w:bidi/>
        <w:spacing w:line="360" w:lineRule="auto"/>
        <w:jc w:val="both"/>
        <w:rPr>
          <w:rFonts w:ascii="David" w:hAnsi="David" w:cs="David"/>
          <w:sz w:val="22"/>
          <w:szCs w:val="22"/>
          <w:rtl/>
          <w:lang w:bidi="he-IL"/>
        </w:rPr>
      </w:pPr>
    </w:p>
    <w:p w:rsidR="00D5394C" w:rsidRPr="00D5394C" w:rsidRDefault="00D5394C" w:rsidP="00EA3E57">
      <w:pPr>
        <w:bidi/>
        <w:spacing w:line="360" w:lineRule="auto"/>
        <w:jc w:val="both"/>
        <w:rPr>
          <w:rFonts w:ascii="David" w:hAnsi="David" w:cs="David"/>
          <w:sz w:val="22"/>
          <w:szCs w:val="22"/>
          <w:lang w:bidi="he-IL"/>
        </w:rPr>
      </w:pPr>
      <w:r w:rsidRPr="00D5394C">
        <w:rPr>
          <w:rFonts w:ascii="David" w:hAnsi="David" w:cs="David"/>
          <w:sz w:val="22"/>
          <w:szCs w:val="22"/>
          <w:rtl/>
          <w:lang w:bidi="he-IL"/>
        </w:rPr>
        <w:t xml:space="preserve">לוידאו של זילארד גספר - </w:t>
      </w:r>
      <w:hyperlink r:id="rId9" w:history="1">
        <w:r w:rsidR="00C22D30" w:rsidRPr="00FB51A5">
          <w:rPr>
            <w:rStyle w:val="Hyperlink"/>
            <w:rFonts w:ascii="Calibri" w:hAnsi="Calibri"/>
            <w:sz w:val="20"/>
            <w:szCs w:val="20"/>
          </w:rPr>
          <w:t>https://www.youtube.com/watch?v=QQIwmZmQHgc</w:t>
        </w:r>
      </w:hyperlink>
    </w:p>
    <w:p w:rsidR="00D5394C" w:rsidRPr="00D5394C" w:rsidRDefault="00D5394C" w:rsidP="00D5394C">
      <w:pPr>
        <w:bidi/>
        <w:spacing w:line="360" w:lineRule="auto"/>
        <w:jc w:val="both"/>
        <w:rPr>
          <w:rFonts w:ascii="David" w:hAnsi="David" w:cs="David"/>
          <w:sz w:val="22"/>
          <w:szCs w:val="22"/>
          <w:lang w:bidi="he-IL"/>
        </w:rPr>
      </w:pPr>
    </w:p>
    <w:p w:rsidR="00D5394C" w:rsidRPr="00D5394C" w:rsidRDefault="00D5394C" w:rsidP="00EA3E57">
      <w:pPr>
        <w:bidi/>
        <w:spacing w:line="360" w:lineRule="auto"/>
        <w:jc w:val="both"/>
        <w:rPr>
          <w:rFonts w:ascii="David" w:hAnsi="David" w:cs="David"/>
          <w:sz w:val="22"/>
          <w:szCs w:val="22"/>
          <w:lang w:bidi="he-IL"/>
        </w:rPr>
      </w:pPr>
      <w:r w:rsidRPr="00D5394C">
        <w:rPr>
          <w:rFonts w:ascii="David" w:hAnsi="David" w:cs="David"/>
          <w:sz w:val="22"/>
          <w:szCs w:val="22"/>
          <w:rtl/>
          <w:lang w:bidi="he-IL"/>
        </w:rPr>
        <w:t>הובלת המוצרים בסיוע חברת התעופה</w:t>
      </w:r>
      <w:r w:rsidR="00EA3E57">
        <w:rPr>
          <w:rFonts w:ascii="David" w:hAnsi="David" w:cs="David" w:hint="cs"/>
          <w:sz w:val="22"/>
          <w:szCs w:val="22"/>
          <w:rtl/>
          <w:lang w:bidi="he-IL"/>
        </w:rPr>
        <w:t xml:space="preserve"> הרומני</w:t>
      </w:r>
      <w:r w:rsidRPr="00D5394C">
        <w:rPr>
          <w:rFonts w:ascii="David" w:hAnsi="David" w:cs="David"/>
          <w:sz w:val="22"/>
          <w:szCs w:val="22"/>
          <w:rtl/>
          <w:lang w:bidi="he-IL"/>
        </w:rPr>
        <w:t xml:space="preserve"> </w:t>
      </w:r>
      <w:r w:rsidRPr="00D5394C">
        <w:rPr>
          <w:rFonts w:ascii="David" w:hAnsi="David" w:cs="David"/>
          <w:sz w:val="22"/>
          <w:szCs w:val="22"/>
          <w:lang w:bidi="he-IL"/>
        </w:rPr>
        <w:t xml:space="preserve">TAROM </w:t>
      </w:r>
      <w:r w:rsidR="00EA3E57">
        <w:rPr>
          <w:rFonts w:ascii="David" w:hAnsi="David" w:cs="David" w:hint="cs"/>
          <w:sz w:val="22"/>
          <w:szCs w:val="22"/>
          <w:rtl/>
          <w:lang w:bidi="he-IL"/>
        </w:rPr>
        <w:t xml:space="preserve"> (</w:t>
      </w:r>
      <w:hyperlink r:id="rId10" w:history="1">
        <w:r w:rsidR="00EA3E57" w:rsidRPr="00B30A9A">
          <w:rPr>
            <w:rStyle w:val="Hyperlink"/>
            <w:rFonts w:ascii="David" w:hAnsi="David" w:cs="David"/>
            <w:sz w:val="22"/>
            <w:szCs w:val="22"/>
            <w:lang w:bidi="he-IL"/>
          </w:rPr>
          <w:t>www.tarom.ro</w:t>
        </w:r>
      </w:hyperlink>
      <w:r w:rsidR="00EA3E57">
        <w:rPr>
          <w:rFonts w:ascii="David" w:hAnsi="David" w:cs="David" w:hint="cs"/>
          <w:sz w:val="22"/>
          <w:szCs w:val="22"/>
          <w:rtl/>
          <w:lang w:bidi="he-IL"/>
        </w:rPr>
        <w:t xml:space="preserve"> )</w:t>
      </w:r>
    </w:p>
    <w:p w:rsidR="004C09D2" w:rsidRPr="004C09D2" w:rsidRDefault="00D5394C" w:rsidP="00EA3E57">
      <w:pPr>
        <w:bidi/>
        <w:spacing w:line="360" w:lineRule="auto"/>
        <w:jc w:val="both"/>
        <w:rPr>
          <w:rFonts w:asciiTheme="minorHAnsi" w:hAnsiTheme="minorHAnsi" w:cs="David"/>
          <w:sz w:val="22"/>
          <w:szCs w:val="22"/>
          <w:rtl/>
          <w:lang w:val="en-US" w:bidi="he-IL"/>
        </w:rPr>
      </w:pPr>
      <w:r w:rsidRPr="00D5394C">
        <w:rPr>
          <w:rFonts w:ascii="David" w:hAnsi="David" w:cs="David"/>
          <w:sz w:val="22"/>
          <w:szCs w:val="22"/>
          <w:cs/>
          <w:lang w:bidi="he-IL"/>
        </w:rPr>
        <w:t>‎</w:t>
      </w:r>
    </w:p>
    <w:sectPr w:rsidR="004C09D2" w:rsidRPr="004C09D2">
      <w:headerReference w:type="even" r:id="rId11"/>
      <w:headerReference w:type="default" r:id="rId12"/>
      <w:footerReference w:type="even" r:id="rId13"/>
      <w:footerReference w:type="default" r:id="rId14"/>
      <w:headerReference w:type="first" r:id="rId15"/>
      <w:footerReference w:type="first" r:id="rId16"/>
      <w:pgSz w:w="11907" w:h="16839"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705B" w:rsidRDefault="001D705B">
      <w:r>
        <w:separator/>
      </w:r>
    </w:p>
  </w:endnote>
  <w:endnote w:type="continuationSeparator" w:id="0">
    <w:p w:rsidR="001D705B" w:rsidRDefault="001D7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6CE" w:rsidRDefault="000D16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D16CE" w:rsidRDefault="000D16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6CE" w:rsidRDefault="000D16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4B4" w:rsidRDefault="007574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705B" w:rsidRDefault="001D705B">
      <w:r>
        <w:separator/>
      </w:r>
    </w:p>
  </w:footnote>
  <w:footnote w:type="continuationSeparator" w:id="0">
    <w:p w:rsidR="001D705B" w:rsidRDefault="001D70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4B4" w:rsidRDefault="007574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6CE" w:rsidRDefault="00423998">
    <w:r>
      <w:rPr>
        <w:noProof/>
        <w:lang w:val="en-GB" w:eastAsia="en-GB" w:bidi="he-IL"/>
      </w:rPr>
      <mc:AlternateContent>
        <mc:Choice Requires="wps">
          <w:drawing>
            <wp:anchor distT="0" distB="0" distL="114300" distR="114300" simplePos="0" relativeHeight="251657216" behindDoc="0" locked="0" layoutInCell="1" allowOverlap="1" wp14:anchorId="31BF9B92" wp14:editId="1EBFF294">
              <wp:simplePos x="0" y="0"/>
              <wp:positionH relativeFrom="column">
                <wp:posOffset>3200400</wp:posOffset>
              </wp:positionH>
              <wp:positionV relativeFrom="paragraph">
                <wp:posOffset>114300</wp:posOffset>
              </wp:positionV>
              <wp:extent cx="3086100" cy="8001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8001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0D16CE" w:rsidRDefault="000D16CE" w:rsidP="007574B4">
                          <w:pPr>
                            <w:jc w:val="both"/>
                            <w:rPr>
                              <w:i/>
                              <w:iCs/>
                              <w:sz w:val="22"/>
                              <w:szCs w:val="22"/>
                            </w:rPr>
                          </w:pPr>
                          <w:r>
                            <w:rPr>
                              <w:i/>
                              <w:iCs/>
                              <w:sz w:val="22"/>
                              <w:szCs w:val="22"/>
                            </w:rPr>
                            <w:t xml:space="preserve">8,   Shaul   Hamelech   Blvd.,    64733     Tel Aviv </w:t>
                          </w:r>
                          <w:r w:rsidR="007574B4">
                            <w:rPr>
                              <w:i/>
                              <w:iCs/>
                              <w:sz w:val="22"/>
                              <w:szCs w:val="22"/>
                            </w:rPr>
                            <w:br/>
                          </w:r>
                          <w:r>
                            <w:rPr>
                              <w:i/>
                              <w:iCs/>
                              <w:sz w:val="22"/>
                              <w:szCs w:val="22"/>
                            </w:rPr>
                            <w:t>Phone: +972-3-6961746  Fax: +972-3-6911205</w:t>
                          </w:r>
                          <w:r w:rsidR="007574B4">
                            <w:rPr>
                              <w:i/>
                              <w:iCs/>
                              <w:sz w:val="22"/>
                              <w:szCs w:val="22"/>
                            </w:rPr>
                            <w:br/>
                          </w:r>
                          <w:r>
                            <w:rPr>
                              <w:i/>
                              <w:iCs/>
                              <w:sz w:val="22"/>
                              <w:szCs w:val="22"/>
                            </w:rPr>
                            <w:t>office@icrtelaviv.org             www.</w:t>
                          </w:r>
                          <w:r w:rsidR="007574B4">
                            <w:rPr>
                              <w:i/>
                              <w:iCs/>
                              <w:sz w:val="22"/>
                              <w:szCs w:val="22"/>
                            </w:rPr>
                            <w:t>icr.ro/tel-aviv/</w:t>
                          </w:r>
                          <w:r w:rsidR="007574B4">
                            <w:rPr>
                              <w:i/>
                              <w:iCs/>
                              <w:sz w:val="22"/>
                              <w:szCs w:val="22"/>
                            </w:rPr>
                            <w:br/>
                          </w:r>
                        </w:p>
                        <w:p w:rsidR="000D16CE" w:rsidRDefault="000D16CE">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BF9B92" id="_x0000_t202" coordsize="21600,21600" o:spt="202" path="m,l,21600r21600,l21600,xe">
              <v:stroke joinstyle="miter"/>
              <v:path gradientshapeok="t" o:connecttype="rect"/>
            </v:shapetype>
            <v:shape id="Text Box 1" o:spid="_x0000_s1026" type="#_x0000_t202" style="position:absolute;margin-left:252pt;margin-top:9pt;width:243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" stroked="f" strokeweight="0">
              <v:textbox>
                <w:txbxContent>
                  <w:p w:rsidR="000D16CE" w:rsidRDefault="000D16CE" w:rsidP="007574B4">
                    <w:pPr>
                      <w:jc w:val="both"/>
                      <w:rPr>
                        <w:i/>
                        <w:iCs/>
                        <w:sz w:val="22"/>
                        <w:szCs w:val="22"/>
                      </w:rPr>
                    </w:pPr>
                    <w:r>
                      <w:rPr>
                        <w:i/>
                        <w:iCs/>
                        <w:sz w:val="22"/>
                        <w:szCs w:val="22"/>
                      </w:rPr>
                      <w:t xml:space="preserve">8,   Shaul   Hamelech   Blvd.,    64733     Tel Aviv </w:t>
                    </w:r>
                    <w:r w:rsidR="007574B4">
                      <w:rPr>
                        <w:i/>
                        <w:iCs/>
                        <w:sz w:val="22"/>
                        <w:szCs w:val="22"/>
                      </w:rPr>
                      <w:br/>
                    </w:r>
                    <w:r>
                      <w:rPr>
                        <w:i/>
                        <w:iCs/>
                        <w:sz w:val="22"/>
                        <w:szCs w:val="22"/>
                      </w:rPr>
                      <w:t>Phone: +972-3-6961746  Fax: +972-3-6911205</w:t>
                    </w:r>
                    <w:r w:rsidR="007574B4">
                      <w:rPr>
                        <w:i/>
                        <w:iCs/>
                        <w:sz w:val="22"/>
                        <w:szCs w:val="22"/>
                      </w:rPr>
                      <w:br/>
                    </w:r>
                    <w:r>
                      <w:rPr>
                        <w:i/>
                        <w:iCs/>
                        <w:sz w:val="22"/>
                        <w:szCs w:val="22"/>
                      </w:rPr>
                      <w:t>office@icrtelaviv.org             www.</w:t>
                    </w:r>
                    <w:r w:rsidR="007574B4">
                      <w:rPr>
                        <w:i/>
                        <w:iCs/>
                        <w:sz w:val="22"/>
                        <w:szCs w:val="22"/>
                      </w:rPr>
                      <w:t>icr.ro/tel-aviv/</w:t>
                    </w:r>
                    <w:r w:rsidR="007574B4">
                      <w:rPr>
                        <w:i/>
                        <w:iCs/>
                        <w:sz w:val="22"/>
                        <w:szCs w:val="22"/>
                      </w:rPr>
                      <w:br/>
                    </w:r>
                  </w:p>
                  <w:p w:rsidR="000D16CE" w:rsidRDefault="000D16CE">
                    <w:pPr>
                      <w:rPr>
                        <w:sz w:val="22"/>
                        <w:szCs w:val="22"/>
                      </w:rPr>
                    </w:pPr>
                  </w:p>
                </w:txbxContent>
              </v:textbox>
            </v:shape>
          </w:pict>
        </mc:Fallback>
      </mc:AlternateContent>
    </w:r>
    <w:r>
      <w:rPr>
        <w:noProof/>
        <w:lang w:val="en-GB" w:eastAsia="en-GB" w:bidi="he-IL"/>
      </w:rPr>
      <w:drawing>
        <wp:inline distT="0" distB="0" distL="0" distR="0" wp14:anchorId="44C9D6A1" wp14:editId="0E3BC78B">
          <wp:extent cx="2171700" cy="655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655320"/>
                  </a:xfrm>
                  <a:prstGeom prst="rect">
                    <a:avLst/>
                  </a:prstGeom>
                  <a:noFill/>
                  <a:ln>
                    <a:noFill/>
                  </a:ln>
                </pic:spPr>
              </pic:pic>
            </a:graphicData>
          </a:graphic>
        </wp:inline>
      </w:drawing>
    </w:r>
  </w:p>
  <w:p w:rsidR="000D16CE" w:rsidRDefault="00423998">
    <w:r>
      <w:rPr>
        <w:noProof/>
        <w:lang w:val="en-GB" w:eastAsia="en-GB" w:bidi="he-IL"/>
      </w:rPr>
      <mc:AlternateContent>
        <mc:Choice Requires="wps">
          <w:drawing>
            <wp:anchor distT="0" distB="0" distL="114300" distR="114300" simplePos="0" relativeHeight="251658240" behindDoc="0" locked="0" layoutInCell="1" allowOverlap="1" wp14:anchorId="2662C5F0" wp14:editId="365042A2">
              <wp:simplePos x="0" y="0"/>
              <wp:positionH relativeFrom="column">
                <wp:posOffset>0</wp:posOffset>
              </wp:positionH>
              <wp:positionV relativeFrom="paragraph">
                <wp:posOffset>147320</wp:posOffset>
              </wp:positionV>
              <wp:extent cx="6210300" cy="0"/>
              <wp:effectExtent l="9525" t="13970" r="9525" b="1460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0"/>
                      </a:xfrm>
                      <a:prstGeom prst="line">
                        <a:avLst/>
                      </a:prstGeom>
                      <a:noFill/>
                      <a:ln w="158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FC763EF"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6pt" to="489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" strokeweight="1.25pt"/>
          </w:pict>
        </mc:Fallback>
      </mc:AlternateContent>
    </w:r>
  </w:p>
  <w:p w:rsidR="000D16CE" w:rsidRDefault="000D16C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4B4" w:rsidRDefault="007574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A0EB3"/>
    <w:multiLevelType w:val="multilevel"/>
    <w:tmpl w:val="129E8AF4"/>
    <w:lvl w:ilvl="0">
      <w:start w:val="14"/>
      <w:numFmt w:val="decimal"/>
      <w:lvlText w:val="%1"/>
      <w:lvlJc w:val="left"/>
      <w:pPr>
        <w:tabs>
          <w:tab w:val="num" w:pos="4680"/>
        </w:tabs>
        <w:ind w:left="4680" w:hanging="4680"/>
      </w:pPr>
      <w:rPr>
        <w:rFonts w:hint="default"/>
      </w:rPr>
    </w:lvl>
    <w:lvl w:ilvl="1">
      <w:start w:val="2"/>
      <w:numFmt w:val="decimalZero"/>
      <w:lvlText w:val="%1.%2"/>
      <w:lvlJc w:val="left"/>
      <w:pPr>
        <w:tabs>
          <w:tab w:val="num" w:pos="5280"/>
        </w:tabs>
        <w:ind w:left="5280" w:hanging="4680"/>
      </w:pPr>
      <w:rPr>
        <w:rFonts w:hint="default"/>
      </w:rPr>
    </w:lvl>
    <w:lvl w:ilvl="2">
      <w:start w:val="2008"/>
      <w:numFmt w:val="decimal"/>
      <w:lvlText w:val="%1.%2.%3"/>
      <w:lvlJc w:val="left"/>
      <w:pPr>
        <w:tabs>
          <w:tab w:val="num" w:pos="5880"/>
        </w:tabs>
        <w:ind w:left="5880" w:hanging="4680"/>
      </w:pPr>
      <w:rPr>
        <w:rFonts w:hint="default"/>
      </w:rPr>
    </w:lvl>
    <w:lvl w:ilvl="3">
      <w:start w:val="1"/>
      <w:numFmt w:val="decimal"/>
      <w:lvlText w:val="%1.%2.%3.%4"/>
      <w:lvlJc w:val="left"/>
      <w:pPr>
        <w:tabs>
          <w:tab w:val="num" w:pos="6480"/>
        </w:tabs>
        <w:ind w:left="6480" w:hanging="4680"/>
      </w:pPr>
      <w:rPr>
        <w:rFonts w:hint="default"/>
      </w:rPr>
    </w:lvl>
    <w:lvl w:ilvl="4">
      <w:start w:val="1"/>
      <w:numFmt w:val="decimal"/>
      <w:lvlText w:val="%1.%2.%3.%4.%5"/>
      <w:lvlJc w:val="left"/>
      <w:pPr>
        <w:tabs>
          <w:tab w:val="num" w:pos="7080"/>
        </w:tabs>
        <w:ind w:left="7080" w:hanging="4680"/>
      </w:pPr>
      <w:rPr>
        <w:rFonts w:hint="default"/>
      </w:rPr>
    </w:lvl>
    <w:lvl w:ilvl="5">
      <w:start w:val="1"/>
      <w:numFmt w:val="decimal"/>
      <w:lvlText w:val="%1.%2.%3.%4.%5.%6"/>
      <w:lvlJc w:val="left"/>
      <w:pPr>
        <w:tabs>
          <w:tab w:val="num" w:pos="7680"/>
        </w:tabs>
        <w:ind w:left="7680" w:hanging="4680"/>
      </w:pPr>
      <w:rPr>
        <w:rFonts w:hint="default"/>
      </w:rPr>
    </w:lvl>
    <w:lvl w:ilvl="6">
      <w:start w:val="1"/>
      <w:numFmt w:val="decimal"/>
      <w:lvlText w:val="%1.%2.%3.%4.%5.%6.%7"/>
      <w:lvlJc w:val="left"/>
      <w:pPr>
        <w:tabs>
          <w:tab w:val="num" w:pos="8280"/>
        </w:tabs>
        <w:ind w:left="8280" w:hanging="4680"/>
      </w:pPr>
      <w:rPr>
        <w:rFonts w:hint="default"/>
      </w:rPr>
    </w:lvl>
    <w:lvl w:ilvl="7">
      <w:start w:val="1"/>
      <w:numFmt w:val="decimal"/>
      <w:lvlText w:val="%1.%2.%3.%4.%5.%6.%7.%8"/>
      <w:lvlJc w:val="left"/>
      <w:pPr>
        <w:tabs>
          <w:tab w:val="num" w:pos="8880"/>
        </w:tabs>
        <w:ind w:left="8880" w:hanging="4680"/>
      </w:pPr>
      <w:rPr>
        <w:rFonts w:hint="default"/>
      </w:rPr>
    </w:lvl>
    <w:lvl w:ilvl="8">
      <w:start w:val="1"/>
      <w:numFmt w:val="decimal"/>
      <w:lvlText w:val="%1.%2.%3.%4.%5.%6.%7.%8.%9"/>
      <w:lvlJc w:val="left"/>
      <w:pPr>
        <w:tabs>
          <w:tab w:val="num" w:pos="9480"/>
        </w:tabs>
        <w:ind w:left="9480" w:hanging="4680"/>
      </w:pPr>
      <w:rPr>
        <w:rFonts w:hint="default"/>
      </w:rPr>
    </w:lvl>
  </w:abstractNum>
  <w:abstractNum w:abstractNumId="1" w15:restartNumberingAfterBreak="0">
    <w:nsid w:val="1A3467EA"/>
    <w:multiLevelType w:val="hybridMultilevel"/>
    <w:tmpl w:val="AEFC8F14"/>
    <w:lvl w:ilvl="0" w:tplc="15D29082">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B93F90"/>
    <w:multiLevelType w:val="hybridMultilevel"/>
    <w:tmpl w:val="54A2361C"/>
    <w:lvl w:ilvl="0" w:tplc="15D29082">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F235B1"/>
    <w:multiLevelType w:val="hybridMultilevel"/>
    <w:tmpl w:val="4F40CE60"/>
    <w:lvl w:ilvl="0" w:tplc="2DC8C072">
      <w:start w:val="2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A43339"/>
    <w:multiLevelType w:val="hybridMultilevel"/>
    <w:tmpl w:val="E9E6AE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99D"/>
    <w:rsid w:val="0000255C"/>
    <w:rsid w:val="00002C3A"/>
    <w:rsid w:val="00043944"/>
    <w:rsid w:val="00080AA0"/>
    <w:rsid w:val="00092595"/>
    <w:rsid w:val="000B0B99"/>
    <w:rsid w:val="000C610C"/>
    <w:rsid w:val="000D16CE"/>
    <w:rsid w:val="00111CC3"/>
    <w:rsid w:val="00174D24"/>
    <w:rsid w:val="00183C78"/>
    <w:rsid w:val="00194839"/>
    <w:rsid w:val="00196226"/>
    <w:rsid w:val="001A5445"/>
    <w:rsid w:val="001B7226"/>
    <w:rsid w:val="001D705B"/>
    <w:rsid w:val="001F6133"/>
    <w:rsid w:val="00213732"/>
    <w:rsid w:val="002211A0"/>
    <w:rsid w:val="00226089"/>
    <w:rsid w:val="00270B2D"/>
    <w:rsid w:val="00292B2C"/>
    <w:rsid w:val="002C437F"/>
    <w:rsid w:val="002D4336"/>
    <w:rsid w:val="002E0A3B"/>
    <w:rsid w:val="002E7B6B"/>
    <w:rsid w:val="002F779A"/>
    <w:rsid w:val="0030625A"/>
    <w:rsid w:val="00336656"/>
    <w:rsid w:val="00380754"/>
    <w:rsid w:val="00394BCB"/>
    <w:rsid w:val="003A4092"/>
    <w:rsid w:val="003B71CD"/>
    <w:rsid w:val="003C3F05"/>
    <w:rsid w:val="003D14E4"/>
    <w:rsid w:val="003F5E74"/>
    <w:rsid w:val="00404F92"/>
    <w:rsid w:val="00423998"/>
    <w:rsid w:val="00437E6F"/>
    <w:rsid w:val="00473F85"/>
    <w:rsid w:val="00477AE1"/>
    <w:rsid w:val="0048159A"/>
    <w:rsid w:val="004A3B95"/>
    <w:rsid w:val="004A6239"/>
    <w:rsid w:val="004C09D2"/>
    <w:rsid w:val="004E013A"/>
    <w:rsid w:val="004E2BB8"/>
    <w:rsid w:val="004E3F4A"/>
    <w:rsid w:val="0051250A"/>
    <w:rsid w:val="00536916"/>
    <w:rsid w:val="005B6387"/>
    <w:rsid w:val="005D0CB6"/>
    <w:rsid w:val="00607B28"/>
    <w:rsid w:val="006270FD"/>
    <w:rsid w:val="00681226"/>
    <w:rsid w:val="00687AEF"/>
    <w:rsid w:val="00693C46"/>
    <w:rsid w:val="0069626E"/>
    <w:rsid w:val="006A4097"/>
    <w:rsid w:val="006B4B82"/>
    <w:rsid w:val="006F474D"/>
    <w:rsid w:val="00720667"/>
    <w:rsid w:val="007574B4"/>
    <w:rsid w:val="00787504"/>
    <w:rsid w:val="007D4574"/>
    <w:rsid w:val="007F18FB"/>
    <w:rsid w:val="008155D3"/>
    <w:rsid w:val="008251CA"/>
    <w:rsid w:val="00827D49"/>
    <w:rsid w:val="008447B3"/>
    <w:rsid w:val="008602BF"/>
    <w:rsid w:val="00874506"/>
    <w:rsid w:val="00876646"/>
    <w:rsid w:val="00887B40"/>
    <w:rsid w:val="008A7600"/>
    <w:rsid w:val="008B7F37"/>
    <w:rsid w:val="008E4C87"/>
    <w:rsid w:val="00901AF7"/>
    <w:rsid w:val="00920C22"/>
    <w:rsid w:val="00943D9E"/>
    <w:rsid w:val="00964382"/>
    <w:rsid w:val="009841E6"/>
    <w:rsid w:val="009B3A24"/>
    <w:rsid w:val="009B7270"/>
    <w:rsid w:val="009F20D6"/>
    <w:rsid w:val="00A14A99"/>
    <w:rsid w:val="00A47F7A"/>
    <w:rsid w:val="00A528D4"/>
    <w:rsid w:val="00A544AE"/>
    <w:rsid w:val="00AC392C"/>
    <w:rsid w:val="00AF7EDF"/>
    <w:rsid w:val="00B4676B"/>
    <w:rsid w:val="00BD1C8B"/>
    <w:rsid w:val="00C22D30"/>
    <w:rsid w:val="00C47A8B"/>
    <w:rsid w:val="00C6299D"/>
    <w:rsid w:val="00C65C1D"/>
    <w:rsid w:val="00C72C2E"/>
    <w:rsid w:val="00CB3ED4"/>
    <w:rsid w:val="00D05BA5"/>
    <w:rsid w:val="00D3786A"/>
    <w:rsid w:val="00D41695"/>
    <w:rsid w:val="00D5394C"/>
    <w:rsid w:val="00D562AA"/>
    <w:rsid w:val="00D577FF"/>
    <w:rsid w:val="00D61E97"/>
    <w:rsid w:val="00D66179"/>
    <w:rsid w:val="00D73645"/>
    <w:rsid w:val="00DB35A7"/>
    <w:rsid w:val="00DC23D1"/>
    <w:rsid w:val="00E078A9"/>
    <w:rsid w:val="00E702D1"/>
    <w:rsid w:val="00E918DF"/>
    <w:rsid w:val="00E9680F"/>
    <w:rsid w:val="00EA3E57"/>
    <w:rsid w:val="00EC515B"/>
    <w:rsid w:val="00F163F9"/>
    <w:rsid w:val="00F82995"/>
    <w:rsid w:val="00F937FB"/>
    <w:rsid w:val="00FD484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742322C-AF33-4423-B9EC-98A9A86B8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MS Mincho"/>
      <w:sz w:val="24"/>
      <w:szCs w:val="24"/>
      <w:lang w:val="ro-RO" w:bidi="ar-SA"/>
    </w:rPr>
  </w:style>
  <w:style w:type="paragraph" w:styleId="Heading1">
    <w:name w:val="heading 1"/>
    <w:basedOn w:val="Normal"/>
    <w:next w:val="Normal"/>
    <w:qFormat/>
    <w:pPr>
      <w:keepNext/>
      <w:spacing w:before="80"/>
      <w:jc w:val="center"/>
      <w:outlineLvl w:val="0"/>
    </w:pPr>
    <w:rPr>
      <w:b/>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Strong">
    <w:name w:val="Strong"/>
    <w:uiPriority w:val="22"/>
    <w:qFormat/>
    <w:rPr>
      <w:b/>
      <w:bCs/>
    </w:rPr>
  </w:style>
  <w:style w:type="character" w:styleId="PageNumber">
    <w:name w:val="page number"/>
    <w:basedOn w:val="DefaultParagraphFont"/>
    <w:semiHidden/>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character" w:styleId="Hyperlink">
    <w:name w:val="Hyperlink"/>
    <w:unhideWhenUsed/>
    <w:rPr>
      <w:color w:val="0000FF"/>
      <w:u w:val="single"/>
    </w:rPr>
  </w:style>
  <w:style w:type="character" w:customStyle="1" w:styleId="email">
    <w:name w:val="email"/>
    <w:basedOn w:val="DefaultParagraphFont"/>
  </w:style>
  <w:style w:type="character" w:customStyle="1" w:styleId="yshortcuts">
    <w:name w:val="yshortcuts"/>
    <w:basedOn w:val="DefaultParagraphFont"/>
  </w:style>
  <w:style w:type="character" w:customStyle="1" w:styleId="content-title">
    <w:name w:val="content-title"/>
    <w:basedOn w:val="DefaultParagraphFont"/>
  </w:style>
  <w:style w:type="paragraph" w:styleId="NormalWeb">
    <w:name w:val="Normal (Web)"/>
    <w:basedOn w:val="Normal"/>
    <w:unhideWhenUsed/>
    <w:pPr>
      <w:spacing w:before="100" w:beforeAutospacing="1" w:after="100" w:afterAutospacing="1"/>
    </w:pPr>
    <w:rPr>
      <w:rFonts w:eastAsia="Times New Roman"/>
      <w:lang w:val="en-US" w:bidi="he-IL"/>
    </w:rPr>
  </w:style>
  <w:style w:type="character" w:styleId="FollowedHyperlink">
    <w:name w:val="FollowedHyperlink"/>
    <w:semiHidden/>
    <w:unhideWhenUsed/>
    <w:rPr>
      <w:color w:val="800080"/>
      <w:u w:val="single"/>
    </w:rPr>
  </w:style>
  <w:style w:type="paragraph" w:styleId="ListParagraph">
    <w:name w:val="List Paragraph"/>
    <w:basedOn w:val="Normal"/>
    <w:uiPriority w:val="34"/>
    <w:qFormat/>
    <w:rsid w:val="00D539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274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eshpaint.co.il/h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zorzinigallery.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tarom.ro" TargetMode="External"/><Relationship Id="rId4" Type="http://schemas.openxmlformats.org/officeDocument/2006/relationships/webSettings" Target="webSettings.xml"/><Relationship Id="rId9" Type="http://schemas.openxmlformats.org/officeDocument/2006/relationships/hyperlink" Target="https://www.youtube.com/watch?v=QQIwmZmQHgc"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317</Words>
  <Characters>1811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INFOGRAMĂ nr</vt:lpstr>
    </vt:vector>
  </TitlesOfParts>
  <Company/>
  <LinksUpToDate>false</LinksUpToDate>
  <CharactersWithSpaces>2124</CharactersWithSpaces>
  <SharedDoc>false</SharedDoc>
  <HLinks>
    <vt:vector size="12" baseType="variant">
      <vt:variant>
        <vt:i4>4718712</vt:i4>
      </vt:variant>
      <vt:variant>
        <vt:i4>3</vt:i4>
      </vt:variant>
      <vt:variant>
        <vt:i4>0</vt:i4>
      </vt:variant>
      <vt:variant>
        <vt:i4>5</vt:i4>
      </vt:variant>
      <vt:variant>
        <vt:lpwstr>http://www.icr.ro/erica_weisz_schweiger_he</vt:lpwstr>
      </vt:variant>
      <vt:variant>
        <vt:lpwstr/>
      </vt:variant>
      <vt:variant>
        <vt:i4>4653143</vt:i4>
      </vt:variant>
      <vt:variant>
        <vt:i4>0</vt:i4>
      </vt:variant>
      <vt:variant>
        <vt:i4>0</vt:i4>
      </vt:variant>
      <vt:variant>
        <vt:i4>5</vt:i4>
      </vt:variant>
      <vt:variant>
        <vt:lpwstr>http://erica-weisz-schweiger.com/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INFOGRAMĂ nr</dc:title>
  <dc:creator>ICR</dc:creator>
  <cp:lastModifiedBy>Romanian Cultural</cp:lastModifiedBy>
  <cp:revision>8</cp:revision>
  <cp:lastPrinted>2016-03-28T15:02:00Z</cp:lastPrinted>
  <dcterms:created xsi:type="dcterms:W3CDTF">2016-03-28T14:59:00Z</dcterms:created>
  <dcterms:modified xsi:type="dcterms:W3CDTF">2016-03-28T15:41:00Z</dcterms:modified>
</cp:coreProperties>
</file>