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DB17" w14:textId="33D57218" w:rsidR="00BE64F2" w:rsidRPr="00554B49" w:rsidRDefault="00BE64F2" w:rsidP="00BE64F2">
      <w:pPr>
        <w:contextualSpacing/>
        <w:jc w:val="center"/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</w:pPr>
      <w:bookmarkStart w:id="0" w:name="_Hlk17206782"/>
      <w:r w:rsidRPr="00554B4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La mostra d’arte </w:t>
      </w:r>
      <w:r w:rsidRPr="00554B4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„ENESCU VISTO DAGLI ARTISTI” </w:t>
      </w:r>
    </w:p>
    <w:p w14:paraId="4EF7DDAB" w14:textId="081F56DE" w:rsidR="00BE64F2" w:rsidRDefault="00BE64F2" w:rsidP="00BE64F2">
      <w:pPr>
        <w:contextualSpacing/>
        <w:jc w:val="center"/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</w:pPr>
      <w:r w:rsidRPr="00554B4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presentata online dall’Accademia di Romania e dal Museo Nazionale George </w:t>
      </w:r>
      <w:proofErr w:type="spellStart"/>
      <w:r w:rsidRPr="00554B4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Enescu</w:t>
      </w:r>
      <w:bookmarkEnd w:id="0"/>
      <w:proofErr w:type="spellEnd"/>
    </w:p>
    <w:p w14:paraId="3554464F" w14:textId="7D1A1F5C" w:rsidR="00D5333E" w:rsidRDefault="00D5333E" w:rsidP="00BE64F2">
      <w:pPr>
        <w:contextualSpacing/>
        <w:jc w:val="center"/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</w:pPr>
    </w:p>
    <w:p w14:paraId="6E320461" w14:textId="0FDEF61A" w:rsidR="00D5333E" w:rsidRPr="00554B49" w:rsidRDefault="00D5333E" w:rsidP="00BE64F2">
      <w:pPr>
        <w:contextualSpacing/>
        <w:jc w:val="center"/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</w:pPr>
      <w:r>
        <w:rPr>
          <w:noProof/>
        </w:rPr>
        <w:drawing>
          <wp:inline distT="0" distB="0" distL="0" distR="0" wp14:anchorId="7793F678" wp14:editId="02634E30">
            <wp:extent cx="1343025" cy="191860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41" cy="191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A357" w14:textId="77777777" w:rsidR="00A211FB" w:rsidRPr="00554B49" w:rsidRDefault="00A211FB" w:rsidP="00B33934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02C12907" w14:textId="77777777" w:rsidR="00D87EC9" w:rsidRPr="00554B49" w:rsidRDefault="00D87EC9" w:rsidP="00D87EC9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3E4D7457" w14:textId="7A93C165" w:rsidR="00BE64F2" w:rsidRPr="00554B49" w:rsidRDefault="00BE64F2" w:rsidP="00BE64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it-IT" w:eastAsia="it-IT"/>
        </w:rPr>
      </w:pPr>
      <w:r w:rsidRPr="00554B4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Nel </w:t>
      </w:r>
      <w:r w:rsidRPr="00554B49">
        <w:rPr>
          <w:rFonts w:ascii="Times New Roman" w:hAnsi="Times New Roman" w:cs="Times New Roman"/>
          <w:sz w:val="22"/>
          <w:szCs w:val="22"/>
          <w:lang w:val="it-IT"/>
        </w:rPr>
        <w:t>periodo</w:t>
      </w:r>
      <w:r w:rsidRPr="00554B49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4 maggio – 19 agosto 2021</w:t>
      </w:r>
      <w:r w:rsidRPr="00554B4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, l’</w:t>
      </w:r>
      <w:r w:rsidRPr="00554B4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Accademia di Romania in Roma e il Museo Nazionale  </w:t>
      </w:r>
      <w:r w:rsidRPr="00554B49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lang w:val="it-IT" w:eastAsia="it-IT"/>
        </w:rPr>
        <w:t>„</w:t>
      </w:r>
      <w:r w:rsidRPr="00554B4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George </w:t>
      </w:r>
      <w:proofErr w:type="spellStart"/>
      <w:r w:rsidRPr="00554B49">
        <w:rPr>
          <w:rFonts w:ascii="Times New Roman" w:hAnsi="Times New Roman" w:cs="Times New Roman"/>
          <w:bCs/>
          <w:sz w:val="22"/>
          <w:szCs w:val="22"/>
          <w:lang w:val="it-IT"/>
        </w:rPr>
        <w:t>Enescu</w:t>
      </w:r>
      <w:proofErr w:type="spellEnd"/>
      <w:r w:rsidRPr="00554B49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lang w:val="it-IT" w:eastAsia="it-IT"/>
        </w:rPr>
        <w:t xml:space="preserve">” </w:t>
      </w:r>
      <w:r w:rsidRPr="00554B49">
        <w:rPr>
          <w:rFonts w:ascii="Times New Roman" w:eastAsia="Times New Roman" w:hAnsi="Times New Roman" w:cs="Times New Roman"/>
          <w:color w:val="222222"/>
          <w:sz w:val="22"/>
          <w:szCs w:val="22"/>
          <w:lang w:val="it-IT" w:eastAsia="it-IT"/>
        </w:rPr>
        <w:t>di Bucarest</w:t>
      </w:r>
      <w:r w:rsidRPr="00554B4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in occasione del </w:t>
      </w:r>
      <w:r w:rsidRPr="00554B49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140° anniversario dalla nascita del grade violinista, compositore e direttore d’orchestra romeno George </w:t>
      </w:r>
      <w:proofErr w:type="spellStart"/>
      <w:r w:rsidRPr="00554B49">
        <w:rPr>
          <w:rFonts w:ascii="Times New Roman" w:hAnsi="Times New Roman" w:cs="Times New Roman"/>
          <w:b/>
          <w:bCs/>
          <w:sz w:val="22"/>
          <w:szCs w:val="22"/>
          <w:lang w:val="it-IT"/>
        </w:rPr>
        <w:t>Enescu</w:t>
      </w:r>
      <w:proofErr w:type="spellEnd"/>
      <w:r w:rsidRPr="00554B4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presenta online la mostra d’arte </w:t>
      </w:r>
      <w:r w:rsidRPr="00554B49">
        <w:rPr>
          <w:rFonts w:ascii="Times New Roman" w:hAnsi="Times New Roman" w:cs="Times New Roman"/>
          <w:b/>
          <w:sz w:val="22"/>
          <w:szCs w:val="22"/>
          <w:lang w:val="it-IT"/>
        </w:rPr>
        <w:t>„</w:t>
      </w:r>
      <w:proofErr w:type="spellStart"/>
      <w:r w:rsidRPr="00554B49">
        <w:rPr>
          <w:rFonts w:ascii="Times New Roman" w:hAnsi="Times New Roman" w:cs="Times New Roman"/>
          <w:b/>
          <w:sz w:val="22"/>
          <w:szCs w:val="22"/>
          <w:lang w:val="it-IT"/>
        </w:rPr>
        <w:t>Enescu</w:t>
      </w:r>
      <w:proofErr w:type="spellEnd"/>
      <w:r w:rsidRPr="00554B49">
        <w:rPr>
          <w:rFonts w:ascii="Times New Roman" w:hAnsi="Times New Roman" w:cs="Times New Roman"/>
          <w:b/>
          <w:sz w:val="22"/>
          <w:szCs w:val="22"/>
          <w:lang w:val="it-IT"/>
        </w:rPr>
        <w:t xml:space="preserve"> visto dagli artisti”</w:t>
      </w:r>
      <w:r w:rsidRPr="00554B4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mostra che riunisce opere realizzate da artisti come </w:t>
      </w:r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>Corneliu BABA, Fortuna BRULEZ-MAVROMATI, Ninette CARTE</w:t>
      </w:r>
      <w:r w:rsidR="007C1FA0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>RE</w:t>
      </w:r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 xml:space="preserve">T, Fernand CORMON, </w:t>
      </w:r>
      <w:proofErr w:type="spellStart"/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>Horațiu</w:t>
      </w:r>
      <w:proofErr w:type="spellEnd"/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 xml:space="preserve"> DIMITRIU, Silvan IONESCU, </w:t>
      </w:r>
      <w:proofErr w:type="spellStart"/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>Florica</w:t>
      </w:r>
      <w:proofErr w:type="spellEnd"/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 xml:space="preserve"> TEIȘANU APOSTOLEANU, Rodica TEODORESCU CIOCÂRDEL e </w:t>
      </w:r>
      <w:proofErr w:type="spellStart"/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>Gheorghe</w:t>
      </w:r>
      <w:proofErr w:type="spellEnd"/>
      <w:r w:rsidRPr="00554B49">
        <w:rPr>
          <w:rStyle w:val="jsgrdq"/>
          <w:rFonts w:ascii="Times New Roman" w:hAnsi="Times New Roman" w:cs="Times New Roman"/>
          <w:color w:val="000000" w:themeColor="text1"/>
          <w:spacing w:val="-2"/>
          <w:sz w:val="22"/>
          <w:szCs w:val="22"/>
          <w:lang w:val="it-IT"/>
        </w:rPr>
        <w:t xml:space="preserve"> TOMAZIU. Inoltre, nell’ambito della mostra è presentata anche l’opera di un autore sconosciuto intitolata </w:t>
      </w:r>
      <w:r w:rsidRPr="00554B49">
        <w:rPr>
          <w:rFonts w:ascii="Times New Roman" w:eastAsia="Times New Roman" w:hAnsi="Times New Roman" w:cs="Times New Roman"/>
          <w:color w:val="222222"/>
          <w:spacing w:val="-2"/>
          <w:sz w:val="22"/>
          <w:szCs w:val="22"/>
          <w:lang w:val="it-IT" w:eastAsia="it-IT"/>
        </w:rPr>
        <w:t>„Ritratto</w:t>
      </w:r>
      <w:r w:rsidRPr="00554B49">
        <w:rPr>
          <w:rFonts w:ascii="Times New Roman" w:eastAsia="Times New Roman" w:hAnsi="Times New Roman" w:cs="Times New Roman"/>
          <w:i/>
          <w:iCs/>
          <w:color w:val="222222"/>
          <w:spacing w:val="-2"/>
          <w:sz w:val="22"/>
          <w:szCs w:val="22"/>
          <w:lang w:val="it-IT" w:eastAsia="it-IT"/>
        </w:rPr>
        <w:t xml:space="preserve"> </w:t>
      </w:r>
      <w:proofErr w:type="spellStart"/>
      <w:r w:rsidRPr="00554B49">
        <w:rPr>
          <w:rFonts w:ascii="Times New Roman" w:eastAsia="Times New Roman" w:hAnsi="Times New Roman" w:cs="Times New Roman"/>
          <w:i/>
          <w:iCs/>
          <w:color w:val="222222"/>
          <w:spacing w:val="-2"/>
          <w:sz w:val="22"/>
          <w:szCs w:val="22"/>
          <w:lang w:val="it-IT" w:eastAsia="it-IT"/>
        </w:rPr>
        <w:t>Enescu</w:t>
      </w:r>
      <w:proofErr w:type="spellEnd"/>
      <w:r w:rsidRPr="00554B49">
        <w:rPr>
          <w:rFonts w:ascii="Times New Roman" w:eastAsia="Times New Roman" w:hAnsi="Times New Roman" w:cs="Times New Roman"/>
          <w:color w:val="222222"/>
          <w:spacing w:val="-2"/>
          <w:sz w:val="22"/>
          <w:szCs w:val="22"/>
          <w:lang w:val="it-IT" w:eastAsia="it-IT"/>
        </w:rPr>
        <w:t>”, realizzata nel 1946 e che contiene in basso, l’iscrizione</w:t>
      </w:r>
      <w:r w:rsidR="00554B49" w:rsidRPr="00554B49">
        <w:rPr>
          <w:rFonts w:ascii="Times New Roman" w:eastAsia="Times New Roman" w:hAnsi="Times New Roman" w:cs="Times New Roman"/>
          <w:color w:val="222222"/>
          <w:spacing w:val="-2"/>
          <w:sz w:val="22"/>
          <w:szCs w:val="22"/>
          <w:lang w:val="it-IT" w:eastAsia="it-IT"/>
        </w:rPr>
        <w:t>:</w:t>
      </w:r>
      <w:r w:rsidRPr="00554B49">
        <w:rPr>
          <w:rFonts w:ascii="Times New Roman" w:eastAsia="Times New Roman" w:hAnsi="Times New Roman" w:cs="Times New Roman"/>
          <w:color w:val="222222"/>
          <w:spacing w:val="-2"/>
          <w:sz w:val="22"/>
          <w:szCs w:val="22"/>
          <w:lang w:val="it-IT" w:eastAsia="it-IT"/>
        </w:rPr>
        <w:t xml:space="preserve"> </w:t>
      </w:r>
      <w:r w:rsidRPr="00554B49">
        <w:rPr>
          <w:rFonts w:ascii="Times New Roman" w:eastAsia="Times New Roman" w:hAnsi="Times New Roman" w:cs="Times New Roman"/>
          <w:i/>
          <w:iCs/>
          <w:color w:val="000000" w:themeColor="text1"/>
          <w:lang w:val="it-IT" w:eastAsia="it-IT"/>
        </w:rPr>
        <w:t>Da parte dell’equipaggio della nave</w:t>
      </w:r>
      <w:r w:rsidRPr="00554B49">
        <w:rPr>
          <w:rFonts w:ascii="Times New Roman" w:eastAsia="Times New Roman" w:hAnsi="Times New Roman" w:cs="Times New Roman"/>
          <w:color w:val="000000" w:themeColor="text1"/>
          <w:lang w:val="it-IT" w:eastAsia="it-IT"/>
        </w:rPr>
        <w:t xml:space="preserve"> </w:t>
      </w:r>
      <w:r w:rsidRPr="00554B49">
        <w:rPr>
          <w:rFonts w:ascii="Times New Roman" w:eastAsia="Times New Roman" w:hAnsi="Times New Roman" w:cs="Times New Roman"/>
          <w:i/>
          <w:iCs/>
          <w:color w:val="000000" w:themeColor="text1"/>
          <w:lang w:val="it-IT" w:eastAsia="it-IT"/>
        </w:rPr>
        <w:t>„</w:t>
      </w:r>
      <w:proofErr w:type="spellStart"/>
      <w:r w:rsidRPr="00554B49">
        <w:rPr>
          <w:rFonts w:ascii="Times New Roman" w:eastAsia="Times New Roman" w:hAnsi="Times New Roman" w:cs="Times New Roman"/>
          <w:i/>
          <w:iCs/>
          <w:color w:val="000000" w:themeColor="text1"/>
          <w:lang w:val="it-IT" w:eastAsia="it-IT"/>
        </w:rPr>
        <w:t>Ardeal</w:t>
      </w:r>
      <w:proofErr w:type="spellEnd"/>
      <w:r w:rsidRPr="00554B49">
        <w:rPr>
          <w:rFonts w:ascii="Times New Roman" w:eastAsia="Times New Roman" w:hAnsi="Times New Roman" w:cs="Times New Roman"/>
          <w:i/>
          <w:iCs/>
          <w:color w:val="000000" w:themeColor="text1"/>
          <w:lang w:val="it-IT" w:eastAsia="it-IT"/>
        </w:rPr>
        <w:t>”, cha ha avuto l’onore di accompagnarvi sulle acque dell’Atlantico, 3 ottobre [1]946</w:t>
      </w:r>
      <w:r w:rsidRPr="00554B49">
        <w:rPr>
          <w:rFonts w:ascii="Times New Roman" w:eastAsia="Times New Roman" w:hAnsi="Times New Roman" w:cs="Times New Roman"/>
          <w:color w:val="000000" w:themeColor="text1"/>
          <w:lang w:val="it-IT" w:eastAsia="it-IT"/>
        </w:rPr>
        <w:t>)</w:t>
      </w:r>
    </w:p>
    <w:p w14:paraId="12A9AB4C" w14:textId="6247F5B1" w:rsidR="00EE5AE9" w:rsidRPr="00EE5AE9" w:rsidRDefault="00EE5AE9" w:rsidP="00EE5AE9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“</w:t>
      </w:r>
      <w:r w:rsidRPr="00EE5AE9">
        <w:rPr>
          <w:rFonts w:ascii="Times New Roman" w:hAnsi="Times New Roman"/>
          <w:sz w:val="22"/>
          <w:szCs w:val="22"/>
          <w:lang w:val="it-IT"/>
        </w:rPr>
        <w:t>La figura umana – intera, busto, ma soprattutto ritratto (frontale, di profilo o semi-profilo) – ha rappresentato un tema costante della creazione plastica, dall’antichità fino ai giorni nostri. Dalla fedele resa fotografica della fisionomia del</w:t>
      </w:r>
      <w:r w:rsidR="00D5333E">
        <w:rPr>
          <w:rFonts w:ascii="Times New Roman" w:hAnsi="Times New Roman"/>
          <w:sz w:val="22"/>
          <w:szCs w:val="22"/>
          <w:lang w:val="it-IT"/>
        </w:rPr>
        <w:t xml:space="preserve"> modello</w:t>
      </w:r>
      <w:r w:rsidRPr="00EE5AE9">
        <w:rPr>
          <w:rFonts w:ascii="Times New Roman" w:hAnsi="Times New Roman"/>
          <w:sz w:val="22"/>
          <w:szCs w:val="22"/>
          <w:lang w:val="it-IT"/>
        </w:rPr>
        <w:t xml:space="preserve"> e talvolta, con l’esplorazione dei tratti caratteriali, delle sensazioni e dei sentimenti della persona ritratta (“ritratto psicologico”) – si è arrivato, nell’epoca moderna, alle distorsioni espressioniste, al “ritratto-maschera” o ad astrazioni che rendono il personaggio quasi irriconoscibile.  </w:t>
      </w:r>
    </w:p>
    <w:p w14:paraId="121D3172" w14:textId="560D1747" w:rsidR="00EE5AE9" w:rsidRPr="00EE5AE9" w:rsidRDefault="00EE5AE9" w:rsidP="00EE5AE9">
      <w:pPr>
        <w:spacing w:line="360" w:lineRule="auto"/>
        <w:ind w:firstLine="720"/>
        <w:jc w:val="both"/>
        <w:rPr>
          <w:rFonts w:ascii="Times New Roman" w:hAnsi="Times New Roman"/>
          <w:spacing w:val="-4"/>
          <w:sz w:val="22"/>
          <w:szCs w:val="22"/>
          <w:lang w:val="it-IT"/>
        </w:rPr>
      </w:pPr>
      <w:r w:rsidRPr="00EE5AE9">
        <w:rPr>
          <w:rFonts w:ascii="Times New Roman" w:hAnsi="Times New Roman"/>
          <w:spacing w:val="-4"/>
          <w:sz w:val="22"/>
          <w:szCs w:val="22"/>
          <w:lang w:val="it-IT"/>
        </w:rPr>
        <w:t xml:space="preserve">George </w:t>
      </w:r>
      <w:proofErr w:type="spellStart"/>
      <w:r w:rsidRPr="00EE5AE9">
        <w:rPr>
          <w:rFonts w:ascii="Times New Roman" w:hAnsi="Times New Roman"/>
          <w:spacing w:val="-4"/>
          <w:sz w:val="22"/>
          <w:szCs w:val="22"/>
          <w:lang w:val="it-IT"/>
        </w:rPr>
        <w:t>Enescu</w:t>
      </w:r>
      <w:proofErr w:type="spellEnd"/>
      <w:r w:rsidRPr="00EE5AE9">
        <w:rPr>
          <w:rFonts w:ascii="Times New Roman" w:hAnsi="Times New Roman"/>
          <w:spacing w:val="-4"/>
          <w:sz w:val="22"/>
          <w:szCs w:val="22"/>
          <w:lang w:val="it-IT"/>
        </w:rPr>
        <w:t xml:space="preserve"> (1881-1955), attraverso la sua personalità titanica, in diverse pose – compositore, violinista, pianista, direttore d’orchestra e professore –, ha attirato, durante la sua vita, numerosi pittori, scultori, grafici che hanno desiderato di immortalare </w:t>
      </w:r>
      <w:r w:rsidR="00D5333E">
        <w:rPr>
          <w:rFonts w:ascii="Times New Roman" w:hAnsi="Times New Roman"/>
          <w:spacing w:val="-4"/>
          <w:sz w:val="22"/>
          <w:szCs w:val="22"/>
          <w:lang w:val="it-IT"/>
        </w:rPr>
        <w:t>nelle loro opere i tratti del Maestro</w:t>
      </w:r>
      <w:r w:rsidRPr="00EE5AE9">
        <w:rPr>
          <w:rFonts w:ascii="Times New Roman" w:hAnsi="Times New Roman"/>
          <w:spacing w:val="-4"/>
          <w:sz w:val="22"/>
          <w:szCs w:val="22"/>
          <w:lang w:val="it-IT"/>
        </w:rPr>
        <w:t>. Anche dopo la sua morte</w:t>
      </w:r>
      <w:r w:rsidR="00D5333E">
        <w:rPr>
          <w:rFonts w:ascii="Times New Roman" w:hAnsi="Times New Roman"/>
          <w:spacing w:val="-4"/>
          <w:sz w:val="22"/>
          <w:szCs w:val="22"/>
          <w:lang w:val="it-IT"/>
        </w:rPr>
        <w:t>,</w:t>
      </w:r>
      <w:r w:rsidRPr="00EE5AE9">
        <w:rPr>
          <w:rFonts w:ascii="Times New Roman" w:hAnsi="Times New Roman"/>
          <w:spacing w:val="-4"/>
          <w:sz w:val="22"/>
          <w:szCs w:val="22"/>
          <w:lang w:val="it-IT"/>
        </w:rPr>
        <w:t xml:space="preserve"> il famoso musicista ha continuato ad affascinare intere generazioni di artisti.</w:t>
      </w:r>
    </w:p>
    <w:p w14:paraId="04FE8F30" w14:textId="4DF96125" w:rsidR="00EE5AE9" w:rsidRPr="00EE5AE9" w:rsidRDefault="00D5333E" w:rsidP="00EE5AE9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Il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Museo Nazionale “George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Enescu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” di Bucarest (Palazzo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Cantacuzino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>) conserva ne</w:t>
      </w:r>
      <w:r>
        <w:rPr>
          <w:rFonts w:ascii="Times New Roman" w:hAnsi="Times New Roman"/>
          <w:sz w:val="22"/>
          <w:szCs w:val="22"/>
          <w:lang w:val="it-IT"/>
        </w:rPr>
        <w:t>l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suo patrimonio un numero significativo di ritratti di George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Enescu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, maggior parte dei quali donati nel 1967 dalla sua moglie, Maruca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Enescu-Cantacuzino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(nata Maruca Rosetti-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Tescanu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>). Alcun</w:t>
      </w:r>
      <w:r>
        <w:rPr>
          <w:rFonts w:ascii="Times New Roman" w:hAnsi="Times New Roman"/>
          <w:sz w:val="22"/>
          <w:szCs w:val="22"/>
          <w:lang w:val="it-IT"/>
        </w:rPr>
        <w:t>i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sono donazioni dirette di vari artisti (come quello firmato da Fortuna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Brulez-Mavromati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), e un ritratto (quello firmato da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Gheorghe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Tomaziu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>) è stato acquistato ad un’asta</w:t>
      </w:r>
      <w:r>
        <w:rPr>
          <w:rFonts w:ascii="Times New Roman" w:hAnsi="Times New Roman"/>
          <w:sz w:val="22"/>
          <w:szCs w:val="22"/>
          <w:lang w:val="it-IT"/>
        </w:rPr>
        <w:t xml:space="preserve"> pubblica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>.</w:t>
      </w:r>
    </w:p>
    <w:p w14:paraId="34C7D913" w14:textId="68D00E3B" w:rsidR="00EE5AE9" w:rsidRPr="00EE5AE9" w:rsidRDefault="00EE5AE9" w:rsidP="00EE5AE9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 w:rsidRPr="00EE5AE9">
        <w:rPr>
          <w:rFonts w:ascii="Times New Roman" w:hAnsi="Times New Roman"/>
          <w:sz w:val="22"/>
          <w:szCs w:val="22"/>
          <w:lang w:val="it-IT"/>
        </w:rPr>
        <w:lastRenderedPageBreak/>
        <w:t xml:space="preserve">La selezione di ritratti inclusa in questa mostra omaggio, che segna, nel 2021, il 140° anniversario dalla nascita di George </w:t>
      </w:r>
      <w:proofErr w:type="spellStart"/>
      <w:r w:rsidRPr="00EE5AE9">
        <w:rPr>
          <w:rFonts w:ascii="Times New Roman" w:hAnsi="Times New Roman"/>
          <w:sz w:val="22"/>
          <w:szCs w:val="22"/>
          <w:lang w:val="it-IT"/>
        </w:rPr>
        <w:t>Enescu</w:t>
      </w:r>
      <w:proofErr w:type="spellEnd"/>
      <w:r w:rsidRPr="00EE5AE9">
        <w:rPr>
          <w:rFonts w:ascii="Times New Roman" w:hAnsi="Times New Roman"/>
          <w:sz w:val="22"/>
          <w:szCs w:val="22"/>
          <w:lang w:val="it-IT"/>
        </w:rPr>
        <w:t xml:space="preserve">, porta in primo piano un nome </w:t>
      </w:r>
      <w:r w:rsidR="00D5333E">
        <w:rPr>
          <w:rFonts w:ascii="Times New Roman" w:hAnsi="Times New Roman"/>
          <w:sz w:val="22"/>
          <w:szCs w:val="22"/>
          <w:lang w:val="it-IT"/>
        </w:rPr>
        <w:t>di grande prestigio</w:t>
      </w:r>
      <w:r w:rsidRPr="00EE5AE9">
        <w:rPr>
          <w:rFonts w:ascii="Times New Roman" w:hAnsi="Times New Roman"/>
          <w:sz w:val="22"/>
          <w:szCs w:val="22"/>
          <w:lang w:val="it-IT"/>
        </w:rPr>
        <w:t xml:space="preserve">, quello del maestro della pittura romena Corneli Baba, che </w:t>
      </w:r>
      <w:r w:rsidR="00D5333E">
        <w:rPr>
          <w:rFonts w:ascii="Times New Roman" w:hAnsi="Times New Roman"/>
          <w:sz w:val="22"/>
          <w:szCs w:val="22"/>
          <w:lang w:val="it-IT"/>
        </w:rPr>
        <w:t>ebbe</w:t>
      </w:r>
      <w:r w:rsidRPr="00EE5AE9">
        <w:rPr>
          <w:rFonts w:ascii="Times New Roman" w:hAnsi="Times New Roman"/>
          <w:sz w:val="22"/>
          <w:szCs w:val="22"/>
          <w:lang w:val="it-IT"/>
        </w:rPr>
        <w:t xml:space="preserve"> l’opportunità di vedere </w:t>
      </w:r>
      <w:proofErr w:type="spellStart"/>
      <w:r w:rsidRPr="00EE5AE9">
        <w:rPr>
          <w:rFonts w:ascii="Times New Roman" w:hAnsi="Times New Roman"/>
          <w:sz w:val="22"/>
          <w:szCs w:val="22"/>
          <w:lang w:val="it-IT"/>
        </w:rPr>
        <w:t>Enescu</w:t>
      </w:r>
      <w:proofErr w:type="spellEnd"/>
      <w:r w:rsidRPr="00EE5AE9">
        <w:rPr>
          <w:rFonts w:ascii="Times New Roman" w:hAnsi="Times New Roman"/>
          <w:sz w:val="22"/>
          <w:szCs w:val="22"/>
          <w:lang w:val="it-IT"/>
        </w:rPr>
        <w:t xml:space="preserve"> con i propri occhi in un concerto per violino. Il pittore </w:t>
      </w:r>
      <w:r w:rsidR="00D5333E">
        <w:rPr>
          <w:rFonts w:ascii="Times New Roman" w:hAnsi="Times New Roman"/>
          <w:sz w:val="22"/>
          <w:szCs w:val="22"/>
          <w:lang w:val="it-IT"/>
        </w:rPr>
        <w:t>fu</w:t>
      </w:r>
      <w:r w:rsidRPr="00EE5AE9">
        <w:rPr>
          <w:rFonts w:ascii="Times New Roman" w:hAnsi="Times New Roman"/>
          <w:sz w:val="22"/>
          <w:szCs w:val="22"/>
          <w:lang w:val="it-IT"/>
        </w:rPr>
        <w:t xml:space="preserve"> poi permanentemente accompagnato dalla cara figura di </w:t>
      </w:r>
      <w:proofErr w:type="spellStart"/>
      <w:r w:rsidRPr="00EE5AE9">
        <w:rPr>
          <w:rFonts w:ascii="Times New Roman" w:hAnsi="Times New Roman"/>
          <w:sz w:val="22"/>
          <w:szCs w:val="22"/>
          <w:lang w:val="it-IT"/>
        </w:rPr>
        <w:t>Enescu</w:t>
      </w:r>
      <w:proofErr w:type="spellEnd"/>
      <w:r w:rsidRPr="00EE5AE9">
        <w:rPr>
          <w:rFonts w:ascii="Times New Roman" w:hAnsi="Times New Roman"/>
          <w:sz w:val="22"/>
          <w:szCs w:val="22"/>
          <w:lang w:val="it-IT"/>
        </w:rPr>
        <w:t xml:space="preserve">” (come </w:t>
      </w:r>
      <w:r w:rsidR="00D5333E">
        <w:rPr>
          <w:rFonts w:ascii="Times New Roman" w:hAnsi="Times New Roman"/>
          <w:sz w:val="22"/>
          <w:szCs w:val="22"/>
          <w:lang w:val="it-IT"/>
        </w:rPr>
        <w:t>avrebbe confessato</w:t>
      </w:r>
      <w:r w:rsidRPr="00EE5AE9">
        <w:rPr>
          <w:rFonts w:ascii="Times New Roman" w:hAnsi="Times New Roman"/>
          <w:sz w:val="22"/>
          <w:szCs w:val="22"/>
          <w:lang w:val="it-IT"/>
        </w:rPr>
        <w:t xml:space="preserve"> nel suo diario) e dedicò al geniale musicista un ampio ciclo di opere (disegni e dipinti ad olio – tra cui quello </w:t>
      </w:r>
      <w:r w:rsidR="00D5333E">
        <w:rPr>
          <w:rFonts w:ascii="Times New Roman" w:hAnsi="Times New Roman"/>
          <w:sz w:val="22"/>
          <w:szCs w:val="22"/>
          <w:lang w:val="it-IT"/>
        </w:rPr>
        <w:t>d</w:t>
      </w:r>
      <w:r w:rsidR="00D5333E" w:rsidRPr="00EE5AE9">
        <w:rPr>
          <w:rFonts w:ascii="Times New Roman" w:hAnsi="Times New Roman"/>
          <w:sz w:val="22"/>
          <w:szCs w:val="22"/>
          <w:lang w:val="it-IT"/>
        </w:rPr>
        <w:t>el 1984</w:t>
      </w:r>
      <w:r w:rsidR="00D5333E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EE5AE9">
        <w:rPr>
          <w:rFonts w:ascii="Times New Roman" w:hAnsi="Times New Roman"/>
          <w:sz w:val="22"/>
          <w:szCs w:val="22"/>
          <w:lang w:val="it-IT"/>
        </w:rPr>
        <w:t>qui riprodotto, in cui il musicista è visto dall’alto, come da un balcone di una sala di spettacolo, con il violino sotto il braccio e l’archetto nella mano destra, chinando umilmente la testa di fronte a un pubblico invisibile).</w:t>
      </w:r>
    </w:p>
    <w:p w14:paraId="71DF8BAC" w14:textId="390C2BD4" w:rsidR="00EE5AE9" w:rsidRPr="00EE5AE9" w:rsidRDefault="00D5333E" w:rsidP="00EE5AE9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N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ella mostra sono presenti </w:t>
      </w:r>
      <w:r>
        <w:rPr>
          <w:rFonts w:ascii="Times New Roman" w:hAnsi="Times New Roman"/>
          <w:sz w:val="22"/>
          <w:szCs w:val="22"/>
          <w:lang w:val="it-IT"/>
        </w:rPr>
        <w:t xml:space="preserve">altresì 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opere di artisti meno conosciuti oggi: Silvan Ionescu e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Gheorghe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Tomaziu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(con </w:t>
      </w:r>
      <w:r>
        <w:rPr>
          <w:rFonts w:ascii="Times New Roman" w:hAnsi="Times New Roman"/>
          <w:sz w:val="22"/>
          <w:szCs w:val="22"/>
          <w:lang w:val="it-IT"/>
        </w:rPr>
        <w:t>abbozzi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ad inchiostro della testa sorpreso di profilo, impressionante per la spontaneità della linea) o del francese Fernand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Cormon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(con un olio su tela del 1905, che illustra il volto del giovane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Enescu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, che in quell’anno aveva composto la sua prima sinfonia, </w:t>
      </w:r>
      <w:r w:rsidR="00EE5AE9" w:rsidRPr="00EE5AE9">
        <w:rPr>
          <w:rFonts w:ascii="Times New Roman" w:hAnsi="Times New Roman"/>
          <w:i/>
          <w:sz w:val="22"/>
          <w:szCs w:val="22"/>
          <w:lang w:val="it-IT"/>
        </w:rPr>
        <w:t>Sinfonia no. 1 in Mi bemolle maggiore, Op. 13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, e che si era già fatto </w:t>
      </w:r>
      <w:r w:rsidR="006E48AA">
        <w:rPr>
          <w:rFonts w:ascii="Times New Roman" w:hAnsi="Times New Roman"/>
          <w:sz w:val="22"/>
          <w:szCs w:val="22"/>
          <w:lang w:val="it-IT"/>
        </w:rPr>
        <w:t>un nome sulla scena internazionale, grazie a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i suoi concerti a Parigi). </w:t>
      </w:r>
      <w:r w:rsidR="006E48AA">
        <w:rPr>
          <w:rFonts w:ascii="Times New Roman" w:hAnsi="Times New Roman"/>
          <w:sz w:val="22"/>
          <w:szCs w:val="22"/>
          <w:lang w:val="it-IT"/>
        </w:rPr>
        <w:t>Di n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otevole </w:t>
      </w:r>
      <w:r w:rsidR="006E48AA">
        <w:rPr>
          <w:rFonts w:ascii="Times New Roman" w:hAnsi="Times New Roman"/>
          <w:sz w:val="22"/>
          <w:szCs w:val="22"/>
          <w:lang w:val="it-IT"/>
        </w:rPr>
        <w:t xml:space="preserve">pregio 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sono anche le effigie di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Enescu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realizzate a disegno (matita o carbone) da diverse artiste: Rodica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Teodorescu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Ciocârdel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, Fortuna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Brulez-Mavromati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(che ha anche illustrato in 32 tavole il volume „Georges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Enesco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”, pubblicato in francese, nel 1947, con una prefazione di Petru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Com</w:t>
      </w:r>
      <w:r w:rsidR="00EE5AE9">
        <w:rPr>
          <w:rFonts w:ascii="Times New Roman" w:hAnsi="Times New Roman"/>
          <w:sz w:val="22"/>
          <w:szCs w:val="22"/>
          <w:lang w:val="it-IT"/>
        </w:rPr>
        <w:t>ă</w:t>
      </w:r>
      <w:r w:rsidR="00EE5AE9" w:rsidRPr="00EE5AE9">
        <w:rPr>
          <w:rFonts w:ascii="Times New Roman" w:hAnsi="Times New Roman"/>
          <w:sz w:val="22"/>
          <w:szCs w:val="22"/>
          <w:lang w:val="it-IT"/>
        </w:rPr>
        <w:t>rnescu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), Ninette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Carteret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,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Florica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Apostoleanu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EE5AE9" w:rsidRPr="00EE5AE9">
        <w:rPr>
          <w:rFonts w:ascii="Times New Roman" w:hAnsi="Times New Roman"/>
          <w:sz w:val="22"/>
          <w:szCs w:val="22"/>
          <w:lang w:val="it-IT"/>
        </w:rPr>
        <w:t>Teișanu</w:t>
      </w:r>
      <w:proofErr w:type="spellEnd"/>
      <w:r w:rsidR="00EE5AE9" w:rsidRPr="00EE5AE9">
        <w:rPr>
          <w:rFonts w:ascii="Times New Roman" w:hAnsi="Times New Roman"/>
          <w:sz w:val="22"/>
          <w:szCs w:val="22"/>
          <w:lang w:val="it-IT"/>
        </w:rPr>
        <w:t xml:space="preserve">. </w:t>
      </w:r>
    </w:p>
    <w:p w14:paraId="27FE3EE8" w14:textId="2FC7903B" w:rsidR="00EE5AE9" w:rsidRPr="00EE5AE9" w:rsidRDefault="00EE5AE9" w:rsidP="00EE5AE9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  <w:lang w:val="it-IT" w:eastAsia="it-IT"/>
        </w:rPr>
      </w:pPr>
      <w:r w:rsidRPr="00EE5AE9">
        <w:rPr>
          <w:rFonts w:ascii="Times New Roman" w:hAnsi="Times New Roman"/>
          <w:sz w:val="22"/>
          <w:szCs w:val="22"/>
          <w:lang w:val="it-IT"/>
        </w:rPr>
        <w:t>Da segnalare anche un ritratto d</w:t>
      </w:r>
      <w:r w:rsidR="006E48AA">
        <w:rPr>
          <w:rFonts w:ascii="Times New Roman" w:hAnsi="Times New Roman"/>
          <w:sz w:val="22"/>
          <w:szCs w:val="22"/>
          <w:lang w:val="it-IT"/>
        </w:rPr>
        <w:t>el Maestro fatto ne</w:t>
      </w:r>
      <w:r w:rsidRPr="00EE5AE9">
        <w:rPr>
          <w:rFonts w:ascii="Times New Roman" w:hAnsi="Times New Roman"/>
          <w:sz w:val="22"/>
          <w:szCs w:val="22"/>
          <w:lang w:val="it-IT"/>
        </w:rPr>
        <w:t>l 1946</w:t>
      </w:r>
      <w:r w:rsidR="006E48AA">
        <w:rPr>
          <w:rFonts w:ascii="Times New Roman" w:hAnsi="Times New Roman"/>
          <w:sz w:val="22"/>
          <w:szCs w:val="22"/>
          <w:lang w:val="it-IT"/>
        </w:rPr>
        <w:t>: si tratta di</w:t>
      </w:r>
      <w:r w:rsidRPr="00EE5AE9">
        <w:rPr>
          <w:rFonts w:ascii="Times New Roman" w:hAnsi="Times New Roman"/>
          <w:sz w:val="22"/>
          <w:szCs w:val="22"/>
          <w:lang w:val="it-IT"/>
        </w:rPr>
        <w:t xml:space="preserve"> un disegno su carta eseguito da un autore rimasto sconosciuto e che, in basso, </w:t>
      </w:r>
      <w:r w:rsidR="006E48AA">
        <w:rPr>
          <w:rFonts w:ascii="Times New Roman" w:hAnsi="Times New Roman"/>
          <w:sz w:val="22"/>
          <w:szCs w:val="22"/>
          <w:lang w:val="it-IT"/>
        </w:rPr>
        <w:t xml:space="preserve">reca </w:t>
      </w:r>
      <w:r w:rsidRPr="00EE5AE9">
        <w:rPr>
          <w:rFonts w:ascii="Times New Roman" w:hAnsi="Times New Roman"/>
          <w:sz w:val="22"/>
          <w:szCs w:val="22"/>
          <w:lang w:val="it-IT"/>
        </w:rPr>
        <w:t xml:space="preserve">la dedica </w:t>
      </w:r>
      <w:r w:rsidRPr="00EE5AE9">
        <w:rPr>
          <w:rFonts w:ascii="Times New Roman" w:hAnsi="Times New Roman"/>
          <w:i/>
          <w:iCs/>
          <w:sz w:val="22"/>
          <w:szCs w:val="22"/>
          <w:lang w:val="it-IT" w:eastAsia="it-IT"/>
        </w:rPr>
        <w:t>Dall’equipaggio della nave</w:t>
      </w:r>
      <w:r w:rsidRPr="00EE5AE9">
        <w:rPr>
          <w:rFonts w:ascii="Times New Roman" w:hAnsi="Times New Roman"/>
          <w:sz w:val="22"/>
          <w:szCs w:val="22"/>
          <w:lang w:val="it-IT" w:eastAsia="it-IT"/>
        </w:rPr>
        <w:t xml:space="preserve"> </w:t>
      </w:r>
      <w:r w:rsidRPr="00EE5AE9">
        <w:rPr>
          <w:rFonts w:ascii="Times New Roman" w:hAnsi="Times New Roman"/>
          <w:i/>
          <w:iCs/>
          <w:sz w:val="22"/>
          <w:szCs w:val="22"/>
          <w:lang w:val="it-IT" w:eastAsia="it-IT"/>
        </w:rPr>
        <w:t>„</w:t>
      </w:r>
      <w:proofErr w:type="spellStart"/>
      <w:r w:rsidRPr="00EE5AE9">
        <w:rPr>
          <w:rFonts w:ascii="Times New Roman" w:hAnsi="Times New Roman"/>
          <w:i/>
          <w:iCs/>
          <w:sz w:val="22"/>
          <w:szCs w:val="22"/>
          <w:lang w:val="it-IT" w:eastAsia="it-IT"/>
        </w:rPr>
        <w:t>Ardeal</w:t>
      </w:r>
      <w:proofErr w:type="spellEnd"/>
      <w:r w:rsidRPr="00EE5AE9">
        <w:rPr>
          <w:rFonts w:ascii="Times New Roman" w:hAnsi="Times New Roman"/>
          <w:i/>
          <w:iCs/>
          <w:sz w:val="22"/>
          <w:szCs w:val="22"/>
          <w:lang w:val="it-IT" w:eastAsia="it-IT"/>
        </w:rPr>
        <w:t>”, cha ha avuto l’onore di accompagnarvi sulle acque dell’Atlantico, 3 ottobre [1]946</w:t>
      </w:r>
      <w:r w:rsidRPr="00EE5AE9">
        <w:rPr>
          <w:rFonts w:ascii="Times New Roman" w:hAnsi="Times New Roman"/>
          <w:sz w:val="22"/>
          <w:szCs w:val="22"/>
          <w:lang w:val="it-IT" w:eastAsia="it-IT"/>
        </w:rPr>
        <w:t>), ricordando così uno dei tanti viaggi del musicista negli Stati Uniti.</w:t>
      </w:r>
    </w:p>
    <w:p w14:paraId="5FC01E6D" w14:textId="77777777" w:rsidR="00EE5AE9" w:rsidRPr="00EE5AE9" w:rsidRDefault="00EE5AE9" w:rsidP="00EE5AE9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 w:rsidRPr="00EE5AE9">
        <w:rPr>
          <w:rFonts w:ascii="Times New Roman" w:hAnsi="Times New Roman"/>
          <w:sz w:val="22"/>
          <w:szCs w:val="22"/>
          <w:lang w:val="it-IT" w:eastAsia="it-IT"/>
        </w:rPr>
        <w:t xml:space="preserve">La figura di </w:t>
      </w:r>
      <w:proofErr w:type="spellStart"/>
      <w:r w:rsidRPr="00EE5AE9">
        <w:rPr>
          <w:rFonts w:ascii="Times New Roman" w:hAnsi="Times New Roman"/>
          <w:sz w:val="22"/>
          <w:szCs w:val="22"/>
          <w:lang w:val="it-IT" w:eastAsia="it-IT"/>
        </w:rPr>
        <w:t>Enescu</w:t>
      </w:r>
      <w:proofErr w:type="spellEnd"/>
      <w:r w:rsidRPr="00EE5AE9">
        <w:rPr>
          <w:rFonts w:ascii="Times New Roman" w:hAnsi="Times New Roman"/>
          <w:sz w:val="22"/>
          <w:szCs w:val="22"/>
          <w:lang w:val="it-IT" w:eastAsia="it-IT"/>
        </w:rPr>
        <w:t xml:space="preserve"> rende così la felice congiunzione tra le arti visive e l’universo musicale.</w:t>
      </w:r>
    </w:p>
    <w:p w14:paraId="22828EE7" w14:textId="77777777" w:rsidR="00554B49" w:rsidRPr="00554B49" w:rsidRDefault="00554B49" w:rsidP="00554B49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05B0FF13" w14:textId="6FDD7307" w:rsidR="00554B49" w:rsidRPr="00554B49" w:rsidRDefault="006E48AA" w:rsidP="00554B49">
      <w:pPr>
        <w:spacing w:line="259" w:lineRule="auto"/>
        <w:ind w:firstLine="72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(</w:t>
      </w:r>
      <w:r w:rsidR="00554B49" w:rsidRPr="00554B49">
        <w:rPr>
          <w:rFonts w:ascii="Times New Roman" w:hAnsi="Times New Roman" w:cs="Times New Roman"/>
          <w:b/>
          <w:bCs/>
          <w:lang w:val="it-IT"/>
        </w:rPr>
        <w:t>Eduard Andrei</w:t>
      </w:r>
      <w:r w:rsidR="00554B49" w:rsidRPr="00554B49">
        <w:rPr>
          <w:rFonts w:ascii="Times New Roman" w:hAnsi="Times New Roman" w:cs="Times New Roman"/>
          <w:lang w:val="it-IT"/>
        </w:rPr>
        <w:t>, storico dell’arte</w:t>
      </w:r>
      <w:r>
        <w:rPr>
          <w:rFonts w:ascii="Times New Roman" w:hAnsi="Times New Roman" w:cs="Times New Roman"/>
          <w:lang w:val="it-IT"/>
        </w:rPr>
        <w:t>)</w:t>
      </w:r>
    </w:p>
    <w:p w14:paraId="7236367E" w14:textId="77777777" w:rsidR="00554B49" w:rsidRPr="00554B49" w:rsidRDefault="00554B49" w:rsidP="00554B49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</w:p>
    <w:p w14:paraId="285D581C" w14:textId="318048C8" w:rsidR="00554B49" w:rsidRDefault="00554B49" w:rsidP="00554B49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lang w:val="it-IT"/>
        </w:rPr>
      </w:pPr>
      <w:r w:rsidRPr="00554B49">
        <w:rPr>
          <w:rFonts w:ascii="Times New Roman" w:hAnsi="Times New Roman" w:cs="Times New Roman"/>
          <w:color w:val="333333"/>
          <w:spacing w:val="-4"/>
          <w:shd w:val="clear" w:color="auto" w:fill="FFFFFF"/>
          <w:lang w:val="it-IT"/>
        </w:rPr>
        <w:t xml:space="preserve">L’evento verrà presentato al pubblico </w:t>
      </w:r>
      <w:r w:rsidRPr="00554B49">
        <w:rPr>
          <w:rFonts w:ascii="Times New Roman" w:hAnsi="Times New Roman" w:cs="Times New Roman"/>
          <w:b/>
          <w:bCs/>
          <w:color w:val="333333"/>
          <w:spacing w:val="-4"/>
          <w:shd w:val="clear" w:color="auto" w:fill="FFFFFF"/>
          <w:lang w:val="it-IT"/>
        </w:rPr>
        <w:t>martedì, 4 maggio 2021, ore 15:00</w:t>
      </w:r>
      <w:r w:rsidRPr="00554B49">
        <w:rPr>
          <w:rFonts w:ascii="Times New Roman" w:hAnsi="Times New Roman" w:cs="Times New Roman"/>
          <w:color w:val="333333"/>
          <w:spacing w:val="-4"/>
          <w:shd w:val="clear" w:color="auto" w:fill="FFFFFF"/>
          <w:lang w:val="it-IT"/>
        </w:rPr>
        <w:t xml:space="preserve">, sia sulla </w:t>
      </w:r>
      <w:r w:rsidRPr="00554B49">
        <w:rPr>
          <w:rFonts w:ascii="Times New Roman" w:hAnsi="Times New Roman" w:cs="Times New Roman"/>
          <w:bCs/>
          <w:spacing w:val="-4"/>
          <w:lang w:val="it-IT"/>
        </w:rPr>
        <w:t xml:space="preserve">pagina Facebook dell’Accademia di Romania in Roma: </w:t>
      </w:r>
      <w:hyperlink r:id="rId9" w:history="1">
        <w:r w:rsidRPr="00554B49">
          <w:rPr>
            <w:rStyle w:val="Hyperlink"/>
            <w:rFonts w:ascii="Times New Roman" w:hAnsi="Times New Roman" w:cs="Times New Roman"/>
            <w:spacing w:val="-4"/>
            <w:lang w:val="it-IT"/>
          </w:rPr>
          <w:t>https://www.facebook.com/AccademiaDiRomania/</w:t>
        </w:r>
      </w:hyperlink>
      <w:r w:rsidRPr="00554B49">
        <w:rPr>
          <w:rFonts w:ascii="Times New Roman" w:hAnsi="Times New Roman" w:cs="Times New Roman"/>
          <w:bCs/>
          <w:spacing w:val="-4"/>
          <w:lang w:val="it-IT"/>
        </w:rPr>
        <w:t xml:space="preserve">, sia su quella del Museo Nazionale </w:t>
      </w:r>
      <w:r w:rsidRPr="00554B49">
        <w:rPr>
          <w:rFonts w:ascii="Times New Roman" w:eastAsia="Times New Roman" w:hAnsi="Times New Roman" w:cs="Times New Roman"/>
          <w:i/>
          <w:iCs/>
          <w:color w:val="222222"/>
          <w:spacing w:val="-4"/>
          <w:lang w:val="it-IT" w:eastAsia="it-IT"/>
        </w:rPr>
        <w:t>„</w:t>
      </w:r>
      <w:r w:rsidRPr="00554B49">
        <w:rPr>
          <w:rFonts w:ascii="Times New Roman" w:hAnsi="Times New Roman" w:cs="Times New Roman"/>
          <w:bCs/>
          <w:spacing w:val="-4"/>
          <w:lang w:val="it-IT"/>
        </w:rPr>
        <w:t xml:space="preserve">George </w:t>
      </w:r>
      <w:proofErr w:type="spellStart"/>
      <w:r w:rsidRPr="00554B49">
        <w:rPr>
          <w:rFonts w:ascii="Times New Roman" w:hAnsi="Times New Roman" w:cs="Times New Roman"/>
          <w:bCs/>
          <w:spacing w:val="-4"/>
          <w:lang w:val="it-IT"/>
        </w:rPr>
        <w:t>Enescu</w:t>
      </w:r>
      <w:proofErr w:type="spellEnd"/>
      <w:r w:rsidRPr="00554B49">
        <w:rPr>
          <w:rFonts w:ascii="Times New Roman" w:eastAsia="Times New Roman" w:hAnsi="Times New Roman" w:cs="Times New Roman"/>
          <w:i/>
          <w:iCs/>
          <w:color w:val="222222"/>
          <w:spacing w:val="-4"/>
          <w:lang w:val="it-IT" w:eastAsia="it-IT"/>
        </w:rPr>
        <w:t>”</w:t>
      </w:r>
      <w:r w:rsidRPr="00554B49">
        <w:rPr>
          <w:rFonts w:ascii="Times New Roman" w:eastAsia="Times New Roman" w:hAnsi="Times New Roman" w:cs="Times New Roman"/>
          <w:color w:val="222222"/>
          <w:spacing w:val="-4"/>
          <w:lang w:val="it-IT" w:eastAsia="it-IT"/>
        </w:rPr>
        <w:t xml:space="preserve"> di Bucarest</w:t>
      </w:r>
      <w:r w:rsidRPr="00554B49">
        <w:rPr>
          <w:rFonts w:ascii="Times New Roman" w:hAnsi="Times New Roman" w:cs="Times New Roman"/>
          <w:bCs/>
          <w:spacing w:val="-4"/>
          <w:lang w:val="it-IT"/>
        </w:rPr>
        <w:t xml:space="preserve">: </w:t>
      </w:r>
      <w:hyperlink r:id="rId10" w:history="1">
        <w:r w:rsidRPr="00554B49">
          <w:rPr>
            <w:rStyle w:val="Hyperlink"/>
            <w:rFonts w:ascii="Times New Roman" w:hAnsi="Times New Roman" w:cs="Times New Roman"/>
            <w:bCs/>
            <w:spacing w:val="-4"/>
            <w:lang w:val="it-IT"/>
          </w:rPr>
          <w:t>https://www.facebook.com/muzeulnationalgeorgeenescu</w:t>
        </w:r>
      </w:hyperlink>
      <w:r w:rsidRPr="00554B49">
        <w:rPr>
          <w:rFonts w:ascii="Times New Roman" w:hAnsi="Times New Roman" w:cs="Times New Roman"/>
          <w:bCs/>
          <w:spacing w:val="-4"/>
          <w:lang w:val="it-IT"/>
        </w:rPr>
        <w:t xml:space="preserve">, </w:t>
      </w:r>
      <w:r w:rsidRPr="00554B49">
        <w:rPr>
          <w:rFonts w:ascii="Times New Roman" w:hAnsi="Times New Roman" w:cs="Times New Roman"/>
          <w:spacing w:val="-4"/>
          <w:lang w:val="it-IT"/>
        </w:rPr>
        <w:t xml:space="preserve">dove verrà caricato il link allo spazio virtuale che ospiterà le opere degli artisti romeni presenti nelle collezioni del </w:t>
      </w:r>
      <w:r w:rsidRPr="00554B49">
        <w:rPr>
          <w:rFonts w:ascii="Times New Roman" w:hAnsi="Times New Roman" w:cs="Times New Roman"/>
          <w:bCs/>
          <w:spacing w:val="-4"/>
          <w:lang w:val="it-IT"/>
        </w:rPr>
        <w:t xml:space="preserve">Museo Nazionale </w:t>
      </w:r>
      <w:r w:rsidRPr="00554B49">
        <w:rPr>
          <w:rFonts w:ascii="Times New Roman" w:eastAsia="Times New Roman" w:hAnsi="Times New Roman" w:cs="Times New Roman"/>
          <w:i/>
          <w:iCs/>
          <w:color w:val="222222"/>
          <w:spacing w:val="-4"/>
          <w:lang w:val="it-IT" w:eastAsia="it-IT"/>
        </w:rPr>
        <w:t>„</w:t>
      </w:r>
      <w:r w:rsidRPr="00554B49">
        <w:rPr>
          <w:rFonts w:ascii="Times New Roman" w:hAnsi="Times New Roman" w:cs="Times New Roman"/>
          <w:bCs/>
          <w:spacing w:val="-4"/>
          <w:lang w:val="it-IT"/>
        </w:rPr>
        <w:t xml:space="preserve">George </w:t>
      </w:r>
      <w:proofErr w:type="spellStart"/>
      <w:r w:rsidRPr="00554B49">
        <w:rPr>
          <w:rFonts w:ascii="Times New Roman" w:hAnsi="Times New Roman" w:cs="Times New Roman"/>
          <w:bCs/>
          <w:spacing w:val="-4"/>
          <w:lang w:val="it-IT"/>
        </w:rPr>
        <w:t>Enescu</w:t>
      </w:r>
      <w:proofErr w:type="spellEnd"/>
      <w:r w:rsidRPr="00554B49">
        <w:rPr>
          <w:rFonts w:ascii="Times New Roman" w:eastAsia="Times New Roman" w:hAnsi="Times New Roman" w:cs="Times New Roman"/>
          <w:i/>
          <w:iCs/>
          <w:color w:val="222222"/>
          <w:spacing w:val="-4"/>
          <w:lang w:val="it-IT" w:eastAsia="it-IT"/>
        </w:rPr>
        <w:t>”</w:t>
      </w:r>
      <w:r w:rsidRPr="00554B49">
        <w:rPr>
          <w:rFonts w:ascii="Times New Roman" w:hAnsi="Times New Roman" w:cs="Times New Roman"/>
          <w:spacing w:val="-4"/>
          <w:lang w:val="it-IT"/>
        </w:rPr>
        <w:t xml:space="preserve">. </w:t>
      </w:r>
    </w:p>
    <w:p w14:paraId="2174DFF9" w14:textId="77777777" w:rsidR="006E48AA" w:rsidRPr="00554B49" w:rsidRDefault="006E48AA" w:rsidP="00554B49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lang w:val="it-IT"/>
        </w:rPr>
      </w:pPr>
    </w:p>
    <w:p w14:paraId="6A490D76" w14:textId="06ACA5B2" w:rsidR="00554B49" w:rsidRPr="00554B49" w:rsidRDefault="00554B49" w:rsidP="00554B49">
      <w:pPr>
        <w:spacing w:line="360" w:lineRule="auto"/>
        <w:ind w:firstLine="720"/>
        <w:jc w:val="both"/>
        <w:rPr>
          <w:rFonts w:ascii="Times New Roman" w:hAnsi="Times New Roman" w:cs="Times New Roman"/>
          <w:bCs/>
          <w:lang w:val="it-IT"/>
        </w:rPr>
      </w:pPr>
      <w:r w:rsidRPr="00554B49">
        <w:rPr>
          <w:rFonts w:ascii="Times New Roman" w:hAnsi="Times New Roman" w:cs="Times New Roman"/>
          <w:lang w:val="it-IT"/>
        </w:rPr>
        <w:t>La mostra non prevede: orari di apertura, tempi predefiniti di visita, tariffe, prenotazioni. La mostra prevede, invece: indipendenza e sicurezza dei visitatori, numero illimitato di visite, originalità di approccio. Vi auguriamo buona visione!</w:t>
      </w:r>
    </w:p>
    <w:p w14:paraId="6FE14BCC" w14:textId="77777777" w:rsidR="003952D1" w:rsidRPr="00554B49" w:rsidRDefault="003952D1" w:rsidP="003952D1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8249149" w14:textId="074D4E67" w:rsidR="00D87EC9" w:rsidRPr="00554B49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4B49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3DE677CF" w14:textId="5A6EA51A" w:rsidR="004C770B" w:rsidRPr="00554B49" w:rsidRDefault="00D87EC9" w:rsidP="00DF1917">
      <w:pPr>
        <w:autoSpaceDE w:val="0"/>
        <w:autoSpaceDN w:val="0"/>
        <w:adjustRightInd w:val="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554B49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11" w:history="1">
        <w:r w:rsidRPr="00554B49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p w14:paraId="61C0C497" w14:textId="3DD4302A" w:rsidR="00B72634" w:rsidRPr="00554B49" w:rsidRDefault="00B72634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sectPr w:rsidR="00B72634" w:rsidRPr="00554B49" w:rsidSect="00F73D07">
      <w:headerReference w:type="default" r:id="rId12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829F7"/>
    <w:rsid w:val="000A223B"/>
    <w:rsid w:val="001049BE"/>
    <w:rsid w:val="00115C97"/>
    <w:rsid w:val="0014553D"/>
    <w:rsid w:val="0016048A"/>
    <w:rsid w:val="00176053"/>
    <w:rsid w:val="0017775A"/>
    <w:rsid w:val="00194257"/>
    <w:rsid w:val="001950BF"/>
    <w:rsid w:val="001E0FE7"/>
    <w:rsid w:val="001F4198"/>
    <w:rsid w:val="0020280E"/>
    <w:rsid w:val="00280F7E"/>
    <w:rsid w:val="002C65D7"/>
    <w:rsid w:val="002E4A3B"/>
    <w:rsid w:val="002E758D"/>
    <w:rsid w:val="00381F26"/>
    <w:rsid w:val="003952D1"/>
    <w:rsid w:val="00395D5C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445C3"/>
    <w:rsid w:val="00554B49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646FC"/>
    <w:rsid w:val="00691B1C"/>
    <w:rsid w:val="006928FA"/>
    <w:rsid w:val="006C2D81"/>
    <w:rsid w:val="006E48AA"/>
    <w:rsid w:val="00703D9B"/>
    <w:rsid w:val="00716681"/>
    <w:rsid w:val="0073708C"/>
    <w:rsid w:val="0077128A"/>
    <w:rsid w:val="0079171E"/>
    <w:rsid w:val="00794EF5"/>
    <w:rsid w:val="007B495C"/>
    <w:rsid w:val="007C1FA0"/>
    <w:rsid w:val="007D361A"/>
    <w:rsid w:val="007E1644"/>
    <w:rsid w:val="007E2526"/>
    <w:rsid w:val="007F090D"/>
    <w:rsid w:val="007F2BDC"/>
    <w:rsid w:val="007F47C5"/>
    <w:rsid w:val="008155CC"/>
    <w:rsid w:val="008451F4"/>
    <w:rsid w:val="008844FA"/>
    <w:rsid w:val="00887F2A"/>
    <w:rsid w:val="008A1297"/>
    <w:rsid w:val="008A12DF"/>
    <w:rsid w:val="008A3770"/>
    <w:rsid w:val="008D3386"/>
    <w:rsid w:val="008F22BE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F4B"/>
    <w:rsid w:val="00BE64F2"/>
    <w:rsid w:val="00C15562"/>
    <w:rsid w:val="00C74E83"/>
    <w:rsid w:val="00CB5927"/>
    <w:rsid w:val="00D02A05"/>
    <w:rsid w:val="00D21210"/>
    <w:rsid w:val="00D339AF"/>
    <w:rsid w:val="00D37135"/>
    <w:rsid w:val="00D5333E"/>
    <w:rsid w:val="00D87EC9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E5AE9"/>
    <w:rsid w:val="00EF3413"/>
    <w:rsid w:val="00F03D2E"/>
    <w:rsid w:val="00F06E8F"/>
    <w:rsid w:val="00F1089C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."/>
  <w:listSeparator w:val=",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customStyle="1" w:styleId="jsgrdq">
    <w:name w:val="jsgrdq"/>
    <w:basedOn w:val="DefaultParagraphFont"/>
    <w:rsid w:val="00BE64F2"/>
  </w:style>
  <w:style w:type="paragraph" w:styleId="Subtitle">
    <w:name w:val="Subtitle"/>
    <w:basedOn w:val="Normal"/>
    <w:next w:val="Normal"/>
    <w:link w:val="SubtitleChar"/>
    <w:uiPriority w:val="11"/>
    <w:qFormat/>
    <w:rsid w:val="00554B49"/>
    <w:pPr>
      <w:numPr>
        <w:ilvl w:val="1"/>
      </w:numPr>
      <w:spacing w:after="160"/>
      <w:jc w:val="both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4B4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adromanian@accadrom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uzeulnationalgeorgeenes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ccademiaDiRoman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6</cp:revision>
  <cp:lastPrinted>2018-06-18T09:12:00Z</cp:lastPrinted>
  <dcterms:created xsi:type="dcterms:W3CDTF">2021-04-13T07:59:00Z</dcterms:created>
  <dcterms:modified xsi:type="dcterms:W3CDTF">2021-04-27T09:18:00Z</dcterms:modified>
</cp:coreProperties>
</file>