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3B3F" w14:textId="5B9C6D99" w:rsidR="00745C48" w:rsidRPr="00845CC1" w:rsidRDefault="00094D2B" w:rsidP="00094D2B">
      <w:pPr>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en-US"/>
        </w:rPr>
        <w:t>C</w:t>
      </w:r>
      <w:r w:rsidR="005A32D6" w:rsidRPr="00845CC1">
        <w:rPr>
          <w:rFonts w:ascii="Times New Roman" w:hAnsi="Times New Roman" w:cs="Times New Roman"/>
          <w:b/>
          <w:bCs/>
          <w:i/>
          <w:iCs/>
          <w:sz w:val="24"/>
          <w:szCs w:val="24"/>
          <w:lang w:val="en-US"/>
        </w:rPr>
        <w:t>omunicat de pres</w:t>
      </w:r>
      <w:r w:rsidR="005A32D6" w:rsidRPr="00845CC1">
        <w:rPr>
          <w:rFonts w:ascii="Times New Roman" w:hAnsi="Times New Roman" w:cs="Times New Roman"/>
          <w:b/>
          <w:bCs/>
          <w:i/>
          <w:iCs/>
          <w:sz w:val="24"/>
          <w:szCs w:val="24"/>
          <w:lang w:val="ro-RO"/>
        </w:rPr>
        <w:t>ă</w:t>
      </w:r>
    </w:p>
    <w:p w14:paraId="034D23F1" w14:textId="1B255F73" w:rsidR="00547852" w:rsidRPr="00094D2B" w:rsidRDefault="007461CD" w:rsidP="00094D2B">
      <w:pPr>
        <w:jc w:val="right"/>
        <w:rPr>
          <w:rFonts w:ascii="Times New Roman" w:hAnsi="Times New Roman" w:cs="Times New Roman"/>
          <w:b/>
          <w:bCs/>
          <w:i/>
          <w:iCs/>
          <w:sz w:val="24"/>
          <w:szCs w:val="24"/>
          <w:lang w:val="ro-RO"/>
        </w:rPr>
      </w:pPr>
      <w:r w:rsidRPr="00845CC1">
        <w:rPr>
          <w:rFonts w:ascii="Times New Roman" w:hAnsi="Times New Roman" w:cs="Times New Roman"/>
          <w:b/>
          <w:bCs/>
          <w:i/>
          <w:iCs/>
          <w:sz w:val="24"/>
          <w:szCs w:val="24"/>
          <w:lang w:val="ro-RO"/>
        </w:rPr>
        <w:t>3 iunie</w:t>
      </w:r>
      <w:r w:rsidR="005A32D6" w:rsidRPr="00845CC1">
        <w:rPr>
          <w:rFonts w:ascii="Times New Roman" w:hAnsi="Times New Roman" w:cs="Times New Roman"/>
          <w:b/>
          <w:bCs/>
          <w:i/>
          <w:iCs/>
          <w:sz w:val="24"/>
          <w:szCs w:val="24"/>
          <w:lang w:val="ro-RO"/>
        </w:rPr>
        <w:t xml:space="preserve"> 2024</w:t>
      </w:r>
    </w:p>
    <w:p w14:paraId="77DABDF4" w14:textId="77777777" w:rsidR="00CD276F" w:rsidRPr="00845CC1" w:rsidRDefault="00CD276F" w:rsidP="00CD276F">
      <w:pPr>
        <w:spacing w:before="100" w:beforeAutospacing="1" w:after="100" w:afterAutospacing="1"/>
        <w:rPr>
          <w:rFonts w:ascii="Times New Roman" w:hAnsi="Times New Roman" w:cs="Times New Roman"/>
          <w:b/>
          <w:bCs/>
          <w:sz w:val="24"/>
          <w:szCs w:val="24"/>
          <w:lang w:val="ro-RO"/>
        </w:rPr>
      </w:pPr>
    </w:p>
    <w:p w14:paraId="5D19ED57" w14:textId="05922EA9" w:rsidR="00F27659" w:rsidRPr="00845CC1" w:rsidRDefault="00830BCF" w:rsidP="00830BCF">
      <w:pPr>
        <w:spacing w:before="100" w:beforeAutospacing="1" w:after="100" w:afterAutospacing="1"/>
        <w:jc w:val="center"/>
        <w:rPr>
          <w:rFonts w:ascii="Times New Roman" w:hAnsi="Times New Roman" w:cs="Times New Roman"/>
          <w:sz w:val="24"/>
          <w:szCs w:val="24"/>
          <w:lang w:val="ro-RO"/>
        </w:rPr>
      </w:pPr>
      <w:r w:rsidRPr="00830BCF">
        <w:rPr>
          <w:rFonts w:ascii="Times New Roman" w:hAnsi="Times New Roman" w:cs="Times New Roman"/>
          <w:b/>
          <w:bCs/>
          <w:sz w:val="24"/>
          <w:szCs w:val="24"/>
          <w:lang w:val="ro-RO"/>
        </w:rPr>
        <w:t>Ziua Tratatului de la Trianon, marcată de reprezentanțele Institutului Cultural Român din lume</w:t>
      </w:r>
    </w:p>
    <w:p w14:paraId="1FAB7793" w14:textId="234FE1CF" w:rsidR="00656C29" w:rsidRPr="00845CC1" w:rsidRDefault="00656C29" w:rsidP="00CD276F">
      <w:pPr>
        <w:widowControl/>
        <w:shd w:val="clear" w:color="auto" w:fill="FFFFFF"/>
        <w:autoSpaceDE/>
        <w:autoSpaceDN/>
        <w:spacing w:before="100" w:beforeAutospacing="1" w:after="100" w:afterAutospacing="1"/>
        <w:jc w:val="both"/>
        <w:rPr>
          <w:rFonts w:ascii="Times New Roman" w:eastAsia="Times New Roman" w:hAnsi="Times New Roman" w:cs="Times New Roman"/>
          <w:sz w:val="24"/>
          <w:szCs w:val="24"/>
          <w:lang w:val="en-US"/>
        </w:rPr>
      </w:pPr>
      <w:r w:rsidRPr="00845CC1">
        <w:rPr>
          <w:rFonts w:ascii="Times New Roman" w:eastAsia="Times New Roman" w:hAnsi="Times New Roman" w:cs="Times New Roman"/>
          <w:sz w:val="24"/>
          <w:szCs w:val="24"/>
          <w:lang w:val="en-US"/>
        </w:rPr>
        <w:t>Stabilită prin Legea nr. 256 din 18 noiembrie 2020 la data de 4 iunie, Ziua Tratatului de la Trianon va fi marcată de reprezentanțele ICR din străinătate printr-o serie de evenimente cu scopul de a rememora contextul internațional și desfășurarea evenimentelor care s-au succedat – încheierea Primului Război Mondial, Marea Unire, Conferința de Pace de la Paris – până la semnarea acestui document istoric emblematic la Versailles, pe 4 iunie 1920.</w:t>
      </w:r>
    </w:p>
    <w:p w14:paraId="10A46FC2" w14:textId="437980B3" w:rsidR="00BD0973" w:rsidRPr="00845CC1" w:rsidRDefault="00BD0973" w:rsidP="00BD0973">
      <w:pPr>
        <w:spacing w:before="100" w:beforeAutospacing="1" w:after="100" w:afterAutospacing="1"/>
        <w:jc w:val="both"/>
        <w:rPr>
          <w:rFonts w:ascii="Times New Roman" w:eastAsia="Calibri" w:hAnsi="Times New Roman" w:cs="Times New Roman"/>
          <w:sz w:val="24"/>
          <w:szCs w:val="24"/>
          <w:shd w:val="clear" w:color="auto" w:fill="FFFFFF"/>
          <w:lang w:val="en-US"/>
        </w:rPr>
      </w:pPr>
      <w:r w:rsidRPr="00845CC1">
        <w:rPr>
          <w:rFonts w:ascii="Times New Roman" w:eastAsia="Calibri" w:hAnsi="Times New Roman" w:cs="Times New Roman"/>
          <w:b/>
          <w:bCs/>
          <w:sz w:val="24"/>
          <w:szCs w:val="24"/>
          <w:shd w:val="clear" w:color="auto" w:fill="FFFFFF"/>
          <w:lang w:val="en-US"/>
        </w:rPr>
        <w:t>ICR Chișinău</w:t>
      </w:r>
      <w:r w:rsidRPr="00845CC1">
        <w:rPr>
          <w:rFonts w:ascii="Times New Roman" w:eastAsia="Calibri" w:hAnsi="Times New Roman" w:cs="Times New Roman"/>
          <w:sz w:val="24"/>
          <w:szCs w:val="24"/>
          <w:shd w:val="clear" w:color="auto" w:fill="FFFFFF"/>
          <w:lang w:val="en-US"/>
        </w:rPr>
        <w:t>, în colaborare cu Universitatea de Stat din Moldova, organiz</w:t>
      </w:r>
      <w:r>
        <w:rPr>
          <w:rFonts w:ascii="Times New Roman" w:eastAsia="Calibri" w:hAnsi="Times New Roman" w:cs="Times New Roman"/>
          <w:sz w:val="24"/>
          <w:szCs w:val="24"/>
          <w:shd w:val="clear" w:color="auto" w:fill="FFFFFF"/>
          <w:lang w:val="en-US"/>
        </w:rPr>
        <w:t>ează astăzi, 3 iunie</w:t>
      </w:r>
      <w:r w:rsidRPr="00845CC1">
        <w:rPr>
          <w:rFonts w:ascii="Times New Roman" w:eastAsia="Calibri" w:hAnsi="Times New Roman" w:cs="Times New Roman"/>
          <w:sz w:val="24"/>
          <w:szCs w:val="24"/>
          <w:shd w:val="clear" w:color="auto" w:fill="FFFFFF"/>
          <w:lang w:val="en-US"/>
        </w:rPr>
        <w:t>, l</w:t>
      </w:r>
      <w:r>
        <w:rPr>
          <w:rFonts w:ascii="Times New Roman" w:eastAsia="Calibri" w:hAnsi="Times New Roman" w:cs="Times New Roman"/>
          <w:sz w:val="24"/>
          <w:szCs w:val="24"/>
          <w:shd w:val="clear" w:color="auto" w:fill="FFFFFF"/>
          <w:lang w:val="en-US"/>
        </w:rPr>
        <w:t xml:space="preserve">a </w:t>
      </w:r>
      <w:r w:rsidRPr="00845CC1">
        <w:rPr>
          <w:rFonts w:ascii="Times New Roman" w:eastAsia="Calibri" w:hAnsi="Times New Roman" w:cs="Times New Roman"/>
          <w:sz w:val="24"/>
          <w:szCs w:val="24"/>
          <w:shd w:val="clear" w:color="auto" w:fill="FFFFFF"/>
          <w:lang w:val="en-US"/>
        </w:rPr>
        <w:t>Universit</w:t>
      </w:r>
      <w:r>
        <w:rPr>
          <w:rFonts w:ascii="Times New Roman" w:eastAsia="Calibri" w:hAnsi="Times New Roman" w:cs="Times New Roman"/>
          <w:sz w:val="24"/>
          <w:szCs w:val="24"/>
          <w:shd w:val="clear" w:color="auto" w:fill="FFFFFF"/>
          <w:lang w:val="en-US"/>
        </w:rPr>
        <w:t>atea</w:t>
      </w:r>
      <w:r w:rsidRPr="00845CC1">
        <w:rPr>
          <w:rFonts w:ascii="Times New Roman" w:eastAsia="Calibri" w:hAnsi="Times New Roman" w:cs="Times New Roman"/>
          <w:sz w:val="24"/>
          <w:szCs w:val="24"/>
          <w:shd w:val="clear" w:color="auto" w:fill="FFFFFF"/>
          <w:lang w:val="en-US"/>
        </w:rPr>
        <w:t xml:space="preserve"> de Stat din Moldova, conferința științifică „Tratatul de la Trianon - consecințe geopolitice, juridice și naționale”. În cadrul evenimentului, moderat de doamna Monica Babuc (istoric și director al Institutului Cultural Român „Mihai Eminescu” de la Chișinău), trei reputați cercetători - dr. Gheorghe Cojocaru (istoric, profesor universitar, director al Institutului de Istorie al Universității de Stat din Moldova), dr. Alexandru Solcan (istoric, conferențiar universitar, decan al Facultății Relații Internaționale, Științe Politice și Administrative, Universitatea de Stat din Moldova) și dr. Constantin Corneanu (istoric, membru fondator şi preşedintele Consiliului Director al Asociaţiei Europene de Studii Geopolitice şi Strategice „Gheorghe I. Brătianu” - AESGS) - prez</w:t>
      </w:r>
      <w:r>
        <w:rPr>
          <w:rFonts w:ascii="Times New Roman" w:eastAsia="Calibri" w:hAnsi="Times New Roman" w:cs="Times New Roman"/>
          <w:sz w:val="24"/>
          <w:szCs w:val="24"/>
          <w:shd w:val="clear" w:color="auto" w:fill="FFFFFF"/>
          <w:lang w:val="en-US"/>
        </w:rPr>
        <w:t>intă</w:t>
      </w:r>
      <w:r w:rsidRPr="00845CC1">
        <w:rPr>
          <w:rFonts w:ascii="Times New Roman" w:eastAsia="Calibri" w:hAnsi="Times New Roman" w:cs="Times New Roman"/>
          <w:sz w:val="24"/>
          <w:szCs w:val="24"/>
          <w:shd w:val="clear" w:color="auto" w:fill="FFFFFF"/>
          <w:lang w:val="en-US"/>
        </w:rPr>
        <w:t xml:space="preserve"> publicului importanța acestui eveniment istoric și efectele lui asupra traseului istoric al națiunii române și al întregii Europe, prezentare urmată de un dialog inedit între cei trei cercetători și publicul prezent la manifestare.</w:t>
      </w:r>
    </w:p>
    <w:p w14:paraId="157B6CCE" w14:textId="0237003F" w:rsidR="00BD0973" w:rsidRPr="00845CC1" w:rsidRDefault="00BD0973" w:rsidP="00BD0973">
      <w:pPr>
        <w:widowControl/>
        <w:autoSpaceDE/>
        <w:autoSpaceDN/>
        <w:spacing w:before="100" w:beforeAutospacing="1" w:after="100" w:afterAutospacing="1"/>
        <w:jc w:val="both"/>
        <w:rPr>
          <w:rFonts w:ascii="Times New Roman" w:eastAsia="Calibri" w:hAnsi="Times New Roman" w:cs="Times New Roman"/>
          <w:color w:val="000000"/>
          <w:sz w:val="24"/>
          <w:szCs w:val="24"/>
          <w:lang w:val="en-US"/>
        </w:rPr>
      </w:pPr>
      <w:r w:rsidRPr="00845CC1">
        <w:rPr>
          <w:rFonts w:ascii="Times New Roman" w:eastAsia="Calibri" w:hAnsi="Times New Roman" w:cs="Times New Roman"/>
          <w:b/>
          <w:bCs/>
          <w:color w:val="000000"/>
          <w:sz w:val="24"/>
          <w:szCs w:val="24"/>
          <w:lang w:val="ro-RO"/>
        </w:rPr>
        <w:t>ICR Madrid</w:t>
      </w:r>
      <w:r w:rsidRPr="00845CC1">
        <w:rPr>
          <w:rFonts w:ascii="Times New Roman" w:eastAsia="Calibri" w:hAnsi="Times New Roman" w:cs="Times New Roman"/>
          <w:color w:val="000000"/>
          <w:sz w:val="24"/>
          <w:szCs w:val="24"/>
          <w:lang w:val="en-US"/>
        </w:rPr>
        <w:t xml:space="preserve"> organiz</w:t>
      </w:r>
      <w:r>
        <w:rPr>
          <w:rFonts w:ascii="Times New Roman" w:eastAsia="Calibri" w:hAnsi="Times New Roman" w:cs="Times New Roman"/>
          <w:color w:val="000000"/>
          <w:sz w:val="24"/>
          <w:szCs w:val="24"/>
          <w:lang w:val="en-US"/>
        </w:rPr>
        <w:t>ează astăzi,</w:t>
      </w:r>
      <w:r w:rsidRPr="00845CC1">
        <w:rPr>
          <w:rFonts w:ascii="Times New Roman" w:eastAsia="Calibri" w:hAnsi="Times New Roman" w:cs="Times New Roman"/>
          <w:color w:val="000000"/>
          <w:sz w:val="24"/>
          <w:szCs w:val="24"/>
          <w:lang w:val="en-US"/>
        </w:rPr>
        <w:t xml:space="preserve"> </w:t>
      </w:r>
      <w:r w:rsidRPr="00845CC1">
        <w:rPr>
          <w:rFonts w:ascii="Times New Roman" w:eastAsia="Calibri" w:hAnsi="Times New Roman" w:cs="Times New Roman"/>
          <w:b/>
          <w:bCs/>
          <w:color w:val="000000"/>
          <w:sz w:val="24"/>
          <w:szCs w:val="24"/>
          <w:lang w:val="en-US"/>
        </w:rPr>
        <w:t>3 iunie</w:t>
      </w:r>
      <w:r w:rsidRPr="00845CC1">
        <w:rPr>
          <w:rFonts w:ascii="Times New Roman" w:eastAsia="Calibri" w:hAnsi="Times New Roman" w:cs="Times New Roman"/>
          <w:color w:val="000000"/>
          <w:sz w:val="24"/>
          <w:szCs w:val="24"/>
          <w:lang w:val="en-US"/>
        </w:rPr>
        <w:t xml:space="preserve">, evenimentul „Conferința de </w:t>
      </w:r>
      <w:r w:rsidR="00972B92">
        <w:rPr>
          <w:rFonts w:ascii="Times New Roman" w:eastAsia="Calibri" w:hAnsi="Times New Roman" w:cs="Times New Roman"/>
          <w:color w:val="000000"/>
          <w:sz w:val="24"/>
          <w:szCs w:val="24"/>
          <w:lang w:val="en-US"/>
        </w:rPr>
        <w:t>P</w:t>
      </w:r>
      <w:r w:rsidRPr="00845CC1">
        <w:rPr>
          <w:rFonts w:ascii="Times New Roman" w:eastAsia="Calibri" w:hAnsi="Times New Roman" w:cs="Times New Roman"/>
          <w:color w:val="000000"/>
          <w:sz w:val="24"/>
          <w:szCs w:val="24"/>
          <w:lang w:val="en-US"/>
        </w:rPr>
        <w:t>ace de la Paris și rolul Reginei Mariaˮ,</w:t>
      </w:r>
      <w:r w:rsidRPr="00845CC1">
        <w:rPr>
          <w:rFonts w:ascii="Times New Roman" w:eastAsia="Calibri" w:hAnsi="Times New Roman" w:cs="Times New Roman"/>
          <w:i/>
          <w:iCs/>
          <w:color w:val="000000"/>
          <w:sz w:val="24"/>
          <w:szCs w:val="24"/>
          <w:lang w:val="en-US"/>
        </w:rPr>
        <w:t xml:space="preserve"> </w:t>
      </w:r>
      <w:r w:rsidRPr="00845CC1">
        <w:rPr>
          <w:rFonts w:ascii="Times New Roman" w:eastAsia="Calibri" w:hAnsi="Times New Roman" w:cs="Times New Roman"/>
          <w:color w:val="000000"/>
          <w:sz w:val="24"/>
          <w:szCs w:val="24"/>
          <w:lang w:val="en-US"/>
        </w:rPr>
        <w:t xml:space="preserve">pentru a marca unul dintre cele mai importante acte politice de la începutul secolului al XX-lea pentru România - înfăptuirea Marii Uniri şi recunoaşterea sa internaţională prin Tratatele de la Versailles şi semnarea Tratatului de la Trianon la 4 iunie 1920. </w:t>
      </w:r>
      <w:r w:rsidRPr="00845CC1">
        <w:rPr>
          <w:rFonts w:ascii="Times New Roman" w:eastAsia="Calibri" w:hAnsi="Times New Roman" w:cs="Times New Roman"/>
          <w:color w:val="000000"/>
          <w:sz w:val="24"/>
          <w:szCs w:val="24"/>
          <w:lang w:val="ro-RO"/>
        </w:rPr>
        <w:t>În cadrul evenimentului, vor avea loc proiecția documentarului „Regina Maria - Inima României”</w:t>
      </w:r>
      <w:r w:rsidRPr="00845CC1">
        <w:rPr>
          <w:rFonts w:ascii="Times New Roman" w:eastAsia="Calibri" w:hAnsi="Times New Roman" w:cs="Times New Roman"/>
          <w:i/>
          <w:iCs/>
          <w:color w:val="000000"/>
          <w:sz w:val="24"/>
          <w:szCs w:val="24"/>
          <w:lang w:val="ro-RO"/>
        </w:rPr>
        <w:t xml:space="preserve"> </w:t>
      </w:r>
      <w:r w:rsidRPr="00845CC1">
        <w:rPr>
          <w:rFonts w:ascii="Times New Roman" w:eastAsia="Calibri" w:hAnsi="Times New Roman" w:cs="Times New Roman"/>
          <w:color w:val="000000"/>
          <w:sz w:val="24"/>
          <w:szCs w:val="24"/>
          <w:lang w:val="ro-RO"/>
        </w:rPr>
        <w:t>și două prelegeri: prima cuprinde o prezentare a „Reginei, soră de caritate, Reginei soldat”, dar și a „Reginei diplomat și ambasador”, și a doua despre rolul României și al țărilor vecine în Conferința de Pace de la Paris, susținută de istoricul José Luis Orella, profesor de istorie contemporană la Universitatea CEU San Pablo, doctor în istorie contemporană la Universitatea din Deusto, autor de studii comparative privind formarea societății contemporane în țările din Europa Centrală și de Est și în Spania. Evenimentul este organizat sub auspiciile Ambasadei României în Regatul Spaniei.</w:t>
      </w:r>
    </w:p>
    <w:p w14:paraId="493816C0" w14:textId="77777777" w:rsidR="00BD0973" w:rsidRPr="00845CC1" w:rsidRDefault="00BD0973" w:rsidP="00BD0973">
      <w:pPr>
        <w:shd w:val="clear" w:color="auto" w:fill="FFFFFF"/>
        <w:spacing w:before="100" w:beforeAutospacing="1" w:after="100" w:afterAutospacing="1"/>
        <w:jc w:val="both"/>
        <w:rPr>
          <w:rFonts w:ascii="Times New Roman" w:eastAsia="SimSun" w:hAnsi="Times New Roman" w:cs="Times New Roman"/>
          <w:bCs/>
          <w:kern w:val="3"/>
          <w:sz w:val="24"/>
          <w:szCs w:val="24"/>
          <w:lang w:val="ro-RO" w:eastAsia="ro-RO"/>
        </w:rPr>
      </w:pPr>
      <w:r w:rsidRPr="00845CC1">
        <w:rPr>
          <w:rFonts w:ascii="Times New Roman" w:hAnsi="Times New Roman" w:cs="Times New Roman"/>
          <w:b/>
          <w:sz w:val="24"/>
          <w:szCs w:val="24"/>
          <w:lang w:val="ro-RO"/>
        </w:rPr>
        <w:t>IRCCU Veneţia</w:t>
      </w:r>
      <w:r w:rsidRPr="00845CC1">
        <w:rPr>
          <w:rFonts w:ascii="Times New Roman" w:hAnsi="Times New Roman" w:cs="Times New Roman"/>
          <w:bCs/>
          <w:sz w:val="24"/>
          <w:szCs w:val="24"/>
          <w:lang w:val="ro-RO"/>
        </w:rPr>
        <w:t xml:space="preserve">, în colaborare cu </w:t>
      </w:r>
      <w:r w:rsidRPr="00845CC1">
        <w:rPr>
          <w:rFonts w:ascii="Times New Roman" w:hAnsi="Times New Roman" w:cs="Times New Roman"/>
          <w:bCs/>
          <w:sz w:val="24"/>
          <w:szCs w:val="24"/>
        </w:rPr>
        <w:t>Departamentul de Studii Lingvistice şi Literare al Universităţii din Padova şi Societatea de Studii Româneşti „Miron Costin”</w:t>
      </w:r>
      <w:r w:rsidRPr="00845CC1">
        <w:rPr>
          <w:rFonts w:ascii="Times New Roman" w:hAnsi="Times New Roman" w:cs="Times New Roman"/>
          <w:bCs/>
          <w:sz w:val="24"/>
          <w:szCs w:val="24"/>
          <w:lang w:val="ro-RO"/>
        </w:rPr>
        <w:t>,</w:t>
      </w:r>
      <w:r>
        <w:rPr>
          <w:rFonts w:ascii="Times New Roman" w:hAnsi="Times New Roman" w:cs="Times New Roman"/>
          <w:b/>
          <w:sz w:val="24"/>
          <w:szCs w:val="24"/>
          <w:lang w:val="ro-RO"/>
        </w:rPr>
        <w:t xml:space="preserve"> </w:t>
      </w:r>
      <w:r w:rsidRPr="00845CC1">
        <w:rPr>
          <w:rFonts w:ascii="Times New Roman" w:hAnsi="Times New Roman" w:cs="Times New Roman"/>
          <w:bCs/>
          <w:sz w:val="24"/>
          <w:szCs w:val="24"/>
          <w:lang w:val="ro-RO"/>
        </w:rPr>
        <w:t>va organiza conferinț</w:t>
      </w:r>
      <w:r>
        <w:rPr>
          <w:rFonts w:ascii="Times New Roman" w:hAnsi="Times New Roman" w:cs="Times New Roman"/>
          <w:bCs/>
          <w:sz w:val="24"/>
          <w:szCs w:val="24"/>
          <w:lang w:val="ro-RO"/>
        </w:rPr>
        <w:t>a</w:t>
      </w:r>
      <w:r w:rsidRPr="00845CC1">
        <w:rPr>
          <w:rFonts w:ascii="Times New Roman" w:hAnsi="Times New Roman" w:cs="Times New Roman"/>
          <w:bCs/>
          <w:sz w:val="24"/>
          <w:szCs w:val="24"/>
          <w:lang w:val="ro-RO"/>
        </w:rPr>
        <w:t xml:space="preserve"> </w:t>
      </w:r>
      <w:r w:rsidRPr="00845CC1">
        <w:rPr>
          <w:rFonts w:ascii="Times New Roman" w:hAnsi="Times New Roman" w:cs="Times New Roman"/>
          <w:bCs/>
          <w:sz w:val="24"/>
          <w:szCs w:val="24"/>
        </w:rPr>
        <w:t>„Tratatul de pace de la Trianon (4 iunie 1920) şi semnificaţia sa pentru istoria românilor”,</w:t>
      </w:r>
      <w:r w:rsidRPr="00845CC1">
        <w:rPr>
          <w:rFonts w:ascii="Times New Roman" w:hAnsi="Times New Roman" w:cs="Times New Roman"/>
          <w:bCs/>
          <w:sz w:val="24"/>
          <w:szCs w:val="24"/>
          <w:lang w:val="ro-RO"/>
        </w:rPr>
        <w:t xml:space="preserve"> susținută de </w:t>
      </w:r>
      <w:r w:rsidRPr="00845CC1">
        <w:rPr>
          <w:rFonts w:ascii="Times New Roman" w:hAnsi="Times New Roman" w:cs="Times New Roman"/>
          <w:bCs/>
          <w:sz w:val="24"/>
          <w:szCs w:val="24"/>
        </w:rPr>
        <w:t xml:space="preserve">prof.univ.dr. Francesco Guida, pe </w:t>
      </w:r>
      <w:r w:rsidRPr="00845CC1">
        <w:rPr>
          <w:rFonts w:ascii="Times New Roman" w:hAnsi="Times New Roman" w:cs="Times New Roman"/>
          <w:b/>
          <w:sz w:val="24"/>
          <w:szCs w:val="24"/>
        </w:rPr>
        <w:t>4 iunie</w:t>
      </w:r>
      <w:r w:rsidRPr="00845CC1">
        <w:rPr>
          <w:rFonts w:ascii="Times New Roman" w:hAnsi="Times New Roman" w:cs="Times New Roman"/>
          <w:bCs/>
          <w:sz w:val="24"/>
          <w:szCs w:val="24"/>
        </w:rPr>
        <w:t>, ora 17.00, în Aula 7 a Complexului Universitar „Beato Pellegrino” al Universităţii din Padova.</w:t>
      </w:r>
    </w:p>
    <w:p w14:paraId="412C4B0B" w14:textId="06D1F9C0" w:rsidR="00547852" w:rsidRPr="00845CC1" w:rsidRDefault="00E224E6" w:rsidP="00CD276F">
      <w:pPr>
        <w:widowControl/>
        <w:autoSpaceDE/>
        <w:autoSpaceDN/>
        <w:spacing w:before="100" w:beforeAutospacing="1" w:after="100" w:afterAutospacing="1"/>
        <w:jc w:val="both"/>
        <w:rPr>
          <w:rFonts w:ascii="Times New Roman" w:eastAsia="Aptos" w:hAnsi="Times New Roman" w:cs="Times New Roman"/>
          <w:kern w:val="2"/>
          <w:sz w:val="24"/>
          <w:szCs w:val="24"/>
          <w:lang w:val="en-US"/>
          <w14:ligatures w14:val="standardContextual"/>
        </w:rPr>
      </w:pPr>
      <w:r w:rsidRPr="00845CC1">
        <w:rPr>
          <w:rFonts w:ascii="Times New Roman" w:eastAsia="Aptos" w:hAnsi="Times New Roman" w:cs="Times New Roman"/>
          <w:b/>
          <w:bCs/>
          <w:kern w:val="2"/>
          <w:sz w:val="24"/>
          <w:szCs w:val="24"/>
          <w:lang w:val="en-US"/>
          <w14:ligatures w14:val="standardContextual"/>
        </w:rPr>
        <w:t>ICR Istanbul</w:t>
      </w:r>
      <w:r w:rsidR="00547852" w:rsidRPr="00845CC1">
        <w:rPr>
          <w:rFonts w:ascii="Times New Roman" w:eastAsia="Aptos" w:hAnsi="Times New Roman" w:cs="Times New Roman"/>
          <w:kern w:val="2"/>
          <w:sz w:val="24"/>
          <w:szCs w:val="24"/>
          <w:lang w:val="en-US"/>
          <w14:ligatures w14:val="standardContextual"/>
        </w:rPr>
        <w:t xml:space="preserve"> va organiza un proiect de diplomație culturală dedicat conștientizării semnificației și importanței Tratatului de la Trianon în context internațional.</w:t>
      </w:r>
      <w:r w:rsidRPr="00845CC1">
        <w:rPr>
          <w:rFonts w:ascii="Times New Roman" w:eastAsia="Aptos" w:hAnsi="Times New Roman" w:cs="Times New Roman"/>
          <w:kern w:val="2"/>
          <w:sz w:val="24"/>
          <w:szCs w:val="24"/>
          <w:lang w:val="en-US"/>
          <w14:ligatures w14:val="standardContextual"/>
        </w:rPr>
        <w:t xml:space="preserve"> </w:t>
      </w:r>
      <w:r w:rsidR="00547852" w:rsidRPr="00845CC1">
        <w:rPr>
          <w:rFonts w:ascii="Times New Roman" w:eastAsia="Aptos" w:hAnsi="Times New Roman" w:cs="Times New Roman"/>
          <w:kern w:val="2"/>
          <w:sz w:val="24"/>
          <w:szCs w:val="24"/>
          <w:lang w:val="en-US"/>
          <w14:ligatures w14:val="standardContextual"/>
        </w:rPr>
        <w:t xml:space="preserve">Împlinirea a 104 ani de istorie și diplomație europeană de la momentul semnării Tratatului de la Trianon va fi celebrată </w:t>
      </w:r>
      <w:r w:rsidR="00CC362A" w:rsidRPr="00845CC1">
        <w:rPr>
          <w:rFonts w:ascii="Times New Roman" w:eastAsia="Aptos" w:hAnsi="Times New Roman" w:cs="Times New Roman"/>
          <w:kern w:val="2"/>
          <w:sz w:val="24"/>
          <w:szCs w:val="24"/>
          <w:lang w:val="en-US"/>
          <w14:ligatures w14:val="standardContextual"/>
        </w:rPr>
        <w:t>pe</w:t>
      </w:r>
      <w:r w:rsidR="00547852" w:rsidRPr="00845CC1">
        <w:rPr>
          <w:rFonts w:ascii="Times New Roman" w:eastAsia="Aptos" w:hAnsi="Times New Roman" w:cs="Times New Roman"/>
          <w:kern w:val="2"/>
          <w:sz w:val="24"/>
          <w:szCs w:val="24"/>
          <w:lang w:val="en-US"/>
          <w14:ligatures w14:val="standardContextual"/>
        </w:rPr>
        <w:t xml:space="preserve"> </w:t>
      </w:r>
      <w:r w:rsidR="00547852" w:rsidRPr="00845CC1">
        <w:rPr>
          <w:rFonts w:ascii="Times New Roman" w:eastAsia="Aptos" w:hAnsi="Times New Roman" w:cs="Times New Roman"/>
          <w:b/>
          <w:bCs/>
          <w:kern w:val="2"/>
          <w:sz w:val="24"/>
          <w:szCs w:val="24"/>
          <w:lang w:val="en-US"/>
          <w14:ligatures w14:val="standardContextual"/>
        </w:rPr>
        <w:t xml:space="preserve">4 iunie, </w:t>
      </w:r>
      <w:r w:rsidRPr="00845CC1">
        <w:rPr>
          <w:rFonts w:ascii="Times New Roman" w:eastAsia="Aptos" w:hAnsi="Times New Roman" w:cs="Times New Roman"/>
          <w:kern w:val="2"/>
          <w:sz w:val="24"/>
          <w:szCs w:val="24"/>
          <w:lang w:val="en-US"/>
          <w14:ligatures w14:val="standardContextual"/>
        </w:rPr>
        <w:t>ora</w:t>
      </w:r>
      <w:r w:rsidR="00547852" w:rsidRPr="00845CC1">
        <w:rPr>
          <w:rFonts w:ascii="Times New Roman" w:eastAsia="Aptos" w:hAnsi="Times New Roman" w:cs="Times New Roman"/>
          <w:kern w:val="2"/>
          <w:sz w:val="24"/>
          <w:szCs w:val="24"/>
          <w:lang w:val="en-US"/>
          <w14:ligatures w14:val="standardContextual"/>
        </w:rPr>
        <w:t xml:space="preserve"> 18.30, la Conacul Musurus Pașa din Istanbul. Cu acest prilej, </w:t>
      </w:r>
      <w:r w:rsidR="00CC362A" w:rsidRPr="00845CC1">
        <w:rPr>
          <w:rFonts w:ascii="Times New Roman" w:eastAsia="Aptos" w:hAnsi="Times New Roman" w:cs="Times New Roman"/>
          <w:kern w:val="2"/>
          <w:sz w:val="24"/>
          <w:szCs w:val="24"/>
          <w:lang w:val="en-US"/>
          <w14:ligatures w14:val="standardContextual"/>
        </w:rPr>
        <w:t>c</w:t>
      </w:r>
      <w:r w:rsidR="00547852" w:rsidRPr="00845CC1">
        <w:rPr>
          <w:rFonts w:ascii="Times New Roman" w:eastAsia="Aptos" w:hAnsi="Times New Roman" w:cs="Times New Roman"/>
          <w:kern w:val="2"/>
          <w:sz w:val="24"/>
          <w:szCs w:val="24"/>
          <w:lang w:val="en-US"/>
          <w14:ligatures w14:val="standardContextual"/>
        </w:rPr>
        <w:t xml:space="preserve">onf. </w:t>
      </w:r>
      <w:r w:rsidR="00547852" w:rsidRPr="00845CC1">
        <w:rPr>
          <w:rFonts w:ascii="Times New Roman" w:eastAsia="Aptos" w:hAnsi="Times New Roman" w:cs="Times New Roman"/>
          <w:kern w:val="2"/>
          <w:sz w:val="24"/>
          <w:szCs w:val="24"/>
          <w:lang w:val="en-US"/>
          <w14:ligatures w14:val="standardContextual"/>
        </w:rPr>
        <w:lastRenderedPageBreak/>
        <w:t>univ. dr. Emanuel Plopeanu, istoric și decan al Facultății de Istorie și Științe Politice, Universitatea Ovidius din Constanța, va susține prelegerea științifică intitulată „Semnificația istorică a Tratatului de la Trianon</w:t>
      </w:r>
      <w:r w:rsidR="00CC362A" w:rsidRPr="00845CC1">
        <w:rPr>
          <w:rFonts w:ascii="Times New Roman" w:eastAsia="Aptos" w:hAnsi="Times New Roman" w:cs="Times New Roman"/>
          <w:kern w:val="2"/>
          <w:sz w:val="24"/>
          <w:szCs w:val="24"/>
          <w:lang w:val="en-US"/>
          <w14:ligatures w14:val="standardContextual"/>
        </w:rPr>
        <w:t>ˮ</w:t>
      </w:r>
      <w:r w:rsidR="00547852" w:rsidRPr="00845CC1">
        <w:rPr>
          <w:rFonts w:ascii="Times New Roman" w:eastAsia="Aptos" w:hAnsi="Times New Roman" w:cs="Times New Roman"/>
          <w:kern w:val="2"/>
          <w:sz w:val="24"/>
          <w:szCs w:val="24"/>
          <w:lang w:val="en-US"/>
          <w14:ligatures w14:val="standardContextual"/>
        </w:rPr>
        <w:t>.</w:t>
      </w:r>
    </w:p>
    <w:p w14:paraId="24868222" w14:textId="11F5531B" w:rsidR="00E246E6" w:rsidRPr="00845CC1" w:rsidRDefault="00E246E6" w:rsidP="00CD276F">
      <w:pPr>
        <w:shd w:val="clear" w:color="auto" w:fill="FFFFFF"/>
        <w:spacing w:before="100" w:beforeAutospacing="1" w:after="100" w:afterAutospacing="1"/>
        <w:jc w:val="both"/>
        <w:rPr>
          <w:rFonts w:ascii="Times New Roman" w:eastAsia="Times New Roman" w:hAnsi="Times New Roman" w:cs="Times New Roman"/>
          <w:sz w:val="24"/>
          <w:szCs w:val="24"/>
          <w:lang w:val="ro-RO" w:eastAsia="pt-PT"/>
        </w:rPr>
      </w:pPr>
      <w:r w:rsidRPr="00845CC1">
        <w:rPr>
          <w:rFonts w:ascii="Times New Roman" w:eastAsia="Times New Roman" w:hAnsi="Times New Roman" w:cs="Times New Roman"/>
          <w:b/>
          <w:bCs/>
          <w:sz w:val="24"/>
          <w:szCs w:val="24"/>
          <w:lang w:val="ro-RO" w:eastAsia="pt-PT"/>
        </w:rPr>
        <w:t>ICR Lisabona</w:t>
      </w:r>
      <w:r w:rsidRPr="00845CC1">
        <w:rPr>
          <w:rFonts w:ascii="Times New Roman" w:eastAsia="Times New Roman" w:hAnsi="Times New Roman" w:cs="Times New Roman"/>
          <w:sz w:val="24"/>
          <w:szCs w:val="24"/>
          <w:lang w:val="ro-RO" w:eastAsia="pt-PT"/>
        </w:rPr>
        <w:t xml:space="preserve"> va prezenta, pe </w:t>
      </w:r>
      <w:r w:rsidRPr="00845CC1">
        <w:rPr>
          <w:rFonts w:ascii="Times New Roman" w:eastAsia="Times New Roman" w:hAnsi="Times New Roman" w:cs="Times New Roman"/>
          <w:b/>
          <w:bCs/>
          <w:sz w:val="24"/>
          <w:szCs w:val="24"/>
          <w:lang w:val="ro-RO" w:eastAsia="pt-PT"/>
        </w:rPr>
        <w:t>4 iunie</w:t>
      </w:r>
      <w:r w:rsidRPr="00845CC1">
        <w:rPr>
          <w:rFonts w:ascii="Times New Roman" w:eastAsia="Times New Roman" w:hAnsi="Times New Roman" w:cs="Times New Roman"/>
          <w:sz w:val="24"/>
          <w:szCs w:val="24"/>
          <w:lang w:val="ro-RO" w:eastAsia="pt-PT"/>
        </w:rPr>
        <w:t xml:space="preserve">, 15 fotografii care surprind, printre altele, sosirea lui Ion I.C. Brătianu la Conferința </w:t>
      </w:r>
      <w:r w:rsidR="007461CD" w:rsidRPr="00845CC1">
        <w:rPr>
          <w:rFonts w:ascii="Times New Roman" w:eastAsia="Times New Roman" w:hAnsi="Times New Roman" w:cs="Times New Roman"/>
          <w:sz w:val="24"/>
          <w:szCs w:val="24"/>
          <w:lang w:val="ro-RO" w:eastAsia="pt-PT"/>
        </w:rPr>
        <w:t xml:space="preserve">de </w:t>
      </w:r>
      <w:r w:rsidRPr="00845CC1">
        <w:rPr>
          <w:rFonts w:ascii="Times New Roman" w:eastAsia="Times New Roman" w:hAnsi="Times New Roman" w:cs="Times New Roman"/>
          <w:sz w:val="24"/>
          <w:szCs w:val="24"/>
          <w:lang w:val="ro-RO" w:eastAsia="pt-PT"/>
        </w:rPr>
        <w:t>P</w:t>
      </w:r>
      <w:r w:rsidR="007461CD" w:rsidRPr="00845CC1">
        <w:rPr>
          <w:rFonts w:ascii="Times New Roman" w:eastAsia="Times New Roman" w:hAnsi="Times New Roman" w:cs="Times New Roman"/>
          <w:sz w:val="24"/>
          <w:szCs w:val="24"/>
          <w:lang w:val="ro-RO" w:eastAsia="pt-PT"/>
        </w:rPr>
        <w:t>a</w:t>
      </w:r>
      <w:r w:rsidRPr="00845CC1">
        <w:rPr>
          <w:rFonts w:ascii="Times New Roman" w:eastAsia="Times New Roman" w:hAnsi="Times New Roman" w:cs="Times New Roman"/>
          <w:sz w:val="24"/>
          <w:szCs w:val="24"/>
          <w:lang w:val="ro-RO" w:eastAsia="pt-PT"/>
        </w:rPr>
        <w:t>c</w:t>
      </w:r>
      <w:r w:rsidR="007461CD" w:rsidRPr="00845CC1">
        <w:rPr>
          <w:rFonts w:ascii="Times New Roman" w:eastAsia="Times New Roman" w:hAnsi="Times New Roman" w:cs="Times New Roman"/>
          <w:sz w:val="24"/>
          <w:szCs w:val="24"/>
          <w:lang w:val="ro-RO" w:eastAsia="pt-PT"/>
        </w:rPr>
        <w:t>e</w:t>
      </w:r>
      <w:r w:rsidRPr="00845CC1">
        <w:rPr>
          <w:rFonts w:ascii="Times New Roman" w:eastAsia="Times New Roman" w:hAnsi="Times New Roman" w:cs="Times New Roman"/>
          <w:sz w:val="24"/>
          <w:szCs w:val="24"/>
          <w:lang w:val="ro-RO" w:eastAsia="pt-PT"/>
        </w:rPr>
        <w:t xml:space="preserve"> de la Paris 1919, delegația României la Conferinț</w:t>
      </w:r>
      <w:r w:rsidR="007461CD" w:rsidRPr="00845CC1">
        <w:rPr>
          <w:rFonts w:ascii="Times New Roman" w:eastAsia="Times New Roman" w:hAnsi="Times New Roman" w:cs="Times New Roman"/>
          <w:sz w:val="24"/>
          <w:szCs w:val="24"/>
          <w:lang w:val="ro-RO" w:eastAsia="pt-PT"/>
        </w:rPr>
        <w:t>ă</w:t>
      </w:r>
      <w:r w:rsidRPr="00845CC1">
        <w:rPr>
          <w:rFonts w:ascii="Times New Roman" w:eastAsia="Times New Roman" w:hAnsi="Times New Roman" w:cs="Times New Roman"/>
          <w:sz w:val="24"/>
          <w:szCs w:val="24"/>
          <w:lang w:val="ro-RO" w:eastAsia="pt-PT"/>
        </w:rPr>
        <w:t>, delegația română în timpul Conferinței de Pace, extrasul de presă privind remiterea preliminariilor Tratatului de Pace de la Trianon, Palatul Versailles – Sala Oglinzilor, sosirea delegațiilor pentru semnarea Tratatului de Pace de la Trianon, documente istorice oficiale. Evenimentul, prezentat pe rețelele de s</w:t>
      </w:r>
      <w:r w:rsidR="007461CD" w:rsidRPr="00845CC1">
        <w:rPr>
          <w:rFonts w:ascii="Times New Roman" w:eastAsia="Times New Roman" w:hAnsi="Times New Roman" w:cs="Times New Roman"/>
          <w:sz w:val="24"/>
          <w:szCs w:val="24"/>
          <w:lang w:val="ro-RO" w:eastAsia="pt-PT"/>
        </w:rPr>
        <w:t>o</w:t>
      </w:r>
      <w:r w:rsidRPr="00845CC1">
        <w:rPr>
          <w:rFonts w:ascii="Times New Roman" w:eastAsia="Times New Roman" w:hAnsi="Times New Roman" w:cs="Times New Roman"/>
          <w:sz w:val="24"/>
          <w:szCs w:val="24"/>
          <w:lang w:val="ro-RO" w:eastAsia="pt-PT"/>
        </w:rPr>
        <w:t>cializare ale ICR Lisabona, este organizat în colaborare cu Unitatea Arhive</w:t>
      </w:r>
      <w:r w:rsidR="007461CD" w:rsidRPr="00845CC1">
        <w:rPr>
          <w:rFonts w:ascii="Times New Roman" w:eastAsia="Times New Roman" w:hAnsi="Times New Roman" w:cs="Times New Roman"/>
          <w:sz w:val="24"/>
          <w:szCs w:val="24"/>
          <w:lang w:val="ro-RO" w:eastAsia="pt-PT"/>
        </w:rPr>
        <w:t>lor</w:t>
      </w:r>
      <w:r w:rsidRPr="00845CC1">
        <w:rPr>
          <w:rFonts w:ascii="Times New Roman" w:eastAsia="Times New Roman" w:hAnsi="Times New Roman" w:cs="Times New Roman"/>
          <w:sz w:val="24"/>
          <w:szCs w:val="24"/>
          <w:lang w:val="ro-RO" w:eastAsia="pt-PT"/>
        </w:rPr>
        <w:t xml:space="preserve"> Diplomatice a Ministerului Afacerilor Externe.</w:t>
      </w:r>
    </w:p>
    <w:p w14:paraId="2738742B" w14:textId="722A6753" w:rsidR="00E246E6" w:rsidRDefault="00E246E6" w:rsidP="00CD276F">
      <w:pPr>
        <w:widowControl/>
        <w:autoSpaceDE/>
        <w:autoSpaceDN/>
        <w:spacing w:before="100" w:beforeAutospacing="1" w:after="100" w:afterAutospacing="1"/>
        <w:jc w:val="both"/>
        <w:rPr>
          <w:rFonts w:ascii="Times New Roman" w:eastAsia="Calibri" w:hAnsi="Times New Roman" w:cs="Times New Roman"/>
          <w:sz w:val="24"/>
          <w:szCs w:val="24"/>
          <w:lang w:val="ro-RO"/>
        </w:rPr>
      </w:pPr>
      <w:r w:rsidRPr="00845CC1">
        <w:rPr>
          <w:rFonts w:ascii="Times New Roman" w:eastAsia="Calibri" w:hAnsi="Times New Roman" w:cs="Times New Roman"/>
          <w:b/>
          <w:bCs/>
          <w:color w:val="000000"/>
          <w:sz w:val="24"/>
          <w:szCs w:val="24"/>
          <w:lang w:val="ro-RO"/>
        </w:rPr>
        <w:t>ICR New York</w:t>
      </w:r>
      <w:r w:rsidRPr="00845CC1">
        <w:rPr>
          <w:rFonts w:ascii="Times New Roman" w:eastAsia="Calibri" w:hAnsi="Times New Roman" w:cs="Times New Roman"/>
          <w:color w:val="000000"/>
          <w:sz w:val="24"/>
          <w:szCs w:val="24"/>
          <w:lang w:val="ro-RO"/>
        </w:rPr>
        <w:t xml:space="preserve"> marchează</w:t>
      </w:r>
      <w:r w:rsidR="00D931F3" w:rsidRPr="00845CC1">
        <w:rPr>
          <w:rFonts w:ascii="Times New Roman" w:eastAsia="Calibri" w:hAnsi="Times New Roman" w:cs="Times New Roman"/>
          <w:color w:val="000000"/>
          <w:sz w:val="24"/>
          <w:szCs w:val="24"/>
          <w:lang w:val="ro-RO"/>
        </w:rPr>
        <w:t>,</w:t>
      </w:r>
      <w:r w:rsidRPr="00845CC1">
        <w:rPr>
          <w:rFonts w:ascii="Times New Roman" w:eastAsia="Calibri" w:hAnsi="Times New Roman" w:cs="Times New Roman"/>
          <w:color w:val="000000"/>
          <w:sz w:val="24"/>
          <w:szCs w:val="24"/>
          <w:lang w:val="ro-RO"/>
        </w:rPr>
        <w:t xml:space="preserve"> pe </w:t>
      </w:r>
      <w:r w:rsidRPr="00845CC1">
        <w:rPr>
          <w:rFonts w:ascii="Times New Roman" w:eastAsia="Calibri" w:hAnsi="Times New Roman" w:cs="Times New Roman"/>
          <w:b/>
          <w:bCs/>
          <w:color w:val="000000"/>
          <w:sz w:val="24"/>
          <w:szCs w:val="24"/>
          <w:lang w:val="ro-RO"/>
        </w:rPr>
        <w:t>4 iunie</w:t>
      </w:r>
      <w:r w:rsidRPr="00845CC1">
        <w:rPr>
          <w:rFonts w:ascii="Times New Roman" w:eastAsia="Calibri" w:hAnsi="Times New Roman" w:cs="Times New Roman"/>
          <w:color w:val="000000"/>
          <w:sz w:val="24"/>
          <w:szCs w:val="24"/>
          <w:lang w:val="ro-RO"/>
        </w:rPr>
        <w:t>, un moment crucial în formarea statului român modern, acela al semnării Tratatului de la Trianon, prin intermediul unei video</w:t>
      </w:r>
      <w:r w:rsidR="007461CD" w:rsidRPr="00845CC1">
        <w:rPr>
          <w:rFonts w:ascii="Times New Roman" w:eastAsia="Calibri" w:hAnsi="Times New Roman" w:cs="Times New Roman"/>
          <w:color w:val="000000"/>
          <w:sz w:val="24"/>
          <w:szCs w:val="24"/>
          <w:lang w:val="ro-RO"/>
        </w:rPr>
        <w:t>-</w:t>
      </w:r>
      <w:r w:rsidRPr="00845CC1">
        <w:rPr>
          <w:rFonts w:ascii="Times New Roman" w:eastAsia="Calibri" w:hAnsi="Times New Roman" w:cs="Times New Roman"/>
          <w:color w:val="000000"/>
          <w:sz w:val="24"/>
          <w:szCs w:val="24"/>
          <w:lang w:val="ro-RO"/>
        </w:rPr>
        <w:t>expoziții documentare, intitulată</w:t>
      </w:r>
      <w:r w:rsidR="007461CD" w:rsidRPr="00845CC1">
        <w:rPr>
          <w:rFonts w:ascii="Times New Roman" w:eastAsia="Calibri" w:hAnsi="Times New Roman" w:cs="Times New Roman"/>
          <w:color w:val="000000"/>
          <w:sz w:val="24"/>
          <w:szCs w:val="24"/>
          <w:lang w:val="ro-RO"/>
        </w:rPr>
        <w:t xml:space="preserve"> </w:t>
      </w:r>
      <w:r w:rsidRPr="00845CC1">
        <w:rPr>
          <w:rFonts w:ascii="Times New Roman" w:eastAsia="Calibri" w:hAnsi="Times New Roman" w:cs="Times New Roman"/>
          <w:color w:val="000000"/>
          <w:sz w:val="24"/>
          <w:szCs w:val="24"/>
          <w:lang w:val="ro-RO"/>
        </w:rPr>
        <w:t>„TRIANON FOREVER: video</w:t>
      </w:r>
      <w:r w:rsidR="007461CD" w:rsidRPr="00845CC1">
        <w:rPr>
          <w:rFonts w:ascii="Times New Roman" w:eastAsia="Calibri" w:hAnsi="Times New Roman" w:cs="Times New Roman"/>
          <w:color w:val="000000"/>
          <w:sz w:val="24"/>
          <w:szCs w:val="24"/>
          <w:lang w:val="ro-RO"/>
        </w:rPr>
        <w:t>-</w:t>
      </w:r>
      <w:r w:rsidRPr="00845CC1">
        <w:rPr>
          <w:rFonts w:ascii="Times New Roman" w:eastAsia="Calibri" w:hAnsi="Times New Roman" w:cs="Times New Roman"/>
          <w:color w:val="000000"/>
          <w:sz w:val="24"/>
          <w:szCs w:val="24"/>
          <w:lang w:val="ro-RO"/>
        </w:rPr>
        <w:t>expoziția unui triumf diplomaticˮ.</w:t>
      </w:r>
      <w:r w:rsidR="007461CD" w:rsidRPr="00845CC1">
        <w:rPr>
          <w:rFonts w:ascii="Times New Roman" w:eastAsia="Calibri" w:hAnsi="Times New Roman" w:cs="Times New Roman"/>
          <w:i/>
          <w:iCs/>
          <w:color w:val="000000"/>
          <w:sz w:val="24"/>
          <w:szCs w:val="24"/>
          <w:lang w:val="ro-RO"/>
        </w:rPr>
        <w:t xml:space="preserve"> </w:t>
      </w:r>
      <w:r w:rsidR="00D931F3" w:rsidRPr="00845CC1">
        <w:rPr>
          <w:rFonts w:ascii="Times New Roman" w:eastAsia="Calibri" w:hAnsi="Times New Roman" w:cs="Times New Roman"/>
          <w:color w:val="000000"/>
          <w:sz w:val="24"/>
          <w:szCs w:val="24"/>
          <w:lang w:val="ro-RO"/>
        </w:rPr>
        <w:t>Evenimentul va putea fi urmărit pe blogul ICR New York, la adresa</w:t>
      </w:r>
      <w:r w:rsidR="007461CD" w:rsidRPr="00845CC1">
        <w:rPr>
          <w:rFonts w:ascii="Times New Roman" w:eastAsia="Calibri" w:hAnsi="Times New Roman" w:cs="Times New Roman"/>
          <w:color w:val="000000"/>
          <w:sz w:val="24"/>
          <w:szCs w:val="24"/>
          <w:lang w:val="ro-RO"/>
        </w:rPr>
        <w:t xml:space="preserve"> </w:t>
      </w:r>
      <w:hyperlink r:id="rId8" w:tgtFrame="_blank" w:history="1">
        <w:r w:rsidR="00D931F3" w:rsidRPr="00845CC1">
          <w:rPr>
            <w:rFonts w:ascii="Times New Roman" w:eastAsia="Calibri" w:hAnsi="Times New Roman" w:cs="Times New Roman"/>
            <w:color w:val="954F72"/>
            <w:sz w:val="24"/>
            <w:szCs w:val="24"/>
            <w:u w:val="single"/>
            <w:lang w:val="ro-RO"/>
          </w:rPr>
          <w:t>www.rciusa.info</w:t>
        </w:r>
      </w:hyperlink>
      <w:r w:rsidR="00D931F3" w:rsidRPr="00845CC1">
        <w:rPr>
          <w:rFonts w:ascii="Times New Roman" w:eastAsia="Calibri" w:hAnsi="Times New Roman" w:cs="Times New Roman"/>
          <w:color w:val="000000"/>
          <w:sz w:val="24"/>
          <w:szCs w:val="24"/>
          <w:lang w:val="ro-RO"/>
        </w:rPr>
        <w:t>,</w:t>
      </w:r>
      <w:r w:rsidR="007461CD" w:rsidRPr="00845CC1">
        <w:rPr>
          <w:rFonts w:ascii="Times New Roman" w:eastAsia="Calibri" w:hAnsi="Times New Roman" w:cs="Times New Roman"/>
          <w:color w:val="000000"/>
          <w:sz w:val="24"/>
          <w:szCs w:val="24"/>
          <w:lang w:val="ro-RO"/>
        </w:rPr>
        <w:t xml:space="preserve"> </w:t>
      </w:r>
      <w:r w:rsidR="00D931F3" w:rsidRPr="00845CC1">
        <w:rPr>
          <w:rFonts w:ascii="Times New Roman" w:eastAsia="Calibri" w:hAnsi="Times New Roman" w:cs="Times New Roman"/>
          <w:color w:val="000000"/>
          <w:sz w:val="24"/>
          <w:szCs w:val="24"/>
          <w:lang w:val="ro-RO"/>
        </w:rPr>
        <w:t xml:space="preserve">și pe canalul YouTube al institutului, iar apoi </w:t>
      </w:r>
      <w:r w:rsidR="008838BB">
        <w:rPr>
          <w:rFonts w:ascii="Times New Roman" w:eastAsia="Calibri" w:hAnsi="Times New Roman" w:cs="Times New Roman"/>
          <w:color w:val="000000"/>
          <w:sz w:val="24"/>
          <w:szCs w:val="24"/>
          <w:lang w:val="ro-RO"/>
        </w:rPr>
        <w:t xml:space="preserve">va fi </w:t>
      </w:r>
      <w:r w:rsidR="00D931F3" w:rsidRPr="00845CC1">
        <w:rPr>
          <w:rFonts w:ascii="Times New Roman" w:eastAsia="Calibri" w:hAnsi="Times New Roman" w:cs="Times New Roman"/>
          <w:color w:val="000000"/>
          <w:sz w:val="24"/>
          <w:szCs w:val="24"/>
          <w:lang w:val="ro-RO"/>
        </w:rPr>
        <w:t>preluat pe conturile de Facebook și Instagram ale ICR New York, marți, 4 iunie, ora 14:00 (ora României).</w:t>
      </w:r>
      <w:r w:rsidR="00D931F3" w:rsidRPr="00845CC1">
        <w:rPr>
          <w:rFonts w:ascii="Times New Roman" w:eastAsia="Calibri" w:hAnsi="Times New Roman" w:cs="Times New Roman"/>
          <w:color w:val="000000"/>
          <w:sz w:val="24"/>
          <w:szCs w:val="24"/>
          <w:lang w:val="en-US"/>
        </w:rPr>
        <w:t xml:space="preserve"> </w:t>
      </w:r>
      <w:r w:rsidRPr="00845CC1">
        <w:rPr>
          <w:rFonts w:ascii="Times New Roman" w:eastAsia="Calibri" w:hAnsi="Times New Roman" w:cs="Times New Roman"/>
          <w:color w:val="000000"/>
          <w:sz w:val="24"/>
          <w:szCs w:val="24"/>
          <w:lang w:val="ro-RO"/>
        </w:rPr>
        <w:t xml:space="preserve">Expoziția, realizată de Arhivele Diplomatice ale Ministerului Afacerilor Externe, surprinde cronologia acestui eveniment istoric, deosebit de important pentru activitatea diplomației românești de-a lungul timpului și astăzi, prin intermediul unei serii de fotografii și documente inedite de arhivă, </w:t>
      </w:r>
      <w:r w:rsidRPr="00845CC1">
        <w:rPr>
          <w:rFonts w:ascii="Times New Roman" w:eastAsia="Calibri" w:hAnsi="Times New Roman" w:cs="Times New Roman"/>
          <w:sz w:val="24"/>
          <w:szCs w:val="24"/>
          <w:lang w:val="ro-RO"/>
        </w:rPr>
        <w:t>scopul fiind acela de a marca unul dintre cele mai semnificative și importante</w:t>
      </w:r>
      <w:r w:rsidR="009D4222" w:rsidRPr="00845CC1">
        <w:rPr>
          <w:rFonts w:ascii="Times New Roman" w:eastAsia="Calibri" w:hAnsi="Times New Roman" w:cs="Times New Roman"/>
          <w:sz w:val="24"/>
          <w:szCs w:val="24"/>
          <w:lang w:val="ro-RO"/>
        </w:rPr>
        <w:t xml:space="preserve"> </w:t>
      </w:r>
      <w:r w:rsidRPr="00845CC1">
        <w:rPr>
          <w:rFonts w:ascii="Times New Roman" w:eastAsia="Calibri" w:hAnsi="Times New Roman" w:cs="Times New Roman"/>
          <w:sz w:val="24"/>
          <w:szCs w:val="24"/>
          <w:lang w:val="ro-RO"/>
        </w:rPr>
        <w:t>acte politice de la începutului secolului al XX-lea, care au marcat istoria țării noastre în mod decisiv, înfăptuirea Marii Uniri şi recunoaşterea sa internaţională prin Tratatele de la Versailles şi semnarea Tratatului de la Trianon la 4 iunie 1920.</w:t>
      </w:r>
    </w:p>
    <w:p w14:paraId="0E496BEF" w14:textId="708CABCA" w:rsidR="00BD0973" w:rsidRPr="00BD0973" w:rsidRDefault="00BD0973" w:rsidP="00BD0973">
      <w:pPr>
        <w:widowControl/>
        <w:shd w:val="clear" w:color="auto" w:fill="FFFFFF"/>
        <w:autoSpaceDE/>
        <w:autoSpaceDN/>
        <w:spacing w:before="100" w:beforeAutospacing="1" w:after="100" w:afterAutospacing="1"/>
        <w:jc w:val="both"/>
        <w:rPr>
          <w:rFonts w:ascii="Times New Roman" w:eastAsia="Calibri" w:hAnsi="Times New Roman" w:cs="Times New Roman"/>
          <w:bCs/>
          <w:sz w:val="24"/>
          <w:szCs w:val="24"/>
          <w:lang w:val="en-US"/>
        </w:rPr>
      </w:pPr>
      <w:r w:rsidRPr="00845CC1">
        <w:rPr>
          <w:rFonts w:ascii="Times New Roman" w:eastAsia="Calibri" w:hAnsi="Times New Roman" w:cs="Times New Roman"/>
          <w:b/>
          <w:sz w:val="24"/>
          <w:szCs w:val="24"/>
          <w:lang w:val="en-US"/>
        </w:rPr>
        <w:t>ICR</w:t>
      </w:r>
      <w:r w:rsidRPr="004D0976">
        <w:rPr>
          <w:rFonts w:ascii="Times New Roman" w:eastAsia="Calibri" w:hAnsi="Times New Roman" w:cs="Times New Roman"/>
          <w:b/>
          <w:sz w:val="24"/>
          <w:szCs w:val="24"/>
          <w:lang w:val="en-US"/>
        </w:rPr>
        <w:t xml:space="preserve"> Londra</w:t>
      </w:r>
      <w:r w:rsidRPr="004D0976">
        <w:rPr>
          <w:rFonts w:ascii="Times New Roman" w:eastAsia="Calibri" w:hAnsi="Times New Roman" w:cs="Times New Roman"/>
          <w:bCs/>
          <w:sz w:val="24"/>
          <w:szCs w:val="24"/>
          <w:lang w:val="en-US"/>
        </w:rPr>
        <w:t xml:space="preserve">, în colaborare cu </w:t>
      </w:r>
      <w:r w:rsidRPr="004D0976">
        <w:rPr>
          <w:rFonts w:ascii="Times New Roman" w:eastAsia="Calibri" w:hAnsi="Times New Roman" w:cs="Times New Roman"/>
          <w:bCs/>
          <w:sz w:val="24"/>
          <w:szCs w:val="24"/>
          <w:shd w:val="clear" w:color="auto" w:fill="FFFFFF"/>
          <w:lang w:val="en-US"/>
        </w:rPr>
        <w:t xml:space="preserve">Arhivele Diplomatice ale Ministerului Afacerilor Externe, </w:t>
      </w:r>
      <w:r w:rsidRPr="00845CC1">
        <w:rPr>
          <w:rFonts w:ascii="Times New Roman" w:eastAsia="Calibri" w:hAnsi="Times New Roman" w:cs="Times New Roman"/>
          <w:bCs/>
          <w:sz w:val="24"/>
          <w:szCs w:val="24"/>
          <w:lang w:val="en-US"/>
        </w:rPr>
        <w:t>va prezenta</w:t>
      </w:r>
      <w:r w:rsidRPr="004D0976">
        <w:rPr>
          <w:rFonts w:ascii="Times New Roman" w:eastAsia="Calibri" w:hAnsi="Times New Roman" w:cs="Times New Roman"/>
          <w:bCs/>
          <w:sz w:val="24"/>
          <w:szCs w:val="24"/>
          <w:lang w:val="en-US"/>
        </w:rPr>
        <w:t xml:space="preserve"> </w:t>
      </w:r>
      <w:r w:rsidRPr="00845CC1">
        <w:rPr>
          <w:rFonts w:ascii="Times New Roman" w:eastAsia="Calibri" w:hAnsi="Times New Roman" w:cs="Times New Roman"/>
          <w:bCs/>
          <w:sz w:val="24"/>
          <w:szCs w:val="24"/>
          <w:shd w:val="clear" w:color="auto" w:fill="FFFFFF"/>
          <w:lang w:val="en-US"/>
        </w:rPr>
        <w:t>pe</w:t>
      </w:r>
      <w:r w:rsidRPr="004D0976">
        <w:rPr>
          <w:rFonts w:ascii="Times New Roman" w:eastAsia="Calibri" w:hAnsi="Times New Roman" w:cs="Times New Roman"/>
          <w:bCs/>
          <w:sz w:val="24"/>
          <w:szCs w:val="24"/>
          <w:shd w:val="clear" w:color="auto" w:fill="FFFFFF"/>
          <w:lang w:val="en-US"/>
        </w:rPr>
        <w:t xml:space="preserve"> </w:t>
      </w:r>
      <w:r w:rsidRPr="004D0976">
        <w:rPr>
          <w:rFonts w:ascii="Times New Roman" w:eastAsia="Calibri" w:hAnsi="Times New Roman" w:cs="Times New Roman"/>
          <w:b/>
          <w:sz w:val="24"/>
          <w:szCs w:val="24"/>
          <w:shd w:val="clear" w:color="auto" w:fill="FFFFFF"/>
          <w:lang w:val="en-US"/>
        </w:rPr>
        <w:t>4 iunie</w:t>
      </w:r>
      <w:r w:rsidRPr="00845CC1">
        <w:rPr>
          <w:rFonts w:ascii="Times New Roman" w:eastAsia="Calibri" w:hAnsi="Times New Roman" w:cs="Times New Roman"/>
          <w:bCs/>
          <w:sz w:val="24"/>
          <w:szCs w:val="24"/>
          <w:shd w:val="clear" w:color="auto" w:fill="FFFFFF"/>
          <w:lang w:val="en-US"/>
        </w:rPr>
        <w:t>,</w:t>
      </w:r>
      <w:r w:rsidRPr="004D0976">
        <w:rPr>
          <w:rFonts w:ascii="Times New Roman" w:eastAsia="Calibri" w:hAnsi="Times New Roman" w:cs="Times New Roman"/>
          <w:bCs/>
          <w:sz w:val="24"/>
          <w:szCs w:val="24"/>
          <w:shd w:val="clear" w:color="auto" w:fill="FFFFFF"/>
          <w:lang w:val="en-US"/>
        </w:rPr>
        <w:t xml:space="preserve"> pe </w:t>
      </w:r>
      <w:r w:rsidRPr="004D0976">
        <w:rPr>
          <w:rFonts w:ascii="Times New Roman" w:eastAsia="Calibri" w:hAnsi="Times New Roman" w:cs="Times New Roman"/>
          <w:bCs/>
          <w:sz w:val="24"/>
          <w:szCs w:val="24"/>
          <w:lang w:val="en-US"/>
        </w:rPr>
        <w:t xml:space="preserve">platformele online </w:t>
      </w:r>
      <w:r>
        <w:rPr>
          <w:rFonts w:ascii="Times New Roman" w:eastAsia="Calibri" w:hAnsi="Times New Roman" w:cs="Times New Roman"/>
          <w:bCs/>
          <w:sz w:val="24"/>
          <w:szCs w:val="24"/>
          <w:lang w:val="en-US"/>
        </w:rPr>
        <w:t>ale reprezentanței,</w:t>
      </w:r>
      <w:r w:rsidRPr="004D0976">
        <w:rPr>
          <w:rFonts w:ascii="Times New Roman" w:eastAsia="Calibri" w:hAnsi="Times New Roman" w:cs="Times New Roman"/>
          <w:bCs/>
          <w:sz w:val="24"/>
          <w:szCs w:val="24"/>
          <w:lang w:val="en-US"/>
        </w:rPr>
        <w:t xml:space="preserve"> proiectul „Marcarea a 104 ani de </w:t>
      </w:r>
      <w:r>
        <w:rPr>
          <w:rFonts w:ascii="Times New Roman" w:eastAsia="Calibri" w:hAnsi="Times New Roman" w:cs="Times New Roman"/>
          <w:bCs/>
          <w:sz w:val="24"/>
          <w:szCs w:val="24"/>
          <w:lang w:val="en-US"/>
        </w:rPr>
        <w:t xml:space="preserve">la </w:t>
      </w:r>
      <w:r w:rsidRPr="004D0976">
        <w:rPr>
          <w:rFonts w:ascii="Times New Roman" w:eastAsia="Calibri" w:hAnsi="Times New Roman" w:cs="Times New Roman"/>
          <w:bCs/>
          <w:sz w:val="24"/>
          <w:szCs w:val="24"/>
          <w:lang w:val="en-US"/>
        </w:rPr>
        <w:t>semnarea Tratatului de la Trianon - expoziție documentară online</w:t>
      </w:r>
      <w:r w:rsidRPr="00845CC1">
        <w:rPr>
          <w:rFonts w:ascii="Times New Roman" w:eastAsia="Calibri" w:hAnsi="Times New Roman" w:cs="Times New Roman"/>
          <w:bCs/>
          <w:sz w:val="24"/>
          <w:szCs w:val="24"/>
          <w:lang w:val="en-US"/>
        </w:rPr>
        <w:t>ˮ</w:t>
      </w:r>
      <w:r w:rsidRPr="004D0976">
        <w:rPr>
          <w:rFonts w:ascii="Times New Roman" w:eastAsia="Calibri" w:hAnsi="Times New Roman" w:cs="Times New Roman"/>
          <w:bCs/>
          <w:sz w:val="24"/>
          <w:szCs w:val="24"/>
          <w:lang w:val="en-US"/>
        </w:rPr>
        <w:t>.</w:t>
      </w:r>
    </w:p>
    <w:p w14:paraId="0F682C7A" w14:textId="6388A9C2" w:rsidR="00845CC1" w:rsidRPr="00845CC1" w:rsidRDefault="00845CC1" w:rsidP="00CD276F">
      <w:pPr>
        <w:widowControl/>
        <w:autoSpaceDE/>
        <w:autoSpaceDN/>
        <w:spacing w:before="100" w:beforeAutospacing="1" w:after="100" w:afterAutospacing="1"/>
        <w:rPr>
          <w:rFonts w:ascii="Times New Roman" w:eastAsia="Calibri" w:hAnsi="Times New Roman" w:cs="Times New Roman"/>
          <w:sz w:val="24"/>
          <w:szCs w:val="24"/>
          <w:lang w:val="en-US"/>
        </w:rPr>
      </w:pPr>
      <w:r w:rsidRPr="00845CC1">
        <w:rPr>
          <w:rFonts w:ascii="Times New Roman" w:eastAsia="Calibri" w:hAnsi="Times New Roman" w:cs="Times New Roman"/>
          <w:b/>
          <w:bCs/>
          <w:sz w:val="24"/>
          <w:szCs w:val="24"/>
          <w:lang w:val="ro-RO"/>
        </w:rPr>
        <w:t>ICR Tel Aviv</w:t>
      </w:r>
      <w:r w:rsidRPr="00845CC1">
        <w:rPr>
          <w:rFonts w:ascii="Times New Roman" w:eastAsia="Calibri" w:hAnsi="Times New Roman" w:cs="Times New Roman"/>
          <w:sz w:val="24"/>
          <w:szCs w:val="24"/>
          <w:lang w:val="ro-RO"/>
        </w:rPr>
        <w:t xml:space="preserve"> va posta pe </w:t>
      </w:r>
      <w:r w:rsidRPr="00845CC1">
        <w:rPr>
          <w:rFonts w:ascii="Times New Roman" w:eastAsia="Calibri" w:hAnsi="Times New Roman" w:cs="Times New Roman"/>
          <w:b/>
          <w:bCs/>
          <w:sz w:val="24"/>
          <w:szCs w:val="24"/>
          <w:lang w:val="ro-RO"/>
        </w:rPr>
        <w:t>4 iunie</w:t>
      </w:r>
      <w:r w:rsidRPr="00845CC1">
        <w:rPr>
          <w:rFonts w:ascii="Times New Roman" w:eastAsia="Calibri" w:hAnsi="Times New Roman" w:cs="Times New Roman"/>
          <w:sz w:val="24"/>
          <w:szCs w:val="24"/>
          <w:lang w:val="ro-RO"/>
        </w:rPr>
        <w:t xml:space="preserve">, pe pagina oficială a reprezentanței, două episoade ale faimoasei emisiuni „5 minute de istorieˮ, </w:t>
      </w:r>
      <w:r w:rsidRPr="00845CC1">
        <w:rPr>
          <w:rFonts w:ascii="Times New Roman" w:eastAsia="Calibri" w:hAnsi="Times New Roman" w:cs="Times New Roman"/>
          <w:sz w:val="24"/>
          <w:szCs w:val="24"/>
        </w:rPr>
        <w:t>avându-l ca invitat pe istoricul Adrian Cioroianu și dedicat</w:t>
      </w:r>
      <w:r w:rsidR="00094D2B">
        <w:rPr>
          <w:rFonts w:ascii="Times New Roman" w:eastAsia="Calibri" w:hAnsi="Times New Roman" w:cs="Times New Roman"/>
          <w:sz w:val="24"/>
          <w:szCs w:val="24"/>
        </w:rPr>
        <w:t>e</w:t>
      </w:r>
      <w:r w:rsidRPr="00845CC1">
        <w:rPr>
          <w:rFonts w:ascii="Times New Roman" w:eastAsia="Calibri" w:hAnsi="Times New Roman" w:cs="Times New Roman"/>
          <w:sz w:val="24"/>
          <w:szCs w:val="24"/>
        </w:rPr>
        <w:t xml:space="preserve"> Tratatului de la Trianon și trasării granițelor după încheierea Primului Război Mondial.</w:t>
      </w:r>
    </w:p>
    <w:p w14:paraId="471EFD68" w14:textId="02552933" w:rsidR="00547852" w:rsidRPr="00845CC1" w:rsidRDefault="00547852" w:rsidP="00CD276F">
      <w:pPr>
        <w:spacing w:before="100" w:beforeAutospacing="1" w:after="100" w:afterAutospacing="1"/>
        <w:jc w:val="both"/>
        <w:rPr>
          <w:rFonts w:ascii="Times New Roman" w:hAnsi="Times New Roman" w:cs="Times New Roman"/>
          <w:sz w:val="24"/>
          <w:szCs w:val="24"/>
          <w:lang w:val="en-US"/>
        </w:rPr>
      </w:pPr>
      <w:r w:rsidRPr="00845CC1">
        <w:rPr>
          <w:rFonts w:ascii="Times New Roman" w:hAnsi="Times New Roman" w:cs="Times New Roman"/>
          <w:b/>
          <w:bCs/>
          <w:sz w:val="24"/>
          <w:szCs w:val="24"/>
          <w:lang w:val="en-US"/>
        </w:rPr>
        <w:t>ICR Beijing</w:t>
      </w:r>
      <w:r w:rsidRPr="00845CC1">
        <w:rPr>
          <w:rFonts w:ascii="Times New Roman" w:hAnsi="Times New Roman" w:cs="Times New Roman"/>
          <w:sz w:val="24"/>
          <w:szCs w:val="24"/>
          <w:lang w:val="en-US"/>
        </w:rPr>
        <w:t xml:space="preserve"> </w:t>
      </w:r>
      <w:r w:rsidR="00CC362A" w:rsidRPr="00845CC1">
        <w:rPr>
          <w:rFonts w:ascii="Times New Roman" w:hAnsi="Times New Roman" w:cs="Times New Roman"/>
          <w:sz w:val="24"/>
          <w:szCs w:val="24"/>
          <w:lang w:val="en-US"/>
        </w:rPr>
        <w:t>a organizat</w:t>
      </w:r>
      <w:r w:rsidRPr="00845CC1">
        <w:rPr>
          <w:rFonts w:ascii="Times New Roman" w:hAnsi="Times New Roman" w:cs="Times New Roman"/>
          <w:sz w:val="24"/>
          <w:szCs w:val="24"/>
          <w:lang w:val="en-US"/>
        </w:rPr>
        <w:t xml:space="preserve"> </w:t>
      </w:r>
      <w:r w:rsidR="00CC362A" w:rsidRPr="00845CC1">
        <w:rPr>
          <w:rFonts w:ascii="Times New Roman" w:hAnsi="Times New Roman" w:cs="Times New Roman"/>
          <w:sz w:val="24"/>
          <w:szCs w:val="24"/>
          <w:lang w:val="en-US"/>
        </w:rPr>
        <w:t xml:space="preserve">pe </w:t>
      </w:r>
      <w:r w:rsidR="00CC362A" w:rsidRPr="00845CC1">
        <w:rPr>
          <w:rFonts w:ascii="Times New Roman" w:hAnsi="Times New Roman" w:cs="Times New Roman"/>
          <w:b/>
          <w:bCs/>
          <w:sz w:val="24"/>
          <w:szCs w:val="24"/>
          <w:lang w:val="en-US"/>
        </w:rPr>
        <w:t>27 mai</w:t>
      </w:r>
      <w:r w:rsidR="00CC362A" w:rsidRPr="00845CC1">
        <w:rPr>
          <w:rFonts w:ascii="Times New Roman" w:hAnsi="Times New Roman" w:cs="Times New Roman"/>
          <w:sz w:val="24"/>
          <w:szCs w:val="24"/>
          <w:lang w:val="en-US"/>
        </w:rPr>
        <w:t>, ora 19:00, la Galaxy SOHO</w:t>
      </w:r>
      <w:r w:rsidR="00AA648D" w:rsidRPr="00845CC1">
        <w:rPr>
          <w:rFonts w:ascii="Times New Roman" w:hAnsi="Times New Roman" w:cs="Times New Roman"/>
          <w:sz w:val="24"/>
          <w:szCs w:val="24"/>
          <w:lang w:val="en-US"/>
        </w:rPr>
        <w:t>,</w:t>
      </w:r>
      <w:r w:rsidR="00CC362A" w:rsidRPr="00845CC1">
        <w:rPr>
          <w:rFonts w:ascii="Times New Roman" w:hAnsi="Times New Roman" w:cs="Times New Roman"/>
          <w:sz w:val="24"/>
          <w:szCs w:val="24"/>
          <w:lang w:val="en-US"/>
        </w:rPr>
        <w:t xml:space="preserve"> </w:t>
      </w:r>
      <w:r w:rsidRPr="00845CC1">
        <w:rPr>
          <w:rFonts w:ascii="Times New Roman" w:hAnsi="Times New Roman" w:cs="Times New Roman"/>
          <w:sz w:val="24"/>
          <w:szCs w:val="24"/>
          <w:lang w:val="en-US"/>
        </w:rPr>
        <w:t>conferința de istorie „România după Tratatul de la Trianon”,</w:t>
      </w:r>
      <w:r w:rsidR="00AA648D" w:rsidRPr="00845CC1">
        <w:rPr>
          <w:rFonts w:ascii="Times New Roman" w:hAnsi="Times New Roman" w:cs="Times New Roman"/>
          <w:sz w:val="24"/>
          <w:szCs w:val="24"/>
          <w:lang w:val="en-US"/>
        </w:rPr>
        <w:t xml:space="preserve"> </w:t>
      </w:r>
      <w:r w:rsidRPr="00845CC1">
        <w:rPr>
          <w:rFonts w:ascii="Times New Roman" w:hAnsi="Times New Roman" w:cs="Times New Roman"/>
          <w:sz w:val="24"/>
          <w:szCs w:val="24"/>
          <w:lang w:val="en-US"/>
        </w:rPr>
        <w:t xml:space="preserve">susținută de prof univ. </w:t>
      </w:r>
      <w:r w:rsidR="00CC362A" w:rsidRPr="00845CC1">
        <w:rPr>
          <w:rFonts w:ascii="Times New Roman" w:hAnsi="Times New Roman" w:cs="Times New Roman"/>
          <w:sz w:val="24"/>
          <w:szCs w:val="24"/>
          <w:lang w:val="en-US"/>
        </w:rPr>
        <w:t>d</w:t>
      </w:r>
      <w:r w:rsidRPr="00845CC1">
        <w:rPr>
          <w:rFonts w:ascii="Times New Roman" w:hAnsi="Times New Roman" w:cs="Times New Roman"/>
          <w:sz w:val="24"/>
          <w:szCs w:val="24"/>
          <w:lang w:val="en-US"/>
        </w:rPr>
        <w:t xml:space="preserve">r. Xu Gang. Evenimentul </w:t>
      </w:r>
      <w:r w:rsidR="009D4222" w:rsidRPr="00845CC1">
        <w:rPr>
          <w:rFonts w:ascii="Times New Roman" w:hAnsi="Times New Roman" w:cs="Times New Roman"/>
          <w:sz w:val="24"/>
          <w:szCs w:val="24"/>
          <w:lang w:val="en-US"/>
        </w:rPr>
        <w:t>a inclus</w:t>
      </w:r>
      <w:r w:rsidRPr="00845CC1">
        <w:rPr>
          <w:rFonts w:ascii="Times New Roman" w:hAnsi="Times New Roman" w:cs="Times New Roman"/>
          <w:sz w:val="24"/>
          <w:szCs w:val="24"/>
          <w:lang w:val="en-US"/>
        </w:rPr>
        <w:t xml:space="preserve"> o prezentare detaliată a contextului istoric și a implicațiilor semnării Tratatului, subliniind semnificația acestuia în cadrul procesului de recunoaștere internațională a Marii Uniri.</w:t>
      </w:r>
      <w:r w:rsidR="009D4222" w:rsidRPr="00845CC1">
        <w:rPr>
          <w:rFonts w:ascii="Times New Roman" w:hAnsi="Times New Roman" w:cs="Times New Roman"/>
          <w:sz w:val="24"/>
          <w:szCs w:val="24"/>
          <w:lang w:val="en-US"/>
        </w:rPr>
        <w:t xml:space="preserve"> </w:t>
      </w:r>
      <w:r w:rsidRPr="00845CC1">
        <w:rPr>
          <w:rFonts w:ascii="Times New Roman" w:hAnsi="Times New Roman" w:cs="Times New Roman"/>
          <w:sz w:val="24"/>
          <w:szCs w:val="24"/>
          <w:lang w:val="en-US"/>
        </w:rPr>
        <w:t>Profesor</w:t>
      </w:r>
      <w:r w:rsidR="00AA648D" w:rsidRPr="00845CC1">
        <w:rPr>
          <w:rFonts w:ascii="Times New Roman" w:hAnsi="Times New Roman" w:cs="Times New Roman"/>
          <w:sz w:val="24"/>
          <w:szCs w:val="24"/>
          <w:lang w:val="en-US"/>
        </w:rPr>
        <w:t>ul</w:t>
      </w:r>
      <w:r w:rsidRPr="00845CC1">
        <w:rPr>
          <w:rFonts w:ascii="Times New Roman" w:hAnsi="Times New Roman" w:cs="Times New Roman"/>
          <w:sz w:val="24"/>
          <w:szCs w:val="24"/>
          <w:lang w:val="en-US"/>
        </w:rPr>
        <w:t xml:space="preserve"> Xu Gang, istoric și co-autor al lucrării „Guide to the World States - Romania”, va ilustra aspecte ale evoluției României interbelice, concentrându-se pe transformările economice, politice și sociale din perioada 1920-1930.</w:t>
      </w:r>
    </w:p>
    <w:p w14:paraId="38519B08" w14:textId="77777777" w:rsidR="009A4C99" w:rsidRPr="00845CC1" w:rsidRDefault="009A4C99" w:rsidP="00CD276F">
      <w:pPr>
        <w:rPr>
          <w:rFonts w:ascii="Times New Roman" w:hAnsi="Times New Roman" w:cs="Times New Roman"/>
          <w:b/>
          <w:bCs/>
          <w:sz w:val="24"/>
          <w:szCs w:val="24"/>
          <w:lang w:val="ro-RO"/>
        </w:rPr>
      </w:pPr>
      <w:r w:rsidRPr="00845CC1">
        <w:rPr>
          <w:rFonts w:ascii="Times New Roman" w:hAnsi="Times New Roman" w:cs="Times New Roman"/>
          <w:b/>
          <w:bCs/>
          <w:sz w:val="24"/>
          <w:szCs w:val="24"/>
          <w:lang w:val="ro-RO"/>
        </w:rPr>
        <w:t>Contact:</w:t>
      </w:r>
    </w:p>
    <w:p w14:paraId="2DB54D23" w14:textId="77777777" w:rsidR="009A4C99" w:rsidRPr="00845CC1" w:rsidRDefault="009A4C99" w:rsidP="00CD276F">
      <w:pPr>
        <w:rPr>
          <w:rFonts w:ascii="Times New Roman" w:eastAsia="Times New Roman" w:hAnsi="Times New Roman" w:cs="Times New Roman"/>
          <w:noProof/>
          <w:sz w:val="24"/>
          <w:szCs w:val="24"/>
          <w:lang w:val="ro-RO" w:eastAsia="ro-RO"/>
        </w:rPr>
      </w:pPr>
      <w:r w:rsidRPr="00845CC1">
        <w:rPr>
          <w:rFonts w:ascii="Times New Roman" w:eastAsia="Times New Roman" w:hAnsi="Times New Roman" w:cs="Times New Roman"/>
          <w:noProof/>
          <w:sz w:val="24"/>
          <w:szCs w:val="24"/>
          <w:lang w:val="ro-RO" w:eastAsia="ro-RO"/>
        </w:rPr>
        <w:t xml:space="preserve">Direcția Promovare și Comunicare </w:t>
      </w:r>
    </w:p>
    <w:p w14:paraId="74F09EA3" w14:textId="6F606B12" w:rsidR="00547852" w:rsidRPr="00094D2B" w:rsidRDefault="00830BCF" w:rsidP="00094D2B">
      <w:pPr>
        <w:rPr>
          <w:rFonts w:ascii="Times New Roman" w:eastAsia="Times New Roman" w:hAnsi="Times New Roman" w:cs="Times New Roman"/>
          <w:noProof/>
          <w:sz w:val="24"/>
          <w:szCs w:val="24"/>
          <w:lang w:val="ro-RO" w:eastAsia="ro-RO"/>
        </w:rPr>
      </w:pPr>
      <w:hyperlink r:id="rId9" w:history="1">
        <w:r w:rsidR="009A4C99" w:rsidRPr="00845CC1">
          <w:rPr>
            <w:rStyle w:val="Hyperlink"/>
            <w:rFonts w:ascii="Times New Roman" w:hAnsi="Times New Roman" w:cs="Times New Roman"/>
            <w:sz w:val="24"/>
            <w:szCs w:val="24"/>
            <w:lang w:val="ro-RO"/>
          </w:rPr>
          <w:t>biroul.presa@icr.ro</w:t>
        </w:r>
      </w:hyperlink>
      <w:r w:rsidR="009A4C99" w:rsidRPr="00845CC1">
        <w:rPr>
          <w:rStyle w:val="Hyperlink"/>
          <w:rFonts w:ascii="Times New Roman" w:hAnsi="Times New Roman" w:cs="Times New Roman"/>
          <w:sz w:val="24"/>
          <w:szCs w:val="24"/>
          <w:lang w:val="ro-RO"/>
        </w:rPr>
        <w:t xml:space="preserve">; </w:t>
      </w:r>
      <w:r w:rsidR="009A4C99" w:rsidRPr="00845CC1">
        <w:rPr>
          <w:rFonts w:ascii="Times New Roman" w:eastAsia="Times New Roman" w:hAnsi="Times New Roman" w:cs="Times New Roman"/>
          <w:noProof/>
          <w:sz w:val="24"/>
          <w:szCs w:val="24"/>
          <w:lang w:val="ro-RO" w:eastAsia="ro-RO"/>
        </w:rPr>
        <w:t>031 71 00</w:t>
      </w:r>
      <w:r w:rsidR="00094D2B">
        <w:rPr>
          <w:rFonts w:ascii="Times New Roman" w:eastAsia="Times New Roman" w:hAnsi="Times New Roman" w:cs="Times New Roman"/>
          <w:noProof/>
          <w:sz w:val="24"/>
          <w:szCs w:val="24"/>
          <w:lang w:val="ro-RO" w:eastAsia="ro-RO"/>
        </w:rPr>
        <w:t xml:space="preserve"> </w:t>
      </w:r>
      <w:r w:rsidR="009A4C99" w:rsidRPr="00845CC1">
        <w:rPr>
          <w:rFonts w:ascii="Times New Roman" w:eastAsia="Times New Roman" w:hAnsi="Times New Roman" w:cs="Times New Roman"/>
          <w:noProof/>
          <w:sz w:val="24"/>
          <w:szCs w:val="24"/>
          <w:lang w:val="ro-RO" w:eastAsia="ro-RO"/>
        </w:rPr>
        <w:t>622</w:t>
      </w:r>
    </w:p>
    <w:sectPr w:rsidR="00547852" w:rsidRPr="00094D2B" w:rsidSect="00AD0AF0">
      <w:head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9C43F" w14:textId="77777777" w:rsidR="00FE4235" w:rsidRDefault="00FE4235" w:rsidP="00B64A05">
      <w:r>
        <w:separator/>
      </w:r>
    </w:p>
  </w:endnote>
  <w:endnote w:type="continuationSeparator" w:id="0">
    <w:p w14:paraId="56407561" w14:textId="77777777" w:rsidR="00FE4235" w:rsidRDefault="00FE4235"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3B2D7" w14:textId="77777777" w:rsidR="00FE4235" w:rsidRDefault="00FE4235" w:rsidP="00B64A05">
      <w:r>
        <w:separator/>
      </w:r>
    </w:p>
  </w:footnote>
  <w:footnote w:type="continuationSeparator" w:id="0">
    <w:p w14:paraId="3715BAF6" w14:textId="77777777" w:rsidR="00FE4235" w:rsidRDefault="00FE4235"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5DCFDC98" w:rsidR="00F84AD8" w:rsidRPr="00B64A05" w:rsidRDefault="002B7DAD" w:rsidP="00116AC8">
    <w:pPr>
      <w:pStyle w:val="Header"/>
      <w:ind w:left="-851"/>
    </w:pPr>
    <w:r>
      <w:rPr>
        <w:noProof/>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C0969"/>
    <w:multiLevelType w:val="multilevel"/>
    <w:tmpl w:val="434A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16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10602"/>
    <w:rsid w:val="00021A67"/>
    <w:rsid w:val="0007074F"/>
    <w:rsid w:val="00094D2B"/>
    <w:rsid w:val="000A32BA"/>
    <w:rsid w:val="000E61E6"/>
    <w:rsid w:val="00116AC8"/>
    <w:rsid w:val="001528EF"/>
    <w:rsid w:val="00153CC3"/>
    <w:rsid w:val="001B74DB"/>
    <w:rsid w:val="001D50B7"/>
    <w:rsid w:val="00254A3B"/>
    <w:rsid w:val="002763BC"/>
    <w:rsid w:val="00283CC0"/>
    <w:rsid w:val="00295D6E"/>
    <w:rsid w:val="002A7725"/>
    <w:rsid w:val="002B7DAD"/>
    <w:rsid w:val="00305FD0"/>
    <w:rsid w:val="003379A1"/>
    <w:rsid w:val="00377895"/>
    <w:rsid w:val="00381315"/>
    <w:rsid w:val="0038205D"/>
    <w:rsid w:val="003B7B63"/>
    <w:rsid w:val="003C10C8"/>
    <w:rsid w:val="003D6C2F"/>
    <w:rsid w:val="004204A9"/>
    <w:rsid w:val="00441C4B"/>
    <w:rsid w:val="004429CF"/>
    <w:rsid w:val="00446B21"/>
    <w:rsid w:val="00472242"/>
    <w:rsid w:val="004C0E4C"/>
    <w:rsid w:val="004D0976"/>
    <w:rsid w:val="00547852"/>
    <w:rsid w:val="005851CF"/>
    <w:rsid w:val="005A32D6"/>
    <w:rsid w:val="00633F54"/>
    <w:rsid w:val="00656C29"/>
    <w:rsid w:val="0066382F"/>
    <w:rsid w:val="006F065E"/>
    <w:rsid w:val="00720A00"/>
    <w:rsid w:val="00730DD5"/>
    <w:rsid w:val="007453AF"/>
    <w:rsid w:val="00745C48"/>
    <w:rsid w:val="007461CD"/>
    <w:rsid w:val="00781CBE"/>
    <w:rsid w:val="00783678"/>
    <w:rsid w:val="007A384C"/>
    <w:rsid w:val="007C6EA1"/>
    <w:rsid w:val="007E0E82"/>
    <w:rsid w:val="0080632A"/>
    <w:rsid w:val="00812A1B"/>
    <w:rsid w:val="00816490"/>
    <w:rsid w:val="00824B89"/>
    <w:rsid w:val="00830BCF"/>
    <w:rsid w:val="00836D53"/>
    <w:rsid w:val="00845CC1"/>
    <w:rsid w:val="00853250"/>
    <w:rsid w:val="0088109C"/>
    <w:rsid w:val="008838BB"/>
    <w:rsid w:val="00892AC9"/>
    <w:rsid w:val="008D0D95"/>
    <w:rsid w:val="00945889"/>
    <w:rsid w:val="0096550F"/>
    <w:rsid w:val="00972B92"/>
    <w:rsid w:val="009A4C99"/>
    <w:rsid w:val="009D4222"/>
    <w:rsid w:val="00A1727A"/>
    <w:rsid w:val="00A178A5"/>
    <w:rsid w:val="00A64C3E"/>
    <w:rsid w:val="00AA648D"/>
    <w:rsid w:val="00AD0AF0"/>
    <w:rsid w:val="00B068F3"/>
    <w:rsid w:val="00B25340"/>
    <w:rsid w:val="00B64A05"/>
    <w:rsid w:val="00BC502B"/>
    <w:rsid w:val="00BD0973"/>
    <w:rsid w:val="00C6097F"/>
    <w:rsid w:val="00C97283"/>
    <w:rsid w:val="00CC362A"/>
    <w:rsid w:val="00CD276F"/>
    <w:rsid w:val="00D034E9"/>
    <w:rsid w:val="00D06BEF"/>
    <w:rsid w:val="00D74B68"/>
    <w:rsid w:val="00D87A8E"/>
    <w:rsid w:val="00D931F3"/>
    <w:rsid w:val="00D96A30"/>
    <w:rsid w:val="00DE3B70"/>
    <w:rsid w:val="00E04126"/>
    <w:rsid w:val="00E224E6"/>
    <w:rsid w:val="00E246E6"/>
    <w:rsid w:val="00E422FA"/>
    <w:rsid w:val="00E817C2"/>
    <w:rsid w:val="00E921B2"/>
    <w:rsid w:val="00EA67D6"/>
    <w:rsid w:val="00EC74EA"/>
    <w:rsid w:val="00EE6FAD"/>
    <w:rsid w:val="00F27659"/>
    <w:rsid w:val="00F4323C"/>
    <w:rsid w:val="00F551A6"/>
    <w:rsid w:val="00F84AD8"/>
    <w:rsid w:val="00FE42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6F065E"/>
    <w:rPr>
      <w:color w:val="0000FF" w:themeColor="hyperlink"/>
      <w:u w:val="single"/>
    </w:rPr>
  </w:style>
  <w:style w:type="character" w:styleId="UnresolvedMention">
    <w:name w:val="Unresolved Mention"/>
    <w:basedOn w:val="DefaultParagraphFont"/>
    <w:uiPriority w:val="99"/>
    <w:semiHidden/>
    <w:unhideWhenUsed/>
    <w:rsid w:val="006F065E"/>
    <w:rPr>
      <w:color w:val="605E5C"/>
      <w:shd w:val="clear" w:color="auto" w:fill="E1DFDD"/>
    </w:rPr>
  </w:style>
  <w:style w:type="paragraph" w:customStyle="1" w:styleId="al">
    <w:name w:val="al"/>
    <w:basedOn w:val="Normal"/>
    <w:rsid w:val="00633F5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845C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7729">
      <w:bodyDiv w:val="1"/>
      <w:marLeft w:val="0"/>
      <w:marRight w:val="0"/>
      <w:marTop w:val="0"/>
      <w:marBottom w:val="0"/>
      <w:divBdr>
        <w:top w:val="none" w:sz="0" w:space="0" w:color="auto"/>
        <w:left w:val="none" w:sz="0" w:space="0" w:color="auto"/>
        <w:bottom w:val="none" w:sz="0" w:space="0" w:color="auto"/>
        <w:right w:val="none" w:sz="0" w:space="0" w:color="auto"/>
      </w:divBdr>
    </w:div>
    <w:div w:id="977537598">
      <w:bodyDiv w:val="1"/>
      <w:marLeft w:val="0"/>
      <w:marRight w:val="0"/>
      <w:marTop w:val="0"/>
      <w:marBottom w:val="0"/>
      <w:divBdr>
        <w:top w:val="none" w:sz="0" w:space="0" w:color="auto"/>
        <w:left w:val="none" w:sz="0" w:space="0" w:color="auto"/>
        <w:bottom w:val="none" w:sz="0" w:space="0" w:color="auto"/>
        <w:right w:val="none" w:sz="0" w:space="0" w:color="auto"/>
      </w:divBdr>
    </w:div>
    <w:div w:id="1202282482">
      <w:bodyDiv w:val="1"/>
      <w:marLeft w:val="0"/>
      <w:marRight w:val="0"/>
      <w:marTop w:val="0"/>
      <w:marBottom w:val="0"/>
      <w:divBdr>
        <w:top w:val="none" w:sz="0" w:space="0" w:color="auto"/>
        <w:left w:val="none" w:sz="0" w:space="0" w:color="auto"/>
        <w:bottom w:val="none" w:sz="0" w:space="0" w:color="auto"/>
        <w:right w:val="none" w:sz="0" w:space="0" w:color="auto"/>
      </w:divBdr>
    </w:div>
    <w:div w:id="13628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ius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2EEF-7CA8-43B9-8720-5CA42D55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Gabriel Draghici</cp:lastModifiedBy>
  <cp:revision>3</cp:revision>
  <cp:lastPrinted>2024-02-09T08:55:00Z</cp:lastPrinted>
  <dcterms:created xsi:type="dcterms:W3CDTF">2024-06-03T07:36:00Z</dcterms:created>
  <dcterms:modified xsi:type="dcterms:W3CDTF">2024-06-03T07:42:00Z</dcterms:modified>
</cp:coreProperties>
</file>