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7B21" w14:textId="266B47C8" w:rsidR="00EA67D6" w:rsidRPr="006943B9" w:rsidRDefault="0058702A" w:rsidP="00A42A36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Comunicat de presă</w:t>
      </w:r>
    </w:p>
    <w:p w14:paraId="73070BC7" w14:textId="495114F1" w:rsidR="0058702A" w:rsidRPr="00806C52" w:rsidRDefault="00242F1A" w:rsidP="00A42A36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806C5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</w:t>
      </w:r>
      <w:r w:rsidR="00F54CF8" w:rsidRPr="00806C5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9</w:t>
      </w:r>
      <w:r w:rsidRPr="00806C5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F54CF8" w:rsidRPr="00806C5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august</w:t>
      </w:r>
      <w:r w:rsidR="00656332" w:rsidRPr="00806C5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2025</w:t>
      </w:r>
    </w:p>
    <w:p w14:paraId="198EE0AB" w14:textId="77777777" w:rsidR="00A903EF" w:rsidRPr="006943B9" w:rsidRDefault="00A903EF" w:rsidP="00A903E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D25680" w14:textId="77777777" w:rsidR="00FA652E" w:rsidRPr="006943B9" w:rsidRDefault="00FA652E" w:rsidP="00670A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F2EA4D" w14:textId="4D662D65" w:rsidR="0074580B" w:rsidRPr="006943B9" w:rsidRDefault="007938AE" w:rsidP="00670A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Ziua Limbii Române celebrată de ICR printr-un program internațional de evenimente culturale</w:t>
      </w:r>
    </w:p>
    <w:p w14:paraId="03597C2C" w14:textId="77777777" w:rsidR="008C2DAA" w:rsidRPr="006943B9" w:rsidRDefault="008C2DAA" w:rsidP="003C3C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8AF363" w14:textId="77777777" w:rsidR="007751F4" w:rsidRPr="006943B9" w:rsidRDefault="007751F4" w:rsidP="003C3C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610043" w14:textId="77777777" w:rsidR="005B7294" w:rsidRPr="006943B9" w:rsidRDefault="005B7294" w:rsidP="003C3C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462562" w14:textId="7ED9B240" w:rsidR="007751F4" w:rsidRPr="006943B9" w:rsidRDefault="00971A33" w:rsidP="003C3C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sz w:val="24"/>
          <w:szCs w:val="24"/>
          <w:lang w:val="ro-RO"/>
        </w:rPr>
        <w:t>Institutul Cultural Român celebrează Ziua Limbii Române printr-un program de evenimente desfășurate în reprezentanțele sale</w:t>
      </w:r>
      <w:r w:rsidR="00DA1764">
        <w:rPr>
          <w:rFonts w:ascii="Times New Roman" w:hAnsi="Times New Roman" w:cs="Times New Roman"/>
          <w:sz w:val="24"/>
          <w:szCs w:val="24"/>
          <w:lang w:val="ro-RO"/>
        </w:rPr>
        <w:t xml:space="preserve"> și la București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>, reafirmând importanța limbii ca vector de identitate, cultură și dialog intercultural. Sărbătorită anual la 31 august</w:t>
      </w:r>
      <w:r w:rsidR="00DA1764">
        <w:rPr>
          <w:rFonts w:ascii="Times New Roman" w:hAnsi="Times New Roman" w:cs="Times New Roman"/>
          <w:sz w:val="24"/>
          <w:szCs w:val="24"/>
          <w:lang w:val="ro-RO"/>
        </w:rPr>
        <w:t xml:space="preserve"> în România și Republica Moldova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, Ziua Limbii Române oferă prilejul de a aduce în prim-plan nu doar frumusețea și expresivitatea acestei limbi, ci și rolul ei de </w:t>
      </w:r>
      <w:r w:rsidR="00343B6D" w:rsidRPr="006943B9">
        <w:rPr>
          <w:rFonts w:ascii="Times New Roman" w:hAnsi="Times New Roman" w:cs="Times New Roman"/>
          <w:sz w:val="24"/>
          <w:szCs w:val="24"/>
          <w:lang w:val="ro-RO"/>
        </w:rPr>
        <w:t>legătură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între comunitățile românești d</w:t>
      </w:r>
      <w:r w:rsidR="00DA1764">
        <w:rPr>
          <w:rFonts w:ascii="Times New Roman" w:hAnsi="Times New Roman" w:cs="Times New Roman"/>
          <w:sz w:val="24"/>
          <w:szCs w:val="24"/>
          <w:lang w:val="ro-RO"/>
        </w:rPr>
        <w:t xml:space="preserve">e pretutindeni 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și spațiul cultural internațional. Prin concerte, expoziții, lecturi publice, ateliere și întâlniri cu artiști și scriitori, ICR propune un itinerar cultural divers, menit să evidențieze forța de comunicare și de creație a limbii române în dialog cu </w:t>
      </w:r>
      <w:r w:rsidR="003E7135" w:rsidRPr="006943B9">
        <w:rPr>
          <w:rFonts w:ascii="Times New Roman" w:hAnsi="Times New Roman" w:cs="Times New Roman"/>
          <w:sz w:val="24"/>
          <w:szCs w:val="24"/>
          <w:lang w:val="ro-RO"/>
        </w:rPr>
        <w:t>publicul din cele mai variate colțuri ale lumii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8164B0D" w14:textId="77777777" w:rsidR="00E94FE3" w:rsidRPr="006943B9" w:rsidRDefault="00E94FE3" w:rsidP="00E94FE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918F91" w14:textId="695976AB" w:rsidR="00E94FE3" w:rsidRDefault="00E94FE3" w:rsidP="00E94FE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sz w:val="24"/>
          <w:szCs w:val="24"/>
          <w:lang w:val="ro-RO"/>
        </w:rPr>
        <w:t>Expoziția „Imaginea cuvântului – Desenând limba românăˮ 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 xml:space="preserve">reunește 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la Institutul Cultural Român 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>lucrările a 17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membri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>i Asociației Clubul Ilustratorilor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 xml:space="preserve"> - o selecție 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>curatoriată de Andreea Constantin Moise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 xml:space="preserve"> - î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n perioada </w:t>
      </w:r>
      <w:r w:rsidRPr="00051A12">
        <w:rPr>
          <w:rFonts w:ascii="Times New Roman" w:hAnsi="Times New Roman" w:cs="Times New Roman"/>
          <w:sz w:val="24"/>
          <w:szCs w:val="24"/>
          <w:lang w:val="ro-RO"/>
        </w:rPr>
        <w:t>29 august – 25 septembrie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>, de luni până sâmbătă, între orele 10.30 și 17.00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0325DF" w14:textId="77777777" w:rsidR="00051A12" w:rsidRDefault="00051A12" w:rsidP="00E94FE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FB249E" w14:textId="1F57832C" w:rsidR="00993516" w:rsidRPr="006C1D7A" w:rsidRDefault="00051A12" w:rsidP="00051A12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D7A">
        <w:rPr>
          <w:rFonts w:ascii="Times New Roman" w:hAnsi="Times New Roman" w:cs="Times New Roman"/>
          <w:sz w:val="24"/>
          <w:szCs w:val="24"/>
          <w:lang w:val="ro-RO"/>
        </w:rPr>
        <w:t xml:space="preserve">Desfășurată sub sloganul Cărțile schimbă vieți, prezența </w:t>
      </w:r>
      <w:r w:rsidRPr="006C1D7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Institutului Cultural Român la Salonul Internațional de Carte </w:t>
      </w:r>
      <w:proofErr w:type="spellStart"/>
      <w:r w:rsidRPr="006C1D7A">
        <w:rPr>
          <w:rFonts w:ascii="Times New Roman" w:hAnsi="Times New Roman" w:cs="Times New Roman"/>
          <w:b/>
          <w:sz w:val="24"/>
          <w:szCs w:val="24"/>
          <w:lang w:val="ro-RO"/>
        </w:rPr>
        <w:t>Bookfest</w:t>
      </w:r>
      <w:proofErr w:type="spellEnd"/>
      <w:r w:rsidRPr="006C1D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Chișinău</w:t>
      </w:r>
      <w:r w:rsidRPr="006C1D7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între </w:t>
      </w:r>
      <w:r w:rsidRPr="006C1D7A">
        <w:rPr>
          <w:rFonts w:ascii="Times New Roman" w:hAnsi="Times New Roman" w:cs="Times New Roman"/>
          <w:sz w:val="24"/>
          <w:szCs w:val="24"/>
          <w:lang w:val="ro-RO"/>
        </w:rPr>
        <w:t>3 și 7 septembrie 2025,</w:t>
      </w:r>
      <w:r w:rsidRPr="006C1D7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C1D7A">
        <w:rPr>
          <w:rFonts w:ascii="Times New Roman" w:hAnsi="Times New Roman" w:cs="Times New Roman"/>
          <w:sz w:val="24"/>
          <w:szCs w:val="24"/>
          <w:lang w:val="ro-RO"/>
        </w:rPr>
        <w:t xml:space="preserve">atrage atenția asupra importanței culturii scrise în societatea contemporană. </w:t>
      </w:r>
    </w:p>
    <w:p w14:paraId="6835DAAC" w14:textId="19F65AC2" w:rsidR="00DB5708" w:rsidRPr="006943B9" w:rsidRDefault="00DB5708" w:rsidP="003C3C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ICR Paris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 xml:space="preserve">organizează 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un atelier de inițiere lingvistică și culturală intitulat „Călătorie în limba română”, coordonat de scriitorul, traducătorul și formatorul Sylvain Audet-Găinar. Evenimentul are loc vineri, </w:t>
      </w: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29 august 2025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, la sediul Institutului Cultural Român din Paris. 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>Evenimentul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continuă cu o incursiune în cultura și civilizația românească – monumente, tradiții și gastronomie – prezentate printr-un joc de asocieri între cuvinte și imagini. </w:t>
      </w:r>
      <w:r w:rsidR="0009435B" w:rsidRPr="006943B9">
        <w:rPr>
          <w:rFonts w:ascii="Times New Roman" w:hAnsi="Times New Roman" w:cs="Times New Roman"/>
          <w:sz w:val="24"/>
          <w:szCs w:val="24"/>
          <w:lang w:val="ro-RO"/>
        </w:rPr>
        <w:t>Momentul creativ al întâlnirii este dedicat realizării unor cărți poștale inspirate de o călătorie imaginară în România, în care participanții vor integra cuvintele românești învățate pe parcurs.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48F5" w:rsidRPr="006943B9">
        <w:rPr>
          <w:rFonts w:ascii="Times New Roman" w:hAnsi="Times New Roman" w:cs="Times New Roman"/>
          <w:sz w:val="24"/>
          <w:szCs w:val="24"/>
          <w:lang w:val="ro-RO"/>
        </w:rPr>
        <w:t>Atelierul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se va încheia cu un schimb de impresii între participanți și o mini-expoziție a lucrărilor, iar cea mai reușită creație va fi răsplătită cu un premiu în cărți oferit de Institutul Cultural Român.</w:t>
      </w:r>
    </w:p>
    <w:p w14:paraId="049459F7" w14:textId="77777777" w:rsidR="00291EF1" w:rsidRPr="006943B9" w:rsidRDefault="00291EF1" w:rsidP="003C3C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2FBC8B" w14:textId="77777777" w:rsidR="00291EF1" w:rsidRPr="006943B9" w:rsidRDefault="00291EF1" w:rsidP="00291EF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6943B9">
        <w:rPr>
          <w:rStyle w:val="Tipodeletrapredefinidodopargrafo"/>
          <w:rFonts w:ascii="Times New Roman" w:hAnsi="Times New Roman"/>
          <w:b/>
          <w:bCs/>
          <w:sz w:val="24"/>
          <w:szCs w:val="24"/>
          <w:lang w:val="ro-RO"/>
        </w:rPr>
        <w:t>ICR Lisabona</w:t>
      </w:r>
      <w:r w:rsidRPr="006943B9">
        <w:rPr>
          <w:rStyle w:val="Tipodeletrapredefinidodopargrafo"/>
          <w:rFonts w:ascii="Times New Roman" w:hAnsi="Times New Roman"/>
          <w:sz w:val="24"/>
          <w:szCs w:val="24"/>
          <w:lang w:val="ro-RO"/>
        </w:rPr>
        <w:t xml:space="preserve">, în colaborare cu Ambasada României în Republica Portugheză, Institutul Limbii Române și Leitorado Romeno/Lectoratul de limbă română de la Universitatea din Lisabona, va organiza sâmbătă, </w:t>
      </w:r>
      <w:r w:rsidRPr="006943B9">
        <w:rPr>
          <w:rStyle w:val="Tipodeletrapredefinidodopargrafo"/>
          <w:rFonts w:ascii="Times New Roman" w:hAnsi="Times New Roman"/>
          <w:b/>
          <w:bCs/>
          <w:sz w:val="24"/>
          <w:szCs w:val="24"/>
          <w:lang w:val="ro-RO"/>
        </w:rPr>
        <w:t>30 august 2025</w:t>
      </w:r>
      <w:r w:rsidRPr="006943B9">
        <w:rPr>
          <w:rStyle w:val="Tipodeletrapredefinidodopargrafo"/>
          <w:rFonts w:ascii="Times New Roman" w:hAnsi="Times New Roman"/>
          <w:bCs/>
          <w:sz w:val="24"/>
          <w:szCs w:val="24"/>
          <w:lang w:val="ro-RO"/>
        </w:rPr>
        <w:t>, trei sesiuni de limbă, cultură și civilizație românească pentru străini,</w:t>
      </w:r>
      <w:r w:rsidRPr="006943B9">
        <w:rPr>
          <w:rStyle w:val="Tipodeletrapredefinidodopargrafo"/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6943B9">
        <w:rPr>
          <w:rStyle w:val="Tipodeletrapredefinidodopargrafo"/>
          <w:rFonts w:ascii="Times New Roman" w:hAnsi="Times New Roman"/>
          <w:sz w:val="24"/>
          <w:szCs w:val="24"/>
          <w:lang w:val="ro-RO"/>
        </w:rPr>
        <w:t>coordonate de prof. Rodica-Adriana Covaci, cu participarea lect. univ. dr. Roxana – Stela Ciolăneanu, coordonatoarea lectoratului de limba română de la Universitatea din Lisabona. </w:t>
      </w:r>
      <w:r w:rsidRPr="006943B9">
        <w:rPr>
          <w:rFonts w:ascii="Times New Roman" w:hAnsi="Times New Roman"/>
          <w:sz w:val="24"/>
          <w:szCs w:val="24"/>
          <w:lang w:val="ro-RO"/>
        </w:rPr>
        <w:t xml:space="preserve">Sesiunile vor avea o durată de câte 20 minute fiecare, cu o pauză de 10 minute după fiecare curs și se vor desfășura la sediul ICR Lisabona (Rua do Barão 10). </w:t>
      </w:r>
    </w:p>
    <w:p w14:paraId="73C16AC5" w14:textId="77777777" w:rsidR="00DB5708" w:rsidRPr="006943B9" w:rsidRDefault="00DB5708" w:rsidP="003C3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05F412" w14:textId="23069C08" w:rsidR="007F5CF1" w:rsidRPr="006943B9" w:rsidRDefault="007F5CF1" w:rsidP="007F5CF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ICR Varșovia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, în parteneriat cu Ambasada României în Republica Polonă și în colaborare cu Școala „Calitate” din Cracovia – singura instituție privată din Polonia care oferă un program permanent de cursuri de limba română ca limbă străină – va marca Ziua Limbii Române alături de cei care studiază și predau această limbă în Polonia. Evenimentul festiv va avea loc sâmbătă, </w:t>
      </w: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30 august</w:t>
      </w:r>
      <w:r w:rsidR="004A0D75"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2025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>, și se adresează cursanților Institutului Cultural Român de la Varșovia, elevilor Școlii „Calitate”, precum și studenților de la instituțiile de învățământ superior cu tradiție în predarea limbii române: Universitatea Jagiellonă din Cracovia, Universitatea „Adam Mickiewicz” din Poznań (U.A.M.), precum și lectoratele de limba română din cadrul Universității din Łódź și Universității din Varșovia.</w:t>
      </w:r>
      <w:r w:rsidR="00FE5372"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Scopul acestui eveniment este de a sprijini și consolida comunitatea celor care învață limba română ca limbă străină în Polonia, de a-i încuraja să continue aprofundarea studiului limbii, precum și de a-i stimula să se implice activ în evenimentele culturale organizate de ICR Varșovia. Totodată, participanții devin promotori ai culturii române în spațiul polonez.</w:t>
      </w:r>
      <w:r w:rsidR="00151686"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Întâlnirea va fi găzduită de Ambasada României în Republica Polonă, unde se află și sediul Institutului Cultural Român de la Varșovia.</w:t>
      </w:r>
    </w:p>
    <w:p w14:paraId="45F940E3" w14:textId="77777777" w:rsidR="008D4B7B" w:rsidRPr="006943B9" w:rsidRDefault="008D4B7B" w:rsidP="003C3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5486599" w14:textId="77777777" w:rsidR="007F45B4" w:rsidRPr="006943B9" w:rsidRDefault="007F45B4" w:rsidP="007F45B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Institutul Cultural Român „Dimitrie Cantemir“ din Istanbul 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va organiza un eveniment educațional interactiv, sâmbătă, </w:t>
      </w: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30 august 2025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>, de la ora 18.00, la Conacul Musurus Pașa din metropola turcă. Cu acest prilej, lect. univ. dr. Cristina-Ileana Rogojină va susține prelegerea științifică cu titlul „</w:t>
      </w:r>
      <w:r w:rsidRPr="006943B9">
        <w:rPr>
          <w:rFonts w:ascii="Times New Roman" w:hAnsi="Times New Roman" w:cs="Times New Roman"/>
          <w:i/>
          <w:sz w:val="24"/>
          <w:szCs w:val="24"/>
          <w:lang w:val="ro-RO"/>
        </w:rPr>
        <w:t>Limba română: o călătorie cultural-lingvistică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“ în cadrul unui workshop interactiv, structurat astfel: </w:t>
      </w:r>
      <w:r w:rsidRPr="006943B9">
        <w:rPr>
          <w:rFonts w:ascii="Times New Roman" w:hAnsi="Times New Roman" w:cs="Times New Roman"/>
          <w:i/>
          <w:iCs/>
          <w:sz w:val="24"/>
          <w:szCs w:val="24"/>
          <w:lang w:val="ro-RO"/>
        </w:rPr>
        <w:t>Secțiunea I. Limba română: o călătorie cultural-lingvistică. Activități practice.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/ </w:t>
      </w:r>
      <w:r w:rsidRPr="006943B9">
        <w:rPr>
          <w:rFonts w:ascii="Times New Roman" w:hAnsi="Times New Roman" w:cs="Times New Roman"/>
          <w:i/>
          <w:iCs/>
          <w:sz w:val="24"/>
          <w:szCs w:val="24"/>
          <w:lang w:val="ro-RO"/>
        </w:rPr>
        <w:t>Secțiunea a II-a: Oglinzi culturale: Proverbe românești și turcești în dialog.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/ </w:t>
      </w:r>
      <w:r w:rsidRPr="006943B9">
        <w:rPr>
          <w:rFonts w:ascii="Times New Roman" w:hAnsi="Times New Roman" w:cs="Times New Roman"/>
          <w:i/>
          <w:iCs/>
          <w:sz w:val="24"/>
          <w:szCs w:val="24"/>
          <w:lang w:val="ro-RO"/>
        </w:rPr>
        <w:t>Secțiunea a III-a: Bune practici în procesul de învățare a limbii române.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Evenimentul organizat de ICR Istanbul</w:t>
      </w:r>
      <w:r w:rsidRPr="006943B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va pune în valoare patrimoniul lingvistic și cultural românesc și va evidenția conexiunile lingvistice și culturale dintre limbile română și turcă, promovând, totodată, diversitatea culturală și dialogul intercultural. </w:t>
      </w:r>
    </w:p>
    <w:p w14:paraId="5E19CDEF" w14:textId="7CD7A8A7" w:rsidR="00140C0F" w:rsidRPr="006943B9" w:rsidRDefault="00366116" w:rsidP="002E3D34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ICR Tel Aviv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marchează Ziua Limbii Române printr-un 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>concert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organizat duminică, </w:t>
      </w: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31 august 2025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, de la ora 18:00, 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Orchestra Simfonică din Haifa. Programul cuprinde un concert vocal-instrumental susținut de Adina Cocargeanu, pianistă </w:t>
      </w:r>
      <w:r w:rsidR="007F00DF" w:rsidRPr="00BA175A">
        <w:rPr>
          <w:rFonts w:ascii="Times New Roman" w:hAnsi="Times New Roman" w:cs="Times New Roman"/>
          <w:bCs/>
          <w:sz w:val="24"/>
          <w:szCs w:val="24"/>
        </w:rPr>
        <w:t xml:space="preserve">Opera </w:t>
      </w:r>
      <w:proofErr w:type="spellStart"/>
      <w:r w:rsidR="007F00DF" w:rsidRPr="00BA175A">
        <w:rPr>
          <w:rFonts w:ascii="Times New Roman" w:hAnsi="Times New Roman" w:cs="Times New Roman"/>
          <w:bCs/>
          <w:sz w:val="24"/>
          <w:szCs w:val="24"/>
        </w:rPr>
        <w:t>Națională</w:t>
      </w:r>
      <w:proofErr w:type="spellEnd"/>
      <w:r w:rsidR="007F00DF" w:rsidRPr="00BA1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00DF" w:rsidRPr="00BA175A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, alături de Monica Schwartz, </w:t>
      </w:r>
      <w:r w:rsidR="005C737F">
        <w:rPr>
          <w:rFonts w:ascii="Times New Roman" w:hAnsi="Times New Roman" w:cs="Times New Roman"/>
          <w:sz w:val="24"/>
          <w:szCs w:val="24"/>
          <w:lang w:val="ro-RO"/>
        </w:rPr>
        <w:t>soprană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israeliană de origine română. Muzica va fi împletită cu momente interpretate de </w:t>
      </w:r>
      <w:r w:rsidR="004F3438" w:rsidRPr="00BA175A">
        <w:rPr>
          <w:rFonts w:ascii="Times New Roman" w:hAnsi="Times New Roman" w:cs="Times New Roman"/>
          <w:bCs/>
          <w:sz w:val="24"/>
          <w:szCs w:val="24"/>
        </w:rPr>
        <w:t xml:space="preserve">Ethan </w:t>
      </w:r>
      <w:proofErr w:type="spellStart"/>
      <w:r w:rsidR="004F3438" w:rsidRPr="00BA175A">
        <w:rPr>
          <w:rFonts w:ascii="Times New Roman" w:hAnsi="Times New Roman" w:cs="Times New Roman"/>
          <w:bCs/>
          <w:sz w:val="24"/>
          <w:szCs w:val="24"/>
        </w:rPr>
        <w:t>Schmeisser</w:t>
      </w:r>
      <w:proofErr w:type="spellEnd"/>
      <w:r w:rsidR="004F3438" w:rsidRPr="00BA17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F3438" w:rsidRPr="00BA175A">
        <w:rPr>
          <w:rFonts w:ascii="Times New Roman" w:hAnsi="Times New Roman" w:cs="Times New Roman"/>
          <w:bCs/>
          <w:sz w:val="24"/>
          <w:szCs w:val="24"/>
        </w:rPr>
        <w:t>pianist</w:t>
      </w:r>
      <w:proofErr w:type="spellEnd"/>
      <w:r w:rsidR="004F3438" w:rsidRPr="00BA1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438" w:rsidRPr="00BA175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4F3438" w:rsidRPr="00BA1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438" w:rsidRPr="00BA175A">
        <w:rPr>
          <w:rFonts w:ascii="Times New Roman" w:hAnsi="Times New Roman" w:cs="Times New Roman"/>
          <w:bCs/>
          <w:sz w:val="24"/>
          <w:szCs w:val="24"/>
        </w:rPr>
        <w:t>dirijor</w:t>
      </w:r>
      <w:proofErr w:type="spellEnd"/>
      <w:r w:rsidRPr="006943B9">
        <w:rPr>
          <w:rFonts w:ascii="Times New Roman" w:hAnsi="Times New Roman" w:cs="Times New Roman"/>
          <w:sz w:val="24"/>
          <w:szCs w:val="24"/>
          <w:lang w:val="ro-RO"/>
        </w:rPr>
        <w:t>, creionând astfel un omagiu adus limbii române – limbă a creației, expresiei artistice și identității culturale.</w:t>
      </w:r>
    </w:p>
    <w:p w14:paraId="42DA44C0" w14:textId="3BB5DA65" w:rsidR="00732985" w:rsidRPr="006943B9" w:rsidRDefault="00732985" w:rsidP="0073298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43B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ICR Madrid</w:t>
      </w:r>
      <w:r w:rsidRPr="006943B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găzdui luni, </w:t>
      </w:r>
      <w:r w:rsidRPr="006943B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1 septembie  2025,</w:t>
      </w:r>
      <w:r w:rsidRPr="006943B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evenimentul „Dialogul întotdeauna se întoarce”, o întâlnire între sculptură și poezie contemporană. Evenimentul aduce împreună lucrările sculptorului Mihai Cămară – inspirate din opera lui Brâncuși și natura sacră a formei – și versurile poeților Inma J. Ferrero  (Spania) și Dragoș Popa (România), într-un dialog artistic care transcende granițele limbii vorbite și pătrunde în expresia profundă a identității culturale.</w:t>
      </w:r>
    </w:p>
    <w:p w14:paraId="51F2EE35" w14:textId="3FD3D9F9" w:rsidR="00051A12" w:rsidRDefault="00DA1764" w:rsidP="00051A1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 Cultural Român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, în colaborare cu </w:t>
      </w:r>
      <w:r w:rsidRPr="008A7E56">
        <w:rPr>
          <w:rFonts w:ascii="Times New Roman" w:hAnsi="Times New Roman" w:cs="Times New Roman"/>
          <w:sz w:val="24"/>
          <w:szCs w:val="24"/>
          <w:lang w:val="ro-RO"/>
        </w:rPr>
        <w:t>Ambasada Ucrainei la București și Confederația Națională pentru Antreprenoriat Feminin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, a 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>lansat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prima serie de cursuri gratuite de limba română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 xml:space="preserve"> pentru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cetățeni</w:t>
      </w:r>
      <w:r w:rsidR="00051A1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6943B9">
        <w:rPr>
          <w:rFonts w:ascii="Times New Roman" w:hAnsi="Times New Roman" w:cs="Times New Roman"/>
          <w:sz w:val="24"/>
          <w:szCs w:val="24"/>
          <w:lang w:val="ro-RO"/>
        </w:rPr>
        <w:t xml:space="preserve"> ucraineni stabiliți în România. </w:t>
      </w:r>
      <w:r w:rsidR="00051A12" w:rsidRPr="006D421E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780AE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CR </w:t>
      </w:r>
      <w:r w:rsidR="00051A12" w:rsidRPr="006D42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organizează permanent la București și în reprezentanțele sale Cursuri extensive de limba română pentru străini, cu prezență fizică sau online, cu plată. </w:t>
      </w:r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ICR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oferă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străinătate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0AE3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780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diverse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programe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cursuri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limba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română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copiii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din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comunitățile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români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din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afara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granițelor</w:t>
      </w:r>
      <w:proofErr w:type="spellEnd"/>
      <w:r w:rsidR="00051A12" w:rsidRPr="006D42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Viena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sesiunea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toamnă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cursurilor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ICR de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limba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română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preșcolari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debuta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septembrie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coordonarea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doamnei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Vasilea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Mihali</w:t>
      </w:r>
      <w:proofErr w:type="spellEnd"/>
      <w:r w:rsidR="008A7E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691D1B" w14:textId="685AC72A" w:rsidR="00007D5D" w:rsidRPr="006943B9" w:rsidRDefault="00780AE3" w:rsidP="00780AE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hyperlink r:id="rId7" w:history="1">
        <w:proofErr w:type="spellStart"/>
        <w:r w:rsidRPr="005937E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Programul</w:t>
        </w:r>
        <w:proofErr w:type="spellEnd"/>
        <w:r w:rsidRPr="005937E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ICR </w:t>
        </w:r>
        <w:r w:rsidRPr="005937E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de </w:t>
        </w:r>
        <w:proofErr w:type="spellStart"/>
        <w:r w:rsidRPr="005937E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rezidențe</w:t>
        </w:r>
        <w:proofErr w:type="spellEnd"/>
        <w:r w:rsidRPr="00593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93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pentru</w:t>
        </w:r>
        <w:proofErr w:type="spellEnd"/>
        <w:r w:rsidRPr="00593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93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traducători</w:t>
        </w:r>
        <w:proofErr w:type="spellEnd"/>
        <w:r w:rsidRPr="00593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93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în</w:t>
        </w:r>
        <w:proofErr w:type="spellEnd"/>
        <w:r w:rsidRPr="00593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93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formare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desfășoară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perioada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7EF">
        <w:rPr>
          <w:rFonts w:ascii="Times New Roman" w:eastAsia="Calibri" w:hAnsi="Times New Roman" w:cs="Times New Roman"/>
          <w:sz w:val="24"/>
          <w:szCs w:val="24"/>
          <w:lang w:val="ro-RO"/>
        </w:rPr>
        <w:t>18 august – 21 septembrie 2025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</w:t>
      </w:r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îşi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propune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formarea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noi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generaţii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traducători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ai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literaturii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7EF">
        <w:rPr>
          <w:rFonts w:ascii="Times New Roman" w:eastAsia="Calibri" w:hAnsi="Times New Roman" w:cs="Times New Roman"/>
          <w:sz w:val="24"/>
          <w:szCs w:val="24"/>
        </w:rPr>
        <w:t>române</w:t>
      </w:r>
      <w:proofErr w:type="spellEnd"/>
      <w:r w:rsidRPr="005937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937EF">
        <w:rPr>
          <w:rFonts w:ascii="Times New Roman" w:hAnsi="Times New Roman" w:cs="Times New Roman"/>
          <w:sz w:val="24"/>
          <w:szCs w:val="24"/>
          <w:lang w:val="ro-RO"/>
        </w:rPr>
        <w:t>Profesorii Paul Cernat, Aurora Firța-Marin și Carmen Vasile preda</w:t>
      </w: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5937EF">
        <w:rPr>
          <w:rFonts w:ascii="Times New Roman" w:hAnsi="Times New Roman" w:cs="Times New Roman"/>
          <w:sz w:val="24"/>
          <w:szCs w:val="24"/>
          <w:lang w:val="ro-RO"/>
        </w:rPr>
        <w:t xml:space="preserve"> rezidenților cursuri de Limba Română: Introducere în limba română – noțiuni de gramatică și sintaxă; Introducere în literatura română și Seminarii de traductologie.</w:t>
      </w:r>
    </w:p>
    <w:p w14:paraId="17D5F4FC" w14:textId="77777777" w:rsidR="00140C0F" w:rsidRPr="006943B9" w:rsidRDefault="00140C0F" w:rsidP="002E3D34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4B085A3" w14:textId="1EFE2B75" w:rsidR="002E3D34" w:rsidRPr="006943B9" w:rsidRDefault="002E3D34" w:rsidP="002E3D34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943B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13039DC1" w14:textId="77777777" w:rsidR="002E3D34" w:rsidRPr="006943B9" w:rsidRDefault="002E3D34" w:rsidP="002E3D34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6943B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0CC7A466" w14:textId="77777777" w:rsidR="002E3D34" w:rsidRPr="006943B9" w:rsidRDefault="002E3D34" w:rsidP="002E3D34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Pr="006943B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6943B9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A83AD8A" w14:textId="46EAE691" w:rsidR="002E3D34" w:rsidRPr="006943B9" w:rsidRDefault="002E3D34" w:rsidP="00457A9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943B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2E3D34" w:rsidRPr="006943B9" w:rsidSect="00AD0AF0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6D732" w14:textId="77777777" w:rsidR="008D35A7" w:rsidRDefault="008D35A7" w:rsidP="00B64A05">
      <w:r>
        <w:separator/>
      </w:r>
    </w:p>
  </w:endnote>
  <w:endnote w:type="continuationSeparator" w:id="0">
    <w:p w14:paraId="69C012F3" w14:textId="77777777" w:rsidR="008D35A7" w:rsidRDefault="008D35A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02BA" w14:textId="77777777" w:rsidR="008D35A7" w:rsidRDefault="008D35A7" w:rsidP="00B64A05">
      <w:r>
        <w:separator/>
      </w:r>
    </w:p>
  </w:footnote>
  <w:footnote w:type="continuationSeparator" w:id="0">
    <w:p w14:paraId="64E04638" w14:textId="77777777" w:rsidR="008D35A7" w:rsidRDefault="008D35A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E7E"/>
    <w:multiLevelType w:val="multilevel"/>
    <w:tmpl w:val="E8FA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3173D"/>
    <w:multiLevelType w:val="multilevel"/>
    <w:tmpl w:val="629A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870BF"/>
    <w:multiLevelType w:val="multilevel"/>
    <w:tmpl w:val="351A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091407">
    <w:abstractNumId w:val="1"/>
  </w:num>
  <w:num w:numId="2" w16cid:durableId="1974215388">
    <w:abstractNumId w:val="0"/>
  </w:num>
  <w:num w:numId="3" w16cid:durableId="183850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5"/>
    <w:rsid w:val="00006F32"/>
    <w:rsid w:val="00007D5D"/>
    <w:rsid w:val="000103BF"/>
    <w:rsid w:val="00010602"/>
    <w:rsid w:val="00021A67"/>
    <w:rsid w:val="0002547F"/>
    <w:rsid w:val="00026A02"/>
    <w:rsid w:val="00026F28"/>
    <w:rsid w:val="000319A1"/>
    <w:rsid w:val="000340F4"/>
    <w:rsid w:val="00050E4B"/>
    <w:rsid w:val="00051A12"/>
    <w:rsid w:val="0007074F"/>
    <w:rsid w:val="000919C1"/>
    <w:rsid w:val="0009435B"/>
    <w:rsid w:val="000A24D3"/>
    <w:rsid w:val="000A32BA"/>
    <w:rsid w:val="000B7DF2"/>
    <w:rsid w:val="000C3680"/>
    <w:rsid w:val="000C4B88"/>
    <w:rsid w:val="000D10A0"/>
    <w:rsid w:val="000D3AB8"/>
    <w:rsid w:val="000D3BD3"/>
    <w:rsid w:val="000F28D3"/>
    <w:rsid w:val="001055A0"/>
    <w:rsid w:val="00115972"/>
    <w:rsid w:val="00116AC8"/>
    <w:rsid w:val="00125D9F"/>
    <w:rsid w:val="00127086"/>
    <w:rsid w:val="0013181C"/>
    <w:rsid w:val="00140C0F"/>
    <w:rsid w:val="001505AB"/>
    <w:rsid w:val="00151686"/>
    <w:rsid w:val="001528EF"/>
    <w:rsid w:val="00153CC3"/>
    <w:rsid w:val="001A558C"/>
    <w:rsid w:val="001C3567"/>
    <w:rsid w:val="001C595B"/>
    <w:rsid w:val="001D6B7D"/>
    <w:rsid w:val="00202392"/>
    <w:rsid w:val="00206D18"/>
    <w:rsid w:val="00222714"/>
    <w:rsid w:val="00242F1A"/>
    <w:rsid w:val="00254A3B"/>
    <w:rsid w:val="00256993"/>
    <w:rsid w:val="00265E93"/>
    <w:rsid w:val="00271EA7"/>
    <w:rsid w:val="00271F6D"/>
    <w:rsid w:val="00272CD7"/>
    <w:rsid w:val="00276643"/>
    <w:rsid w:val="00283CC0"/>
    <w:rsid w:val="002863AC"/>
    <w:rsid w:val="002905E7"/>
    <w:rsid w:val="00291EF1"/>
    <w:rsid w:val="002929BF"/>
    <w:rsid w:val="002A48AF"/>
    <w:rsid w:val="002B0FBA"/>
    <w:rsid w:val="002B7DAD"/>
    <w:rsid w:val="002C23BB"/>
    <w:rsid w:val="002C609A"/>
    <w:rsid w:val="002E3D34"/>
    <w:rsid w:val="002F0CB4"/>
    <w:rsid w:val="002F4129"/>
    <w:rsid w:val="002F487F"/>
    <w:rsid w:val="002F524A"/>
    <w:rsid w:val="002F73BF"/>
    <w:rsid w:val="003058FC"/>
    <w:rsid w:val="00305FD0"/>
    <w:rsid w:val="00311EF2"/>
    <w:rsid w:val="003147BB"/>
    <w:rsid w:val="003164CB"/>
    <w:rsid w:val="0032770D"/>
    <w:rsid w:val="00343B6D"/>
    <w:rsid w:val="00356E73"/>
    <w:rsid w:val="003612A3"/>
    <w:rsid w:val="00362A99"/>
    <w:rsid w:val="00366116"/>
    <w:rsid w:val="0036740F"/>
    <w:rsid w:val="00381315"/>
    <w:rsid w:val="00381AC3"/>
    <w:rsid w:val="0038205D"/>
    <w:rsid w:val="00385C37"/>
    <w:rsid w:val="00386176"/>
    <w:rsid w:val="003A655E"/>
    <w:rsid w:val="003B4309"/>
    <w:rsid w:val="003B7B63"/>
    <w:rsid w:val="003C3CF8"/>
    <w:rsid w:val="003C4095"/>
    <w:rsid w:val="003C6EAA"/>
    <w:rsid w:val="003D0ABC"/>
    <w:rsid w:val="003E2D50"/>
    <w:rsid w:val="003E48F5"/>
    <w:rsid w:val="003E6455"/>
    <w:rsid w:val="003E7026"/>
    <w:rsid w:val="003E7135"/>
    <w:rsid w:val="00404FF1"/>
    <w:rsid w:val="004204A9"/>
    <w:rsid w:val="004247FA"/>
    <w:rsid w:val="00430244"/>
    <w:rsid w:val="00441C4B"/>
    <w:rsid w:val="004421C3"/>
    <w:rsid w:val="00443539"/>
    <w:rsid w:val="00446B21"/>
    <w:rsid w:val="00452424"/>
    <w:rsid w:val="00457A97"/>
    <w:rsid w:val="00460784"/>
    <w:rsid w:val="00463CDF"/>
    <w:rsid w:val="00471A2B"/>
    <w:rsid w:val="00485F73"/>
    <w:rsid w:val="004A0D75"/>
    <w:rsid w:val="004B04FB"/>
    <w:rsid w:val="004B7BDB"/>
    <w:rsid w:val="004C0E4C"/>
    <w:rsid w:val="004C0EA8"/>
    <w:rsid w:val="004F318D"/>
    <w:rsid w:val="004F3438"/>
    <w:rsid w:val="004F6457"/>
    <w:rsid w:val="00503077"/>
    <w:rsid w:val="005051E2"/>
    <w:rsid w:val="00522B6D"/>
    <w:rsid w:val="0053328A"/>
    <w:rsid w:val="005339C2"/>
    <w:rsid w:val="00547F7B"/>
    <w:rsid w:val="00552FB9"/>
    <w:rsid w:val="00555008"/>
    <w:rsid w:val="00570467"/>
    <w:rsid w:val="0057238C"/>
    <w:rsid w:val="00572A41"/>
    <w:rsid w:val="005802AE"/>
    <w:rsid w:val="00580668"/>
    <w:rsid w:val="00581B08"/>
    <w:rsid w:val="0058702A"/>
    <w:rsid w:val="00597937"/>
    <w:rsid w:val="005B10F4"/>
    <w:rsid w:val="005B5EB7"/>
    <w:rsid w:val="005B7294"/>
    <w:rsid w:val="005C0063"/>
    <w:rsid w:val="005C046D"/>
    <w:rsid w:val="005C0A55"/>
    <w:rsid w:val="005C737F"/>
    <w:rsid w:val="005D04A1"/>
    <w:rsid w:val="005D1F6A"/>
    <w:rsid w:val="005E08CA"/>
    <w:rsid w:val="005E1A41"/>
    <w:rsid w:val="005F2478"/>
    <w:rsid w:val="005F6CDD"/>
    <w:rsid w:val="00601A52"/>
    <w:rsid w:val="006214C3"/>
    <w:rsid w:val="0063251D"/>
    <w:rsid w:val="00633E21"/>
    <w:rsid w:val="00636CD6"/>
    <w:rsid w:val="00641550"/>
    <w:rsid w:val="00656332"/>
    <w:rsid w:val="00661F33"/>
    <w:rsid w:val="0066702B"/>
    <w:rsid w:val="00670A07"/>
    <w:rsid w:val="00674073"/>
    <w:rsid w:val="00677602"/>
    <w:rsid w:val="006943B9"/>
    <w:rsid w:val="0069651C"/>
    <w:rsid w:val="006A1F02"/>
    <w:rsid w:val="006B089B"/>
    <w:rsid w:val="006C1D7A"/>
    <w:rsid w:val="006D6837"/>
    <w:rsid w:val="006E2DF2"/>
    <w:rsid w:val="006E418A"/>
    <w:rsid w:val="006F4C6B"/>
    <w:rsid w:val="00701F73"/>
    <w:rsid w:val="00707AC1"/>
    <w:rsid w:val="00721A68"/>
    <w:rsid w:val="00730DD5"/>
    <w:rsid w:val="00732985"/>
    <w:rsid w:val="007335BA"/>
    <w:rsid w:val="007453AF"/>
    <w:rsid w:val="0074580B"/>
    <w:rsid w:val="00745A1F"/>
    <w:rsid w:val="00752247"/>
    <w:rsid w:val="00763764"/>
    <w:rsid w:val="007751F4"/>
    <w:rsid w:val="00780AE3"/>
    <w:rsid w:val="00781CBE"/>
    <w:rsid w:val="007938AE"/>
    <w:rsid w:val="007A27FC"/>
    <w:rsid w:val="007A384C"/>
    <w:rsid w:val="007A5EBC"/>
    <w:rsid w:val="007A7EE4"/>
    <w:rsid w:val="007C4901"/>
    <w:rsid w:val="007C5289"/>
    <w:rsid w:val="007C6EA1"/>
    <w:rsid w:val="007D4544"/>
    <w:rsid w:val="007E06B1"/>
    <w:rsid w:val="007E0B9E"/>
    <w:rsid w:val="007E0E82"/>
    <w:rsid w:val="007F00DF"/>
    <w:rsid w:val="007F45B4"/>
    <w:rsid w:val="007F5CF1"/>
    <w:rsid w:val="00806C52"/>
    <w:rsid w:val="008079E7"/>
    <w:rsid w:val="008233A7"/>
    <w:rsid w:val="00824B89"/>
    <w:rsid w:val="00836036"/>
    <w:rsid w:val="0084030A"/>
    <w:rsid w:val="00842369"/>
    <w:rsid w:val="00851AC1"/>
    <w:rsid w:val="00853250"/>
    <w:rsid w:val="008535C6"/>
    <w:rsid w:val="00853F00"/>
    <w:rsid w:val="00855962"/>
    <w:rsid w:val="0085617A"/>
    <w:rsid w:val="00876D6A"/>
    <w:rsid w:val="0088109C"/>
    <w:rsid w:val="00882AD2"/>
    <w:rsid w:val="008A18DA"/>
    <w:rsid w:val="008A5B87"/>
    <w:rsid w:val="008A7E56"/>
    <w:rsid w:val="008B47DD"/>
    <w:rsid w:val="008C2DAA"/>
    <w:rsid w:val="008D35A7"/>
    <w:rsid w:val="008D4B7B"/>
    <w:rsid w:val="008F0785"/>
    <w:rsid w:val="008F0A8B"/>
    <w:rsid w:val="008F31E2"/>
    <w:rsid w:val="0090601C"/>
    <w:rsid w:val="009134C6"/>
    <w:rsid w:val="009147E8"/>
    <w:rsid w:val="00916033"/>
    <w:rsid w:val="00930D09"/>
    <w:rsid w:val="009456E0"/>
    <w:rsid w:val="00952CA1"/>
    <w:rsid w:val="00971A33"/>
    <w:rsid w:val="00976ABB"/>
    <w:rsid w:val="0098661C"/>
    <w:rsid w:val="00992D5B"/>
    <w:rsid w:val="00993516"/>
    <w:rsid w:val="00995407"/>
    <w:rsid w:val="009B66B2"/>
    <w:rsid w:val="009C4E1B"/>
    <w:rsid w:val="009C4FD7"/>
    <w:rsid w:val="009D3395"/>
    <w:rsid w:val="009E3F2B"/>
    <w:rsid w:val="009F3430"/>
    <w:rsid w:val="009F66B0"/>
    <w:rsid w:val="009F7399"/>
    <w:rsid w:val="00A0379D"/>
    <w:rsid w:val="00A04DF8"/>
    <w:rsid w:val="00A05E4B"/>
    <w:rsid w:val="00A178A5"/>
    <w:rsid w:val="00A4209A"/>
    <w:rsid w:val="00A42A36"/>
    <w:rsid w:val="00A64C3E"/>
    <w:rsid w:val="00A67975"/>
    <w:rsid w:val="00A80786"/>
    <w:rsid w:val="00A85829"/>
    <w:rsid w:val="00A8765C"/>
    <w:rsid w:val="00A87995"/>
    <w:rsid w:val="00A903EF"/>
    <w:rsid w:val="00A90E9A"/>
    <w:rsid w:val="00A92663"/>
    <w:rsid w:val="00A96908"/>
    <w:rsid w:val="00AA323B"/>
    <w:rsid w:val="00AA362C"/>
    <w:rsid w:val="00AB06C4"/>
    <w:rsid w:val="00AC4E6D"/>
    <w:rsid w:val="00AD0AF0"/>
    <w:rsid w:val="00AD5477"/>
    <w:rsid w:val="00AF37A1"/>
    <w:rsid w:val="00B03057"/>
    <w:rsid w:val="00B07877"/>
    <w:rsid w:val="00B1213B"/>
    <w:rsid w:val="00B16D0C"/>
    <w:rsid w:val="00B17707"/>
    <w:rsid w:val="00B21300"/>
    <w:rsid w:val="00B2159B"/>
    <w:rsid w:val="00B24401"/>
    <w:rsid w:val="00B451AF"/>
    <w:rsid w:val="00B47786"/>
    <w:rsid w:val="00B533A1"/>
    <w:rsid w:val="00B64A05"/>
    <w:rsid w:val="00B75E75"/>
    <w:rsid w:val="00B93325"/>
    <w:rsid w:val="00B93890"/>
    <w:rsid w:val="00B96A5C"/>
    <w:rsid w:val="00BC42F6"/>
    <w:rsid w:val="00C12B0B"/>
    <w:rsid w:val="00C45156"/>
    <w:rsid w:val="00C53942"/>
    <w:rsid w:val="00C6097F"/>
    <w:rsid w:val="00C73C9C"/>
    <w:rsid w:val="00C92F6C"/>
    <w:rsid w:val="00CB43A4"/>
    <w:rsid w:val="00CB4711"/>
    <w:rsid w:val="00CB5B27"/>
    <w:rsid w:val="00CC5A52"/>
    <w:rsid w:val="00CF31A7"/>
    <w:rsid w:val="00CF31A9"/>
    <w:rsid w:val="00CF5244"/>
    <w:rsid w:val="00D06BEF"/>
    <w:rsid w:val="00D13A65"/>
    <w:rsid w:val="00D54574"/>
    <w:rsid w:val="00D85FC5"/>
    <w:rsid w:val="00D951B9"/>
    <w:rsid w:val="00D96A30"/>
    <w:rsid w:val="00DA1322"/>
    <w:rsid w:val="00DA1764"/>
    <w:rsid w:val="00DA5859"/>
    <w:rsid w:val="00DB5708"/>
    <w:rsid w:val="00DC5F97"/>
    <w:rsid w:val="00DC6334"/>
    <w:rsid w:val="00DE2055"/>
    <w:rsid w:val="00DE2D10"/>
    <w:rsid w:val="00DE69E0"/>
    <w:rsid w:val="00E042C1"/>
    <w:rsid w:val="00E067FC"/>
    <w:rsid w:val="00E26346"/>
    <w:rsid w:val="00E363C2"/>
    <w:rsid w:val="00E36447"/>
    <w:rsid w:val="00E73FAB"/>
    <w:rsid w:val="00E77325"/>
    <w:rsid w:val="00E86621"/>
    <w:rsid w:val="00E86E1E"/>
    <w:rsid w:val="00E921B2"/>
    <w:rsid w:val="00E94FE3"/>
    <w:rsid w:val="00EA3FC0"/>
    <w:rsid w:val="00EA4454"/>
    <w:rsid w:val="00EA67D6"/>
    <w:rsid w:val="00EC2F9F"/>
    <w:rsid w:val="00EC3E26"/>
    <w:rsid w:val="00ED2634"/>
    <w:rsid w:val="00ED2CF7"/>
    <w:rsid w:val="00EE3F45"/>
    <w:rsid w:val="00F01CC5"/>
    <w:rsid w:val="00F07FA7"/>
    <w:rsid w:val="00F1338B"/>
    <w:rsid w:val="00F3745F"/>
    <w:rsid w:val="00F429C1"/>
    <w:rsid w:val="00F4323C"/>
    <w:rsid w:val="00F46351"/>
    <w:rsid w:val="00F508F7"/>
    <w:rsid w:val="00F54CF8"/>
    <w:rsid w:val="00F6698C"/>
    <w:rsid w:val="00F66A3E"/>
    <w:rsid w:val="00F72DF9"/>
    <w:rsid w:val="00F84AD8"/>
    <w:rsid w:val="00FA258E"/>
    <w:rsid w:val="00FA2C5B"/>
    <w:rsid w:val="00FA5218"/>
    <w:rsid w:val="00FA652E"/>
    <w:rsid w:val="00FC18A7"/>
    <w:rsid w:val="00FC3D2D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5F24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6EAA"/>
    <w:rPr>
      <w:i/>
      <w:iCs/>
    </w:rPr>
  </w:style>
  <w:style w:type="character" w:styleId="Strong">
    <w:name w:val="Strong"/>
    <w:basedOn w:val="DefaultParagraphFont"/>
    <w:uiPriority w:val="22"/>
    <w:qFormat/>
    <w:rsid w:val="00CF31A7"/>
    <w:rPr>
      <w:b/>
      <w:bCs/>
    </w:rPr>
  </w:style>
  <w:style w:type="character" w:customStyle="1" w:styleId="Tipodeletrapredefinidodopargrafo">
    <w:name w:val="Tipo de letra predefinido do parágrafo"/>
    <w:rsid w:val="0029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3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5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r.ro/pagini/apel-la-candidaturi-pentru-bursele-rezidente-pentru-traducatori-in-form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Renate Pajak</cp:lastModifiedBy>
  <cp:revision>8</cp:revision>
  <cp:lastPrinted>2024-02-09T08:55:00Z</cp:lastPrinted>
  <dcterms:created xsi:type="dcterms:W3CDTF">2025-08-29T05:51:00Z</dcterms:created>
  <dcterms:modified xsi:type="dcterms:W3CDTF">2025-08-29T06:57:00Z</dcterms:modified>
</cp:coreProperties>
</file>