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04540" w14:textId="22362390" w:rsidR="009927B9" w:rsidRPr="00395803" w:rsidRDefault="00395803" w:rsidP="00C33704">
      <w:pPr>
        <w:jc w:val="right"/>
        <w:rPr>
          <w:rStyle w:val="Hyperlink"/>
          <w:rFonts w:ascii="Times New Roman" w:eastAsiaTheme="minorEastAsia" w:hAnsi="Times New Roman" w:cs="Times New Roman"/>
          <w:b/>
          <w:bCs/>
          <w:i/>
          <w:iCs/>
          <w:noProof/>
          <w:color w:val="auto"/>
          <w:sz w:val="24"/>
          <w:szCs w:val="24"/>
          <w:u w:val="none"/>
          <w:lang w:val="ro-RO" w:eastAsia="ro-RO"/>
        </w:rPr>
      </w:pPr>
      <w:r w:rsidRPr="00395803">
        <w:rPr>
          <w:rStyle w:val="Hyperlink"/>
          <w:rFonts w:ascii="Times New Roman" w:eastAsiaTheme="minorEastAsia" w:hAnsi="Times New Roman" w:cs="Times New Roman"/>
          <w:b/>
          <w:bCs/>
          <w:i/>
          <w:iCs/>
          <w:noProof/>
          <w:color w:val="auto"/>
          <w:sz w:val="24"/>
          <w:szCs w:val="24"/>
          <w:u w:val="none"/>
          <w:lang w:val="ro-RO" w:eastAsia="ro-RO"/>
        </w:rPr>
        <w:t>Comunicat de presă</w:t>
      </w:r>
    </w:p>
    <w:p w14:paraId="01305E26" w14:textId="33CCF84C" w:rsidR="00395803" w:rsidRPr="00395803" w:rsidRDefault="00570DE1" w:rsidP="00C33704">
      <w:pPr>
        <w:jc w:val="right"/>
        <w:rPr>
          <w:rStyle w:val="Hyperlink"/>
          <w:rFonts w:ascii="Times New Roman" w:eastAsiaTheme="minorEastAsia" w:hAnsi="Times New Roman" w:cs="Times New Roman"/>
          <w:b/>
          <w:bCs/>
          <w:i/>
          <w:iCs/>
          <w:noProof/>
          <w:color w:val="auto"/>
          <w:sz w:val="24"/>
          <w:szCs w:val="24"/>
          <w:u w:val="none"/>
          <w:lang w:val="ro-RO" w:eastAsia="ro-RO"/>
        </w:rPr>
      </w:pPr>
      <w:r>
        <w:rPr>
          <w:rStyle w:val="Hyperlink"/>
          <w:rFonts w:ascii="Times New Roman" w:eastAsiaTheme="minorEastAsia" w:hAnsi="Times New Roman" w:cs="Times New Roman"/>
          <w:b/>
          <w:bCs/>
          <w:i/>
          <w:iCs/>
          <w:noProof/>
          <w:color w:val="auto"/>
          <w:sz w:val="24"/>
          <w:szCs w:val="24"/>
          <w:u w:val="none"/>
          <w:lang w:val="ro-RO" w:eastAsia="ro-RO"/>
        </w:rPr>
        <w:t>30</w:t>
      </w:r>
      <w:r w:rsidR="00395803" w:rsidRPr="00E05788">
        <w:rPr>
          <w:rStyle w:val="Hyperlink"/>
          <w:rFonts w:ascii="Times New Roman" w:eastAsiaTheme="minorEastAsia" w:hAnsi="Times New Roman" w:cs="Times New Roman"/>
          <w:b/>
          <w:bCs/>
          <w:i/>
          <w:iCs/>
          <w:noProof/>
          <w:color w:val="auto"/>
          <w:sz w:val="24"/>
          <w:szCs w:val="24"/>
          <w:u w:val="none"/>
          <w:lang w:val="ro-RO" w:eastAsia="ro-RO"/>
        </w:rPr>
        <w:t xml:space="preserve"> aprilie </w:t>
      </w:r>
      <w:r w:rsidR="00395803" w:rsidRPr="00395803">
        <w:rPr>
          <w:rStyle w:val="Hyperlink"/>
          <w:rFonts w:ascii="Times New Roman" w:eastAsiaTheme="minorEastAsia" w:hAnsi="Times New Roman" w:cs="Times New Roman"/>
          <w:b/>
          <w:bCs/>
          <w:i/>
          <w:iCs/>
          <w:noProof/>
          <w:color w:val="auto"/>
          <w:sz w:val="24"/>
          <w:szCs w:val="24"/>
          <w:u w:val="none"/>
          <w:lang w:val="ro-RO" w:eastAsia="ro-RO"/>
        </w:rPr>
        <w:t>2025</w:t>
      </w:r>
    </w:p>
    <w:p w14:paraId="2E46D2C4" w14:textId="77777777" w:rsidR="00395803" w:rsidRPr="00395803" w:rsidRDefault="00395803" w:rsidP="00C33704">
      <w:pPr>
        <w:rPr>
          <w:rStyle w:val="Hyperlink"/>
          <w:rFonts w:ascii="Times New Roman" w:eastAsiaTheme="minorEastAsia" w:hAnsi="Times New Roman" w:cs="Times New Roman"/>
          <w:noProof/>
          <w:color w:val="auto"/>
          <w:sz w:val="24"/>
          <w:szCs w:val="24"/>
          <w:u w:val="none"/>
          <w:lang w:val="ro-RO" w:eastAsia="ro-RO"/>
        </w:rPr>
      </w:pPr>
    </w:p>
    <w:p w14:paraId="07CE2DB6" w14:textId="77777777" w:rsidR="00395803" w:rsidRPr="00395803" w:rsidRDefault="00395803" w:rsidP="00C33704">
      <w:pPr>
        <w:rPr>
          <w:rStyle w:val="Hyperlink"/>
          <w:rFonts w:ascii="Times New Roman" w:eastAsiaTheme="minorEastAsia" w:hAnsi="Times New Roman" w:cs="Times New Roman"/>
          <w:noProof/>
          <w:color w:val="auto"/>
          <w:sz w:val="24"/>
          <w:szCs w:val="24"/>
          <w:u w:val="none"/>
          <w:lang w:val="ro-RO" w:eastAsia="ro-RO"/>
        </w:rPr>
      </w:pPr>
    </w:p>
    <w:p w14:paraId="0EA54FF3" w14:textId="77777777" w:rsidR="00570DE1" w:rsidRDefault="00570DE1" w:rsidP="00570DE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val="ro-RO" w:eastAsia="en-GB"/>
        </w:rPr>
      </w:pPr>
      <w:proofErr w:type="spellStart"/>
      <w:r>
        <w:rPr>
          <w:rFonts w:ascii="Times New Roman" w:eastAsia="Times New Roman" w:hAnsi="Times New Roman" w:cs="Times New Roman"/>
          <w:b/>
          <w:bCs/>
          <w:lang w:eastAsia="en-GB"/>
        </w:rPr>
        <w:t>Ziua</w:t>
      </w:r>
      <w:proofErr w:type="spellEnd"/>
      <w:r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en-GB"/>
        </w:rPr>
        <w:t>Europei</w:t>
      </w:r>
      <w:proofErr w:type="spellEnd"/>
      <w:r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en-GB"/>
        </w:rPr>
        <w:t>sărbătorită</w:t>
      </w:r>
      <w:proofErr w:type="spellEnd"/>
      <w:r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en-GB"/>
        </w:rPr>
        <w:t>în</w:t>
      </w:r>
      <w:proofErr w:type="spellEnd"/>
      <w:r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en-GB"/>
        </w:rPr>
        <w:t>Republica</w:t>
      </w:r>
      <w:proofErr w:type="spellEnd"/>
      <w:r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lang w:eastAsia="en-GB"/>
        </w:rPr>
        <w:t>Moldova:</w:t>
      </w:r>
      <w:proofErr w:type="gramEnd"/>
      <w:r>
        <w:rPr>
          <w:rFonts w:ascii="Times New Roman" w:eastAsia="Times New Roman" w:hAnsi="Times New Roman" w:cs="Times New Roman"/>
          <w:b/>
          <w:bCs/>
          <w:lang w:eastAsia="en-GB"/>
        </w:rPr>
        <w:t xml:space="preserve"> Concert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en-GB"/>
        </w:rPr>
        <w:t>extraordinar</w:t>
      </w:r>
      <w:proofErr w:type="spellEnd"/>
      <w:r>
        <w:rPr>
          <w:rFonts w:ascii="Times New Roman" w:eastAsia="Times New Roman" w:hAnsi="Times New Roman" w:cs="Times New Roman"/>
          <w:b/>
          <w:bCs/>
          <w:lang w:eastAsia="en-GB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en-GB"/>
        </w:rPr>
        <w:t>European</w:t>
      </w:r>
      <w:proofErr w:type="spellEnd"/>
      <w:r>
        <w:rPr>
          <w:rFonts w:ascii="Times New Roman" w:eastAsia="Times New Roman" w:hAnsi="Times New Roman" w:cs="Times New Roman"/>
          <w:b/>
          <w:bCs/>
          <w:lang w:eastAsia="en-GB"/>
        </w:rPr>
        <w:t xml:space="preserve"> Union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en-GB"/>
        </w:rPr>
        <w:t>Youth</w:t>
      </w:r>
      <w:proofErr w:type="spellEnd"/>
      <w:r>
        <w:rPr>
          <w:rFonts w:ascii="Times New Roman" w:eastAsia="Times New Roman" w:hAnsi="Times New Roman" w:cs="Times New Roman"/>
          <w:b/>
          <w:bCs/>
          <w:lang w:eastAsia="en-GB"/>
        </w:rPr>
        <w:t xml:space="preserve"> Orchestra la Castel Mimi</w:t>
      </w:r>
    </w:p>
    <w:p w14:paraId="76F8DB51" w14:textId="77777777" w:rsidR="00570DE1" w:rsidRDefault="00570DE1" w:rsidP="00570DE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Cu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ocazia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Zilei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Europei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, Orchestra de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Tineret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Uniunii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Europene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(EUYO) va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susține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un concert de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excepție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în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Republica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Moldova,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pe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9 mai 2025,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începând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cu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ora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lang w:eastAsia="en-GB"/>
        </w:rPr>
        <w:t>18:</w:t>
      </w:r>
      <w:proofErr w:type="gramEnd"/>
      <w:r>
        <w:rPr>
          <w:rFonts w:ascii="Times New Roman" w:eastAsia="Times New Roman" w:hAnsi="Times New Roman" w:cs="Times New Roman"/>
          <w:lang w:eastAsia="en-GB"/>
        </w:rPr>
        <w:t xml:space="preserve">00,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în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cadrul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spectaculos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Castelului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Mimi. </w:t>
      </w:r>
    </w:p>
    <w:p w14:paraId="44029B8D" w14:textId="77777777" w:rsidR="00570DE1" w:rsidRDefault="00570DE1" w:rsidP="00570DE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lang w:eastAsia="en-GB"/>
        </w:rPr>
        <w:t>Sub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bagheta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dirijorului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Jakub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Przybycień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—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fost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membru EUYO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și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finalist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prestigiosului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Premiu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eastAsia="en-GB"/>
        </w:rPr>
        <w:t xml:space="preserve">Herbert </w:t>
      </w:r>
      <w:proofErr w:type="spellStart"/>
      <w:r>
        <w:rPr>
          <w:rFonts w:ascii="Times New Roman" w:eastAsia="Times New Roman" w:hAnsi="Times New Roman" w:cs="Times New Roman"/>
          <w:i/>
          <w:iCs/>
          <w:lang w:eastAsia="en-GB"/>
        </w:rPr>
        <w:t>von</w:t>
      </w:r>
      <w:proofErr w:type="spellEnd"/>
      <w:r>
        <w:rPr>
          <w:rFonts w:ascii="Times New Roman" w:eastAsia="Times New Roman" w:hAnsi="Times New Roman" w:cs="Times New Roman"/>
          <w:i/>
          <w:iCs/>
          <w:lang w:eastAsia="en-GB"/>
        </w:rPr>
        <w:t xml:space="preserve"> Karajan</w:t>
      </w:r>
      <w:r>
        <w:rPr>
          <w:rFonts w:ascii="Times New Roman" w:eastAsia="Times New Roman" w:hAnsi="Times New Roman" w:cs="Times New Roman"/>
          <w:lang w:eastAsia="en-GB"/>
        </w:rPr>
        <w:t xml:space="preserve"> 2025 —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tinerii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muzicieni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europeni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vor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interpreta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lucrări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de Enescu, Beethoven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și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Bartók.</w:t>
      </w:r>
    </w:p>
    <w:p w14:paraId="33164412" w14:textId="77777777" w:rsidR="00570DE1" w:rsidRDefault="00570DE1" w:rsidP="00570DE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lang w:eastAsia="en-GB"/>
        </w:rPr>
        <w:t>Evenimentul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este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organizat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Institutul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Cultural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Român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cu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sprijinul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Ministerului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Culturii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din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Republica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Moldova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și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Fundației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Constantin Mimi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și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subliniază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angajamentul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ferm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pentru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parcursul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european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Republicii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Moldova.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Prezența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Orchestrei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Tineret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Uniunii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Europene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în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Republica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Moldova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reprezintă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simbol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puternic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solidarității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europene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într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-un moment de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reafirmare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valorilor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comune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în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contextul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geopolitic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actual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marcat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consecințele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războiului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agresiune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Rusiei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împotriva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Ucrainei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>.</w:t>
      </w:r>
    </w:p>
    <w:p w14:paraId="783E23D4" w14:textId="77777777" w:rsidR="00570DE1" w:rsidRDefault="00570DE1" w:rsidP="00570DE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/>
          <w:iCs/>
          <w:lang w:eastAsia="en-GB"/>
        </w:rPr>
      </w:pPr>
      <w:r>
        <w:rPr>
          <w:rFonts w:ascii="Times New Roman" w:eastAsia="Times New Roman" w:hAnsi="Times New Roman" w:cs="Times New Roman"/>
          <w:i/>
          <w:iCs/>
          <w:lang w:eastAsia="en-GB"/>
        </w:rPr>
        <w:t>„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Sărbătorirea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Zilei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Europei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prin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muzică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alături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222222"/>
          <w:shd w:val="clear" w:color="auto" w:fill="FFFFFF"/>
        </w:rPr>
        <w:t>de Orchestra</w:t>
      </w:r>
      <w:proofErr w:type="gram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Tineret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a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Uniunii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Europene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pentru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prima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dată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Republica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Moldova, este mai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mult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decât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un concert — este un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gest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profund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solidaritate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și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încredere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viitorul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european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al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acestei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țări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sunetul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acestor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tineri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muzicieni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se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regăsește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un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mesaj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222222"/>
          <w:shd w:val="clear" w:color="auto" w:fill="FFFFFF"/>
        </w:rPr>
        <w:t>limpede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>:</w:t>
      </w:r>
      <w:proofErr w:type="gram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împărtășim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aceleași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valori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visăm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împreună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și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aparținem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aceluiași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spațiu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cultural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european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care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arta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construiește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punți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și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întărește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legături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i/>
          <w:iCs/>
          <w:lang w:eastAsia="en-GB"/>
        </w:rPr>
        <w:t xml:space="preserve">” a </w:t>
      </w:r>
      <w:proofErr w:type="spellStart"/>
      <w:r>
        <w:rPr>
          <w:rFonts w:ascii="Times New Roman" w:eastAsia="Times New Roman" w:hAnsi="Times New Roman" w:cs="Times New Roman"/>
          <w:i/>
          <w:iCs/>
          <w:lang w:eastAsia="en-GB"/>
        </w:rPr>
        <w:t>declarat</w:t>
      </w:r>
      <w:proofErr w:type="spellEnd"/>
      <w:r>
        <w:rPr>
          <w:rFonts w:ascii="Times New Roman" w:eastAsia="Times New Roman" w:hAnsi="Times New Roman" w:cs="Times New Roman"/>
          <w:i/>
          <w:iCs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lang w:eastAsia="en-GB"/>
        </w:rPr>
        <w:t>Liviu</w:t>
      </w:r>
      <w:proofErr w:type="spellEnd"/>
      <w:r>
        <w:rPr>
          <w:rFonts w:ascii="Times New Roman" w:eastAsia="Times New Roman" w:hAnsi="Times New Roman" w:cs="Times New Roman"/>
          <w:i/>
          <w:iCs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lang w:eastAsia="en-GB"/>
        </w:rPr>
        <w:t>Jicman</w:t>
      </w:r>
      <w:proofErr w:type="spellEnd"/>
      <w:r>
        <w:rPr>
          <w:rFonts w:ascii="Times New Roman" w:eastAsia="Times New Roman" w:hAnsi="Times New Roman" w:cs="Times New Roman"/>
          <w:i/>
          <w:iCs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lang w:eastAsia="en-GB"/>
        </w:rPr>
        <w:t>președintele</w:t>
      </w:r>
      <w:proofErr w:type="spellEnd"/>
      <w:r>
        <w:rPr>
          <w:rFonts w:ascii="Times New Roman" w:eastAsia="Times New Roman" w:hAnsi="Times New Roman" w:cs="Times New Roman"/>
          <w:i/>
          <w:iCs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lang w:eastAsia="en-GB"/>
        </w:rPr>
        <w:t>Institutului</w:t>
      </w:r>
      <w:proofErr w:type="spellEnd"/>
      <w:r>
        <w:rPr>
          <w:rFonts w:ascii="Times New Roman" w:eastAsia="Times New Roman" w:hAnsi="Times New Roman" w:cs="Times New Roman"/>
          <w:i/>
          <w:iCs/>
          <w:lang w:eastAsia="en-GB"/>
        </w:rPr>
        <w:t xml:space="preserve"> Cultural </w:t>
      </w:r>
      <w:proofErr w:type="spellStart"/>
      <w:r>
        <w:rPr>
          <w:rFonts w:ascii="Times New Roman" w:eastAsia="Times New Roman" w:hAnsi="Times New Roman" w:cs="Times New Roman"/>
          <w:i/>
          <w:iCs/>
          <w:lang w:eastAsia="en-GB"/>
        </w:rPr>
        <w:t>Român</w:t>
      </w:r>
      <w:proofErr w:type="spellEnd"/>
      <w:r>
        <w:rPr>
          <w:rFonts w:ascii="Times New Roman" w:eastAsia="Times New Roman" w:hAnsi="Times New Roman" w:cs="Times New Roman"/>
          <w:i/>
          <w:iCs/>
          <w:lang w:eastAsia="en-GB"/>
        </w:rPr>
        <w:t>.</w:t>
      </w:r>
    </w:p>
    <w:p w14:paraId="02F16C30" w14:textId="77777777" w:rsidR="00570DE1" w:rsidRDefault="00570DE1" w:rsidP="00570DE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/>
          <w:iCs/>
          <w:lang w:eastAsia="en-GB"/>
        </w:rPr>
      </w:pPr>
      <w:r>
        <w:rPr>
          <w:rFonts w:ascii="Times New Roman" w:eastAsia="Times New Roman" w:hAnsi="Times New Roman" w:cs="Times New Roman"/>
          <w:i/>
          <w:iCs/>
          <w:lang w:eastAsia="en-GB"/>
        </w:rPr>
        <w:t>„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Prezența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premieră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, a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Orchestrei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Tineret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a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Uniunii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Europene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Republica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Moldova,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chiar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Ziua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Europei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, este o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dovadă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grăitoare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a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solidarității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europene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și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a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susținerii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ferme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pentru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parcursul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european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al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Republicii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Moldova.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Acest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concert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extraordinar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confirmă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prin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forța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muzicii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că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facem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cu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toții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parte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dintr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-un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spațiu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cultural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comun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european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, construit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pe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valori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împărtășite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colaborare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și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speranță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i/>
          <w:iCs/>
          <w:lang w:eastAsia="en-GB"/>
        </w:rPr>
        <w:t xml:space="preserve">” a </w:t>
      </w:r>
      <w:proofErr w:type="spellStart"/>
      <w:r>
        <w:rPr>
          <w:rFonts w:ascii="Times New Roman" w:eastAsia="Times New Roman" w:hAnsi="Times New Roman" w:cs="Times New Roman"/>
          <w:i/>
          <w:iCs/>
          <w:lang w:eastAsia="en-GB"/>
        </w:rPr>
        <w:t>declarat</w:t>
      </w:r>
      <w:proofErr w:type="spellEnd"/>
      <w:r>
        <w:rPr>
          <w:rFonts w:ascii="Times New Roman" w:eastAsia="Times New Roman" w:hAnsi="Times New Roman" w:cs="Times New Roman"/>
          <w:i/>
          <w:iCs/>
          <w:lang w:eastAsia="en-GB"/>
        </w:rPr>
        <w:t xml:space="preserve"> Sergiu </w:t>
      </w:r>
      <w:proofErr w:type="spellStart"/>
      <w:r>
        <w:rPr>
          <w:rFonts w:ascii="Times New Roman" w:eastAsia="Times New Roman" w:hAnsi="Times New Roman" w:cs="Times New Roman"/>
          <w:i/>
          <w:iCs/>
          <w:lang w:eastAsia="en-GB"/>
        </w:rPr>
        <w:t>Prodan</w:t>
      </w:r>
      <w:proofErr w:type="spellEnd"/>
      <w:r>
        <w:rPr>
          <w:rFonts w:ascii="Times New Roman" w:eastAsia="Times New Roman" w:hAnsi="Times New Roman" w:cs="Times New Roman"/>
          <w:i/>
          <w:iCs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lang w:eastAsia="en-GB"/>
        </w:rPr>
        <w:t>ministrul</w:t>
      </w:r>
      <w:proofErr w:type="spellEnd"/>
      <w:r>
        <w:rPr>
          <w:rFonts w:ascii="Times New Roman" w:eastAsia="Times New Roman" w:hAnsi="Times New Roman" w:cs="Times New Roman"/>
          <w:i/>
          <w:iCs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lang w:eastAsia="en-GB"/>
        </w:rPr>
        <w:t>culturii</w:t>
      </w:r>
      <w:proofErr w:type="spellEnd"/>
      <w:r>
        <w:rPr>
          <w:rFonts w:ascii="Times New Roman" w:eastAsia="Times New Roman" w:hAnsi="Times New Roman" w:cs="Times New Roman"/>
          <w:i/>
          <w:iCs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lang w:eastAsia="en-GB"/>
        </w:rPr>
        <w:t>din</w:t>
      </w:r>
      <w:proofErr w:type="spellEnd"/>
      <w:r>
        <w:rPr>
          <w:rFonts w:ascii="Times New Roman" w:eastAsia="Times New Roman" w:hAnsi="Times New Roman" w:cs="Times New Roman"/>
          <w:i/>
          <w:iCs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lang w:eastAsia="en-GB"/>
        </w:rPr>
        <w:t>Republica</w:t>
      </w:r>
      <w:proofErr w:type="spellEnd"/>
      <w:r>
        <w:rPr>
          <w:rFonts w:ascii="Times New Roman" w:eastAsia="Times New Roman" w:hAnsi="Times New Roman" w:cs="Times New Roman"/>
          <w:i/>
          <w:iCs/>
          <w:lang w:eastAsia="en-GB"/>
        </w:rPr>
        <w:t xml:space="preserve"> Moldova.</w:t>
      </w:r>
    </w:p>
    <w:p w14:paraId="02D01DC5" w14:textId="77777777" w:rsidR="00570DE1" w:rsidRDefault="00570DE1" w:rsidP="00570DE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lang w:eastAsia="en-GB"/>
        </w:rPr>
        <w:t>Institutul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Cultural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Român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prin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activitățile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sale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în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Republica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Moldova, a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derulat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peste 300 de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proiecte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culturale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în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ultimii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cinci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ani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promovând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valorile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Uniunii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Europene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și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sprijinind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integrarea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culturală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Republicii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Moldova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în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contextul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european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Concertul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EUYO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reprezintă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continuare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firească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acestui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demers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fiind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un pilon important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în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consolidarea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relațiilor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culturale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dintre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România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și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Republica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Moldova.</w:t>
      </w:r>
    </w:p>
    <w:p w14:paraId="0512C81E" w14:textId="77777777" w:rsidR="00570DE1" w:rsidRDefault="00570DE1" w:rsidP="00570DE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lang w:eastAsia="en-GB"/>
        </w:rPr>
        <w:t>Fondată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în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1976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prin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votul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unanim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Parlamentului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European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, EUYO este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singura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orchestră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reunește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muzicieni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din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toate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cele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27 de state membre ale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Uniunii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Europene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. Cu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sprijinul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programului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lang w:eastAsia="en-GB"/>
        </w:rPr>
        <w:t>Creative</w:t>
      </w:r>
      <w:proofErr w:type="spellEnd"/>
      <w:r>
        <w:rPr>
          <w:rFonts w:ascii="Times New Roman" w:eastAsia="Times New Roman" w:hAnsi="Times New Roman" w:cs="Times New Roman"/>
          <w:i/>
          <w:iCs/>
          <w:lang w:eastAsia="en-GB"/>
        </w:rPr>
        <w:t xml:space="preserve"> Europe</w:t>
      </w:r>
      <w:r>
        <w:rPr>
          <w:rFonts w:ascii="Times New Roman" w:eastAsia="Times New Roman" w:hAnsi="Times New Roman" w:cs="Times New Roman"/>
          <w:lang w:eastAsia="en-GB"/>
        </w:rPr>
        <w:t xml:space="preserve">, EUYO a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fost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recunoscută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drept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European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Cultural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Diplomat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Year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” (2018)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și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European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Cultural Brand of the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Year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” (2020),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devenind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veritabil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ambasador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cultural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european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Recent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, EUYO s-a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întors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din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turneul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lang w:eastAsia="en-GB"/>
        </w:rPr>
        <w:t>Inspiring</w:t>
      </w:r>
      <w:proofErr w:type="spellEnd"/>
      <w:r>
        <w:rPr>
          <w:rFonts w:ascii="Times New Roman" w:eastAsia="Times New Roman" w:hAnsi="Times New Roman" w:cs="Times New Roman"/>
          <w:i/>
          <w:iCs/>
          <w:lang w:eastAsia="en-GB"/>
        </w:rPr>
        <w:t xml:space="preserve"> the Future</w:t>
      </w:r>
      <w:r>
        <w:rPr>
          <w:rFonts w:ascii="Times New Roman" w:eastAsia="Times New Roman" w:hAnsi="Times New Roman" w:cs="Times New Roman"/>
          <w:lang w:eastAsia="en-GB"/>
        </w:rPr>
        <w:t xml:space="preserve">, parte a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programului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cultural al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Președinției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poloneze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Consiliului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Uniunii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Europene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Concertul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Castelul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Mimi face parte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dintr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-un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sezon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bogat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în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evenimente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al EUYO,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printre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care se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numără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participarea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Expoziția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Mondială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Osaka, </w:t>
      </w:r>
      <w:r>
        <w:rPr>
          <w:rFonts w:ascii="Times New Roman" w:eastAsia="Times New Roman" w:hAnsi="Times New Roman" w:cs="Times New Roman"/>
          <w:i/>
          <w:iCs/>
          <w:lang w:eastAsia="en-GB"/>
        </w:rPr>
        <w:t>Europa-</w:t>
      </w:r>
      <w:proofErr w:type="spellStart"/>
      <w:r>
        <w:rPr>
          <w:rFonts w:ascii="Times New Roman" w:eastAsia="Times New Roman" w:hAnsi="Times New Roman" w:cs="Times New Roman"/>
          <w:i/>
          <w:iCs/>
          <w:lang w:eastAsia="en-GB"/>
        </w:rPr>
        <w:t>Staatspreis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Viena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lang w:eastAsia="en-GB"/>
        </w:rPr>
        <w:t xml:space="preserve">Europa-Forum </w:t>
      </w:r>
      <w:proofErr w:type="spellStart"/>
      <w:r>
        <w:rPr>
          <w:rFonts w:ascii="Times New Roman" w:eastAsia="Times New Roman" w:hAnsi="Times New Roman" w:cs="Times New Roman"/>
          <w:i/>
          <w:iCs/>
          <w:lang w:eastAsia="en-GB"/>
        </w:rPr>
        <w:t>Wachau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și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inițiativa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lang w:eastAsia="en-GB"/>
        </w:rPr>
        <w:t>Remembering</w:t>
      </w:r>
      <w:proofErr w:type="spellEnd"/>
      <w:r>
        <w:rPr>
          <w:rFonts w:ascii="Times New Roman" w:eastAsia="Times New Roman" w:hAnsi="Times New Roman" w:cs="Times New Roman"/>
          <w:i/>
          <w:iCs/>
          <w:lang w:eastAsia="en-GB"/>
        </w:rPr>
        <w:t xml:space="preserve"> for the Future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în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Austria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>.</w:t>
      </w:r>
    </w:p>
    <w:p w14:paraId="3C93DE31" w14:textId="77777777" w:rsidR="00570DE1" w:rsidRDefault="00570DE1" w:rsidP="00570DE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lang w:eastAsia="en-GB"/>
        </w:rPr>
        <w:t>În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2024,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presa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internațională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elogiat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Orchestra de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Tineret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Uniunii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Europene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descriind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-o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drept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lang w:eastAsia="en-GB"/>
        </w:rPr>
        <w:lastRenderedPageBreak/>
        <w:t>„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strălucitoare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>” (</w:t>
      </w:r>
      <w:proofErr w:type="spellStart"/>
      <w:r>
        <w:rPr>
          <w:rFonts w:ascii="Times New Roman" w:eastAsia="Times New Roman" w:hAnsi="Times New Roman" w:cs="Times New Roman"/>
          <w:i/>
          <w:iCs/>
          <w:lang w:eastAsia="en-GB"/>
        </w:rPr>
        <w:t>ArtsDesk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), „un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ansamblu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magnific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merită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fiecare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efort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și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fiecare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bănuț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>” (</w:t>
      </w:r>
      <w:proofErr w:type="spellStart"/>
      <w:r>
        <w:rPr>
          <w:rFonts w:ascii="Times New Roman" w:eastAsia="Times New Roman" w:hAnsi="Times New Roman" w:cs="Times New Roman"/>
          <w:i/>
          <w:iCs/>
          <w:lang w:eastAsia="en-GB"/>
        </w:rPr>
        <w:t>Klassik</w:t>
      </w:r>
      <w:proofErr w:type="spellEnd"/>
      <w:r>
        <w:rPr>
          <w:rFonts w:ascii="Times New Roman" w:eastAsia="Times New Roman" w:hAnsi="Times New Roman" w:cs="Times New Roman"/>
          <w:i/>
          <w:iCs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lang w:eastAsia="en-GB"/>
        </w:rPr>
        <w:t>Begeistert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>), „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convingătoare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atât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din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punct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vedere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artistic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cât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și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uman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>” (</w:t>
      </w:r>
      <w:proofErr w:type="spellStart"/>
      <w:r>
        <w:rPr>
          <w:rFonts w:ascii="Times New Roman" w:eastAsia="Times New Roman" w:hAnsi="Times New Roman" w:cs="Times New Roman"/>
          <w:i/>
          <w:iCs/>
          <w:lang w:eastAsia="en-GB"/>
        </w:rPr>
        <w:t>Luzerner</w:t>
      </w:r>
      <w:proofErr w:type="spellEnd"/>
      <w:r>
        <w:rPr>
          <w:rFonts w:ascii="Times New Roman" w:eastAsia="Times New Roman" w:hAnsi="Times New Roman" w:cs="Times New Roman"/>
          <w:i/>
          <w:iCs/>
          <w:lang w:eastAsia="en-GB"/>
        </w:rPr>
        <w:t xml:space="preserve"> Zeitung</w:t>
      </w:r>
      <w:r>
        <w:rPr>
          <w:rFonts w:ascii="Times New Roman" w:eastAsia="Times New Roman" w:hAnsi="Times New Roman" w:cs="Times New Roman"/>
          <w:lang w:eastAsia="en-GB"/>
        </w:rPr>
        <w:t>), „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capabilă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să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ridice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publicul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în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picioare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din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adâncul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sufletului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>” (</w:t>
      </w:r>
      <w:proofErr w:type="spellStart"/>
      <w:r>
        <w:rPr>
          <w:rFonts w:ascii="Times New Roman" w:eastAsia="Times New Roman" w:hAnsi="Times New Roman" w:cs="Times New Roman"/>
          <w:i/>
          <w:iCs/>
          <w:lang w:eastAsia="en-GB"/>
        </w:rPr>
        <w:t>ConcertoNet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și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uimitoare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>” (</w:t>
      </w:r>
      <w:proofErr w:type="spellStart"/>
      <w:r>
        <w:rPr>
          <w:rFonts w:ascii="Times New Roman" w:eastAsia="Times New Roman" w:hAnsi="Times New Roman" w:cs="Times New Roman"/>
          <w:i/>
          <w:iCs/>
          <w:lang w:eastAsia="en-GB"/>
        </w:rPr>
        <w:t>Giornale</w:t>
      </w:r>
      <w:proofErr w:type="spellEnd"/>
      <w:r>
        <w:rPr>
          <w:rFonts w:ascii="Times New Roman" w:eastAsia="Times New Roman" w:hAnsi="Times New Roman" w:cs="Times New Roman"/>
          <w:i/>
          <w:iCs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lang w:eastAsia="en-GB"/>
        </w:rPr>
        <w:t>della</w:t>
      </w:r>
      <w:proofErr w:type="spellEnd"/>
      <w:r>
        <w:rPr>
          <w:rFonts w:ascii="Times New Roman" w:eastAsia="Times New Roman" w:hAnsi="Times New Roman" w:cs="Times New Roman"/>
          <w:i/>
          <w:iCs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lang w:eastAsia="en-GB"/>
        </w:rPr>
        <w:t>Musica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Tinerii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muzicieni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ai EUYO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sunt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viitorii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lideri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culturali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ai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Europei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Excelența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lor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artistică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inspiră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publicul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fiecare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apariție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pe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scenă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—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fiind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dovadă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vie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că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prin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colaborare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arta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poate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uni mai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puternic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decât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orice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diferență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>.</w:t>
      </w:r>
    </w:p>
    <w:p w14:paraId="0FBFD1F6" w14:textId="77777777" w:rsidR="00570DE1" w:rsidRDefault="00570DE1" w:rsidP="00570DE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lang w:eastAsia="en-GB"/>
        </w:rPr>
        <w:t>Accesul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lang w:eastAsia="en-GB"/>
        </w:rPr>
        <w:t>la concert</w:t>
      </w:r>
      <w:proofErr w:type="gramEnd"/>
      <w:r>
        <w:rPr>
          <w:rFonts w:ascii="Times New Roman" w:eastAsia="Times New Roman" w:hAnsi="Times New Roman" w:cs="Times New Roman"/>
          <w:lang w:eastAsia="en-GB"/>
        </w:rPr>
        <w:t xml:space="preserve"> se face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pe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bază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bilet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în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limita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locurilor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disponibile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Toate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locurile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sunt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pe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scaune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Biletele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pot fi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achiziționate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online,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prin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platforma: </w:t>
      </w:r>
      <w:hyperlink r:id="rId7" w:tgtFrame="_new" w:history="1">
        <w:r>
          <w:rPr>
            <w:rStyle w:val="Hyperlink"/>
            <w:rFonts w:ascii="Times New Roman" w:eastAsia="Times New Roman" w:hAnsi="Times New Roman" w:cs="Times New Roman"/>
            <w:lang w:eastAsia="en-GB"/>
          </w:rPr>
          <w:t>https://iticket.md/event/concert-extraordinar-de-ziua-europei-eu-youth-orchestra-la-castel-mimi</w:t>
        </w:r>
      </w:hyperlink>
      <w:r>
        <w:rPr>
          <w:rFonts w:ascii="Times New Roman" w:eastAsia="Times New Roman" w:hAnsi="Times New Roman" w:cs="Times New Roman"/>
          <w:lang w:eastAsia="en-GB"/>
        </w:rPr>
        <w:t>.</w:t>
      </w:r>
    </w:p>
    <w:p w14:paraId="4CE69405" w14:textId="11ED926E" w:rsidR="00570DE1" w:rsidRDefault="00570DE1" w:rsidP="00570DE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lang w:eastAsia="en-GB"/>
        </w:rPr>
        <w:t>Pentru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en-GB"/>
        </w:rPr>
        <w:t>reprezentanții</w:t>
      </w:r>
      <w:proofErr w:type="spellEnd"/>
      <w:r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en-GB"/>
        </w:rPr>
        <w:t>presei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accesul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se face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pe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bază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acreditare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prealabilă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Jurnaliștii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interesați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sunt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rugați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să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trimită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solicitările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acreditare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până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cel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târziu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la data de 6 mai 2025, la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adresa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de e-mail: </w:t>
      </w:r>
      <w:r w:rsidR="00637618">
        <w:rPr>
          <w:rFonts w:ascii="Times New Roman" w:eastAsia="Times New Roman" w:hAnsi="Times New Roman" w:cs="Times New Roman"/>
          <w:lang w:eastAsia="en-GB"/>
        </w:rPr>
        <w:t>biroul.presa</w:t>
      </w:r>
      <w:bookmarkStart w:id="0" w:name="_GoBack"/>
      <w:bookmarkEnd w:id="0"/>
      <w:r>
        <w:rPr>
          <w:rFonts w:ascii="Times New Roman" w:eastAsia="Times New Roman" w:hAnsi="Times New Roman" w:cs="Times New Roman"/>
          <w:lang w:eastAsia="en-GB"/>
        </w:rPr>
        <w:t xml:space="preserve">@icr.ro.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Solicitarea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trebuie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să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conțină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numele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complet,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instituția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media,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datele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de contact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și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o copie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scanată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legitimației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presă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>.</w:t>
      </w:r>
    </w:p>
    <w:p w14:paraId="44C972DC" w14:textId="58AFDD6D" w:rsidR="00570DE1" w:rsidRDefault="00570DE1" w:rsidP="00570DE1">
      <w:pPr>
        <w:spacing w:before="100" w:beforeAutospacing="1" w:after="100" w:afterAutospacing="1"/>
        <w:jc w:val="both"/>
        <w:rPr>
          <w:rFonts w:ascii="Times New Roman" w:eastAsiaTheme="minorHAnsi" w:hAnsi="Times New Roman" w:cs="Times New Roman"/>
          <w:kern w:val="2"/>
          <w14:ligatures w14:val="standardContextual"/>
        </w:rPr>
      </w:pPr>
      <w:proofErr w:type="spellStart"/>
      <w:r>
        <w:rPr>
          <w:rFonts w:ascii="Times New Roman" w:hAnsi="Times New Roman" w:cs="Times New Roman"/>
        </w:rPr>
        <w:t>Castelul</w:t>
      </w:r>
      <w:proofErr w:type="spellEnd"/>
      <w:r>
        <w:rPr>
          <w:rFonts w:ascii="Times New Roman" w:hAnsi="Times New Roman" w:cs="Times New Roman"/>
        </w:rPr>
        <w:t xml:space="preserve"> Mimi </w:t>
      </w:r>
      <w:proofErr w:type="spellStart"/>
      <w:r>
        <w:rPr>
          <w:rFonts w:ascii="Times New Roman" w:hAnsi="Times New Roman" w:cs="Times New Roman"/>
        </w:rPr>
        <w:t>din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Bulboaca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Republica</w:t>
      </w:r>
      <w:proofErr w:type="spellEnd"/>
      <w:r>
        <w:rPr>
          <w:rFonts w:ascii="Times New Roman" w:hAnsi="Times New Roman" w:cs="Times New Roman"/>
        </w:rPr>
        <w:t xml:space="preserve"> Moldova, a </w:t>
      </w:r>
      <w:proofErr w:type="spellStart"/>
      <w:r>
        <w:rPr>
          <w:rFonts w:ascii="Times New Roman" w:hAnsi="Times New Roman" w:cs="Times New Roman"/>
        </w:rPr>
        <w:t>găzduit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de a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doua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reuniune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comunității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politice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europene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adus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laolaltă</w:t>
      </w:r>
      <w:proofErr w:type="spellEnd"/>
      <w:r>
        <w:rPr>
          <w:rFonts w:ascii="Times New Roman" w:hAnsi="Times New Roman" w:cs="Times New Roman"/>
        </w:rPr>
        <w:t xml:space="preserve"> 45 de </w:t>
      </w:r>
      <w:proofErr w:type="spellStart"/>
      <w:r>
        <w:rPr>
          <w:rStyle w:val="Robust"/>
          <w:rFonts w:ascii="Times New Roman" w:hAnsi="Times New Roman" w:cs="Times New Roman"/>
        </w:rPr>
        <w:t>lideri</w:t>
      </w:r>
      <w:proofErr w:type="spellEnd"/>
      <w:r>
        <w:rPr>
          <w:rStyle w:val="Robust"/>
          <w:rFonts w:ascii="Times New Roman" w:hAnsi="Times New Roman" w:cs="Times New Roman"/>
        </w:rPr>
        <w:t xml:space="preserve"> </w:t>
      </w:r>
      <w:proofErr w:type="spellStart"/>
      <w:r>
        <w:rPr>
          <w:rStyle w:val="Robust"/>
          <w:rFonts w:ascii="Times New Roman" w:hAnsi="Times New Roman" w:cs="Times New Roman"/>
        </w:rPr>
        <w:t>europeni</w:t>
      </w:r>
      <w:proofErr w:type="spellEnd"/>
      <w:r>
        <w:rPr>
          <w:rFonts w:ascii="Times New Roman" w:hAnsi="Times New Roman" w:cs="Times New Roman"/>
        </w:rPr>
        <w:t xml:space="preserve">, nu </w:t>
      </w:r>
      <w:proofErr w:type="spellStart"/>
      <w:r>
        <w:rPr>
          <w:rFonts w:ascii="Times New Roman" w:hAnsi="Times New Roman" w:cs="Times New Roman"/>
        </w:rPr>
        <w:t>doar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cele</w:t>
      </w:r>
      <w:proofErr w:type="spellEnd"/>
      <w:r>
        <w:rPr>
          <w:rFonts w:ascii="Times New Roman" w:hAnsi="Times New Roman" w:cs="Times New Roman"/>
        </w:rPr>
        <w:t xml:space="preserve"> 27 de state membre UE. De </w:t>
      </w:r>
      <w:proofErr w:type="spellStart"/>
      <w:r>
        <w:rPr>
          <w:rFonts w:ascii="Times New Roman" w:hAnsi="Times New Roman" w:cs="Times New Roman"/>
        </w:rPr>
        <w:t>asemenea</w:t>
      </w:r>
      <w:proofErr w:type="spellEnd"/>
      <w:r>
        <w:rPr>
          <w:rFonts w:ascii="Times New Roman" w:hAnsi="Times New Roman" w:cs="Times New Roman"/>
        </w:rPr>
        <w:t xml:space="preserve">, la </w:t>
      </w:r>
      <w:proofErr w:type="spellStart"/>
      <w:r>
        <w:rPr>
          <w:rFonts w:ascii="Times New Roman" w:hAnsi="Times New Roman" w:cs="Times New Roman"/>
        </w:rPr>
        <w:t>reuniunea</w:t>
      </w:r>
      <w:proofErr w:type="spellEnd"/>
      <w:r>
        <w:rPr>
          <w:rFonts w:ascii="Times New Roman" w:hAnsi="Times New Roman" w:cs="Times New Roman"/>
        </w:rPr>
        <w:t xml:space="preserve"> de la Castel Mimi </w:t>
      </w:r>
      <w:proofErr w:type="spellStart"/>
      <w:r>
        <w:rPr>
          <w:rFonts w:ascii="Times New Roman" w:hAnsi="Times New Roman" w:cs="Times New Roman"/>
        </w:rPr>
        <w:t>din</w:t>
      </w:r>
      <w:proofErr w:type="spellEnd"/>
      <w:r>
        <w:rPr>
          <w:rFonts w:ascii="Times New Roman" w:hAnsi="Times New Roman" w:cs="Times New Roman"/>
        </w:rPr>
        <w:t xml:space="preserve"> 2023 au </w:t>
      </w:r>
      <w:proofErr w:type="spellStart"/>
      <w:r>
        <w:rPr>
          <w:rFonts w:ascii="Times New Roman" w:hAnsi="Times New Roman" w:cs="Times New Roman"/>
        </w:rPr>
        <w:t>participat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președintele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Consiliului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European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președinta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Comisiei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Europene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președinta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Parlamentului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European</w:t>
      </w:r>
      <w:proofErr w:type="spellEnd"/>
      <w:r>
        <w:rPr>
          <w:rFonts w:ascii="Times New Roman" w:hAnsi="Times New Roman" w:cs="Times New Roman"/>
        </w:rPr>
        <w:t>.</w:t>
      </w:r>
    </w:p>
    <w:p w14:paraId="7F48431A" w14:textId="3DD1C8FF" w:rsidR="00570DE1" w:rsidRDefault="00570DE1" w:rsidP="00570DE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en-GB"/>
        </w:rPr>
      </w:pPr>
      <w:proofErr w:type="spellStart"/>
      <w:r>
        <w:rPr>
          <w:rFonts w:ascii="Times New Roman" w:hAnsi="Times New Roman" w:cs="Times New Roman"/>
        </w:rPr>
        <w:t>Fundația</w:t>
      </w:r>
      <w:proofErr w:type="spellEnd"/>
      <w:r>
        <w:rPr>
          <w:rFonts w:ascii="Times New Roman" w:hAnsi="Times New Roman" w:cs="Times New Roman"/>
        </w:rPr>
        <w:t xml:space="preserve"> Constantin Mimi </w:t>
      </w:r>
      <w:r w:rsidR="00C63636">
        <w:rPr>
          <w:rFonts w:ascii="Times New Roman" w:hAnsi="Times New Roman" w:cs="Times New Roman"/>
        </w:rPr>
        <w:t xml:space="preserve">a </w:t>
      </w:r>
      <w:proofErr w:type="spellStart"/>
      <w:r>
        <w:rPr>
          <w:rFonts w:ascii="Times New Roman" w:hAnsi="Times New Roman" w:cs="Times New Roman"/>
        </w:rPr>
        <w:t>fost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creată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pentru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promova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valorile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patrimoniul</w:t>
      </w:r>
      <w:proofErr w:type="spellEnd"/>
      <w:r>
        <w:rPr>
          <w:rFonts w:ascii="Times New Roman" w:hAnsi="Times New Roman" w:cs="Times New Roman"/>
        </w:rPr>
        <w:t xml:space="preserve"> cultural </w:t>
      </w:r>
      <w:proofErr w:type="spellStart"/>
      <w:r>
        <w:rPr>
          <w:rFonts w:ascii="Times New Roman" w:hAnsi="Times New Roman" w:cs="Times New Roman"/>
        </w:rPr>
        <w:t>național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hd w:val="clear" w:color="auto" w:fill="FFFFFF"/>
        </w:rPr>
        <w:t>entru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a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contribui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la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creșterea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nivelului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viață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prin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promovarea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principiilor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dezvoltare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sustenabil</w:t>
      </w:r>
      <w:r w:rsidR="00C63636">
        <w:rPr>
          <w:rFonts w:ascii="Times New Roman" w:hAnsi="Times New Roman" w:cs="Times New Roman"/>
          <w:shd w:val="clear" w:color="auto" w:fill="FFFFFF"/>
        </w:rPr>
        <w:t>ă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regională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Organizat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Fundația</w:t>
      </w:r>
      <w:proofErr w:type="spellEnd"/>
      <w:r>
        <w:rPr>
          <w:rFonts w:ascii="Times New Roman" w:hAnsi="Times New Roman" w:cs="Times New Roman"/>
        </w:rPr>
        <w:t xml:space="preserve"> Constantin Mimi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aer</w:t>
      </w:r>
      <w:proofErr w:type="spellEnd"/>
      <w:r>
        <w:rPr>
          <w:rFonts w:ascii="Times New Roman" w:hAnsi="Times New Roman" w:cs="Times New Roman"/>
        </w:rPr>
        <w:t xml:space="preserve"> liber, </w:t>
      </w:r>
      <w:proofErr w:type="spellStart"/>
      <w:r>
        <w:rPr>
          <w:rFonts w:ascii="Times New Roman" w:hAnsi="Times New Roman" w:cs="Times New Roman"/>
        </w:rPr>
        <w:t>festivalul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VinOpera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aduce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scenă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artiști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operă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muzică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clasică</w:t>
      </w:r>
      <w:proofErr w:type="spellEnd"/>
      <w:r>
        <w:rPr>
          <w:rFonts w:ascii="Times New Roman" w:hAnsi="Times New Roman" w:cs="Times New Roman"/>
        </w:rPr>
        <w:t xml:space="preserve"> care </w:t>
      </w:r>
      <w:proofErr w:type="spellStart"/>
      <w:r>
        <w:rPr>
          <w:rFonts w:ascii="Times New Roman" w:hAnsi="Times New Roman" w:cs="Times New Roman"/>
        </w:rPr>
        <w:t>interpretează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celebre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timp</w:t>
      </w:r>
      <w:proofErr w:type="spellEnd"/>
      <w:r>
        <w:rPr>
          <w:rFonts w:ascii="Times New Roman" w:hAnsi="Times New Roman" w:cs="Times New Roman"/>
        </w:rPr>
        <w:t xml:space="preserve"> ce </w:t>
      </w:r>
      <w:proofErr w:type="spellStart"/>
      <w:r>
        <w:rPr>
          <w:rFonts w:ascii="Times New Roman" w:hAnsi="Times New Roman" w:cs="Times New Roman"/>
        </w:rPr>
        <w:t>oaspeții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r>
        <w:rPr>
          <w:rFonts w:ascii="Times New Roman" w:hAnsi="Times New Roman" w:cs="Times New Roman"/>
        </w:rPr>
        <w:t>bucură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vinurile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premiate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castelului</w:t>
      </w:r>
      <w:proofErr w:type="spellEnd"/>
      <w:r>
        <w:rPr>
          <w:rFonts w:ascii="Times New Roman" w:hAnsi="Times New Roman" w:cs="Times New Roman"/>
        </w:rPr>
        <w:t>.</w:t>
      </w:r>
    </w:p>
    <w:p w14:paraId="12432CD7" w14:textId="77777777" w:rsidR="00570DE1" w:rsidRDefault="00570DE1" w:rsidP="00570DE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b/>
          <w:bCs/>
          <w:lang w:eastAsia="en-GB"/>
        </w:rPr>
        <w:t>Vă</w:t>
      </w:r>
      <w:proofErr w:type="spellEnd"/>
      <w:r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en-GB"/>
        </w:rPr>
        <w:t>așteptăm</w:t>
      </w:r>
      <w:proofErr w:type="spellEnd"/>
      <w:r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en-GB"/>
        </w:rPr>
        <w:t>cu</w:t>
      </w:r>
      <w:proofErr w:type="spellEnd"/>
      <w:r>
        <w:rPr>
          <w:rFonts w:ascii="Times New Roman" w:eastAsia="Times New Roman" w:hAnsi="Times New Roman" w:cs="Times New Roman"/>
          <w:b/>
          <w:bCs/>
          <w:lang w:eastAsia="en-GB"/>
        </w:rPr>
        <w:t xml:space="preserve"> drag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en-GB"/>
        </w:rPr>
        <w:t>la</w:t>
      </w:r>
      <w:proofErr w:type="spellEnd"/>
      <w:r>
        <w:rPr>
          <w:rFonts w:ascii="Times New Roman" w:eastAsia="Times New Roman" w:hAnsi="Times New Roman" w:cs="Times New Roman"/>
          <w:b/>
          <w:bCs/>
          <w:lang w:eastAsia="en-GB"/>
        </w:rPr>
        <w:t xml:space="preserve"> un concert care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en-GB"/>
        </w:rPr>
        <w:t>celebrează</w:t>
      </w:r>
      <w:proofErr w:type="spellEnd"/>
      <w:r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en-GB"/>
        </w:rPr>
        <w:t>unitatea</w:t>
      </w:r>
      <w:proofErr w:type="spellEnd"/>
      <w:r>
        <w:rPr>
          <w:rFonts w:ascii="Times New Roman" w:eastAsia="Times New Roman" w:hAnsi="Times New Roman" w:cs="Times New Roman"/>
          <w:b/>
          <w:bCs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en-GB"/>
        </w:rPr>
        <w:t>talentul</w:t>
      </w:r>
      <w:proofErr w:type="spellEnd"/>
      <w:r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en-GB"/>
        </w:rPr>
        <w:t>și</w:t>
      </w:r>
      <w:proofErr w:type="spellEnd"/>
      <w:r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en-GB"/>
        </w:rPr>
        <w:t>spiritul</w:t>
      </w:r>
      <w:proofErr w:type="spellEnd"/>
      <w:r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lang w:eastAsia="en-GB"/>
        </w:rPr>
        <w:t>european</w:t>
      </w:r>
      <w:proofErr w:type="spellEnd"/>
      <w:r>
        <w:rPr>
          <w:rFonts w:ascii="Times New Roman" w:eastAsia="Times New Roman" w:hAnsi="Times New Roman" w:cs="Times New Roman"/>
          <w:b/>
          <w:bCs/>
          <w:lang w:eastAsia="en-GB"/>
        </w:rPr>
        <w:t>!</w:t>
      </w:r>
      <w:proofErr w:type="gramEnd"/>
    </w:p>
    <w:p w14:paraId="20D04EC6" w14:textId="77777777" w:rsidR="000736AE" w:rsidRDefault="000736AE" w:rsidP="00C33704"/>
    <w:p w14:paraId="516BF1E4" w14:textId="77777777" w:rsidR="00395803" w:rsidRDefault="00395803" w:rsidP="00C33704">
      <w:pPr>
        <w:rPr>
          <w:rStyle w:val="Hyperlink"/>
          <w:rFonts w:ascii="Times New Roman" w:eastAsiaTheme="minorEastAsia" w:hAnsi="Times New Roman" w:cs="Times New Roman"/>
          <w:noProof/>
          <w:color w:val="auto"/>
          <w:sz w:val="24"/>
          <w:szCs w:val="24"/>
          <w:u w:val="none"/>
          <w:lang w:val="ro-RO" w:eastAsia="ro-RO"/>
        </w:rPr>
      </w:pPr>
    </w:p>
    <w:p w14:paraId="47DD75F0" w14:textId="77777777" w:rsidR="00CD06F7" w:rsidRPr="00C61BF4" w:rsidRDefault="00CD06F7" w:rsidP="00C33704">
      <w:pPr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14B36">
        <w:rPr>
          <w:rFonts w:ascii="Times New Roman" w:hAnsi="Times New Roman" w:cs="Times New Roman"/>
          <w:b/>
          <w:bCs/>
          <w:sz w:val="24"/>
          <w:szCs w:val="24"/>
          <w:lang w:val="ro-RO"/>
        </w:rPr>
        <w:t>C</w:t>
      </w:r>
      <w:r w:rsidRPr="00C61BF4">
        <w:rPr>
          <w:rFonts w:ascii="Times New Roman" w:hAnsi="Times New Roman" w:cs="Times New Roman"/>
          <w:b/>
          <w:bCs/>
          <w:sz w:val="24"/>
          <w:szCs w:val="24"/>
          <w:lang w:val="ro-RO"/>
        </w:rPr>
        <w:t>ontact</w:t>
      </w:r>
      <w:r w:rsidRPr="00214B36">
        <w:rPr>
          <w:rFonts w:ascii="Times New Roman" w:hAnsi="Times New Roman" w:cs="Times New Roman"/>
          <w:b/>
          <w:bCs/>
          <w:sz w:val="24"/>
          <w:szCs w:val="24"/>
          <w:lang w:val="ro-RO"/>
        </w:rPr>
        <w:t>:</w:t>
      </w:r>
    </w:p>
    <w:p w14:paraId="16025002" w14:textId="77777777" w:rsidR="00CD06F7" w:rsidRPr="003F4769" w:rsidRDefault="00CD06F7" w:rsidP="00C33704">
      <w:pPr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  <w:t>Serviciul</w:t>
      </w:r>
      <w:r w:rsidRPr="003F4769"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  <w:t xml:space="preserve"> Promovare și Comunicare </w:t>
      </w:r>
    </w:p>
    <w:p w14:paraId="71C40BB4" w14:textId="77777777" w:rsidR="00CD06F7" w:rsidRDefault="00637618" w:rsidP="00C33704">
      <w:pPr>
        <w:rPr>
          <w:rStyle w:val="Hyperlink"/>
          <w:rFonts w:ascii="Times New Roman" w:hAnsi="Times New Roman" w:cs="Times New Roman"/>
          <w:sz w:val="24"/>
          <w:szCs w:val="24"/>
          <w:lang w:val="ro-RO"/>
        </w:rPr>
      </w:pPr>
      <w:hyperlink r:id="rId8" w:history="1">
        <w:r w:rsidR="00CD06F7" w:rsidRPr="003F4769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biroul.presa@icr.ro</w:t>
        </w:r>
      </w:hyperlink>
      <w:r w:rsidR="00CD06F7">
        <w:rPr>
          <w:rStyle w:val="Hyperlink"/>
          <w:rFonts w:ascii="Times New Roman" w:hAnsi="Times New Roman" w:cs="Times New Roman"/>
          <w:sz w:val="24"/>
          <w:szCs w:val="24"/>
          <w:lang w:val="ro-RO"/>
        </w:rPr>
        <w:t xml:space="preserve">; </w:t>
      </w:r>
    </w:p>
    <w:p w14:paraId="44E8F47C" w14:textId="6A367247" w:rsidR="00667854" w:rsidRPr="00395803" w:rsidRDefault="00CD06F7" w:rsidP="00C33704">
      <w:pPr>
        <w:rPr>
          <w:rStyle w:val="Hyperlink"/>
          <w:rFonts w:ascii="Times New Roman" w:eastAsiaTheme="minorEastAsia" w:hAnsi="Times New Roman" w:cs="Times New Roman"/>
          <w:noProof/>
          <w:color w:val="auto"/>
          <w:sz w:val="24"/>
          <w:szCs w:val="24"/>
          <w:u w:val="none"/>
          <w:lang w:val="ro-RO" w:eastAsia="ro-RO"/>
        </w:rPr>
      </w:pPr>
      <w:r w:rsidRPr="003F4769"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  <w:t>031 71 00 622</w:t>
      </w:r>
    </w:p>
    <w:sectPr w:rsidR="00667854" w:rsidRPr="00395803" w:rsidSect="00F12DE8">
      <w:headerReference w:type="default" r:id="rId9"/>
      <w:pgSz w:w="11906" w:h="16838" w:code="9"/>
      <w:pgMar w:top="1440" w:right="1440" w:bottom="1440" w:left="1418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AA9B5" w14:textId="77777777" w:rsidR="00D32F16" w:rsidRDefault="00D32F16" w:rsidP="00B64A05">
      <w:r>
        <w:separator/>
      </w:r>
    </w:p>
  </w:endnote>
  <w:endnote w:type="continuationSeparator" w:id="0">
    <w:p w14:paraId="0C32BAA5" w14:textId="77777777" w:rsidR="00D32F16" w:rsidRDefault="00D32F16" w:rsidP="00B64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4CC1F5" w14:textId="77777777" w:rsidR="00D32F16" w:rsidRDefault="00D32F16" w:rsidP="00B64A05">
      <w:r>
        <w:separator/>
      </w:r>
    </w:p>
  </w:footnote>
  <w:footnote w:type="continuationSeparator" w:id="0">
    <w:p w14:paraId="110757E3" w14:textId="77777777" w:rsidR="00D32F16" w:rsidRDefault="00D32F16" w:rsidP="00B64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141A0" w14:textId="7343DE67" w:rsidR="00F84AD8" w:rsidRPr="00B64A05" w:rsidRDefault="001528EF" w:rsidP="00441C4B">
    <w:pPr>
      <w:pStyle w:val="Antet"/>
    </w:pPr>
    <w:r>
      <w:rPr>
        <w:noProof/>
        <w:lang w:val="ro-RO" w:eastAsia="ro-RO"/>
      </w:rPr>
      <w:drawing>
        <wp:anchor distT="0" distB="0" distL="114300" distR="114300" simplePos="0" relativeHeight="251658240" behindDoc="0" locked="0" layoutInCell="1" allowOverlap="1" wp14:anchorId="0DB803CA" wp14:editId="54F9F619">
          <wp:simplePos x="0" y="0"/>
          <wp:positionH relativeFrom="column">
            <wp:posOffset>-447675</wp:posOffset>
          </wp:positionH>
          <wp:positionV relativeFrom="paragraph">
            <wp:posOffset>74295</wp:posOffset>
          </wp:positionV>
          <wp:extent cx="6773545" cy="683260"/>
          <wp:effectExtent l="0" t="0" r="8255" b="2540"/>
          <wp:wrapSquare wrapText="bothSides"/>
          <wp:docPr id="929164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916414" name="Picture 929164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3545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D21E44A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lang w:val="en-GB"/>
      </w:rPr>
    </w:lvl>
  </w:abstractNum>
  <w:abstractNum w:abstractNumId="1" w15:restartNumberingAfterBreak="0">
    <w:nsid w:val="02D60B37"/>
    <w:multiLevelType w:val="hybridMultilevel"/>
    <w:tmpl w:val="D096CA4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3CC57B0"/>
    <w:multiLevelType w:val="hybridMultilevel"/>
    <w:tmpl w:val="6766559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A646E"/>
    <w:multiLevelType w:val="hybridMultilevel"/>
    <w:tmpl w:val="3F7E5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830C3"/>
    <w:multiLevelType w:val="hybridMultilevel"/>
    <w:tmpl w:val="AC7A640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4B698B"/>
    <w:multiLevelType w:val="hybridMultilevel"/>
    <w:tmpl w:val="8F90F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31A1B"/>
    <w:multiLevelType w:val="hybridMultilevel"/>
    <w:tmpl w:val="4B7A0A90"/>
    <w:lvl w:ilvl="0" w:tplc="064840D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B4FAE"/>
    <w:multiLevelType w:val="singleLevel"/>
    <w:tmpl w:val="060442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1DC42486"/>
    <w:multiLevelType w:val="hybridMultilevel"/>
    <w:tmpl w:val="F42C004A"/>
    <w:lvl w:ilvl="0" w:tplc="04180017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1EA7338D"/>
    <w:multiLevelType w:val="hybridMultilevel"/>
    <w:tmpl w:val="E7E8631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832A6"/>
    <w:multiLevelType w:val="hybridMultilevel"/>
    <w:tmpl w:val="9E56B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C76BF"/>
    <w:multiLevelType w:val="hybridMultilevel"/>
    <w:tmpl w:val="6F5236E2"/>
    <w:lvl w:ilvl="0" w:tplc="FC2A5EA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B618C"/>
    <w:multiLevelType w:val="hybridMultilevel"/>
    <w:tmpl w:val="4E64E61A"/>
    <w:lvl w:ilvl="0" w:tplc="30BE633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26333"/>
    <w:multiLevelType w:val="hybridMultilevel"/>
    <w:tmpl w:val="C982324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E6958"/>
    <w:multiLevelType w:val="multilevel"/>
    <w:tmpl w:val="59C2D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756AEC"/>
    <w:multiLevelType w:val="hybridMultilevel"/>
    <w:tmpl w:val="385EF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95507"/>
    <w:multiLevelType w:val="hybridMultilevel"/>
    <w:tmpl w:val="734809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A84C46"/>
    <w:multiLevelType w:val="hybridMultilevel"/>
    <w:tmpl w:val="ACDAB9DC"/>
    <w:lvl w:ilvl="0" w:tplc="064840D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271F2D"/>
    <w:multiLevelType w:val="hybridMultilevel"/>
    <w:tmpl w:val="6AC8F34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212D9"/>
    <w:multiLevelType w:val="hybridMultilevel"/>
    <w:tmpl w:val="92848062"/>
    <w:lvl w:ilvl="0" w:tplc="BE985A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BC1236"/>
    <w:multiLevelType w:val="hybridMultilevel"/>
    <w:tmpl w:val="B9080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05DFA"/>
    <w:multiLevelType w:val="hybridMultilevel"/>
    <w:tmpl w:val="43520E1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645FD6"/>
    <w:multiLevelType w:val="hybridMultilevel"/>
    <w:tmpl w:val="C57E1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F86293"/>
    <w:multiLevelType w:val="hybridMultilevel"/>
    <w:tmpl w:val="ADC05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7736C0"/>
    <w:multiLevelType w:val="multilevel"/>
    <w:tmpl w:val="57D86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9C0D3F"/>
    <w:multiLevelType w:val="hybridMultilevel"/>
    <w:tmpl w:val="D096CA42"/>
    <w:lvl w:ilvl="0" w:tplc="F70AEA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C9333B2"/>
    <w:multiLevelType w:val="hybridMultilevel"/>
    <w:tmpl w:val="2990D05C"/>
    <w:lvl w:ilvl="0" w:tplc="D1A66B3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D96EE6"/>
    <w:multiLevelType w:val="hybridMultilevel"/>
    <w:tmpl w:val="853EFB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10484F"/>
    <w:multiLevelType w:val="hybridMultilevel"/>
    <w:tmpl w:val="D096CA42"/>
    <w:lvl w:ilvl="0" w:tplc="F70AEA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FB95C2D"/>
    <w:multiLevelType w:val="hybridMultilevel"/>
    <w:tmpl w:val="C82E1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2E2B21"/>
    <w:multiLevelType w:val="hybridMultilevel"/>
    <w:tmpl w:val="E5382A56"/>
    <w:lvl w:ilvl="0" w:tplc="95D6978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B519E3"/>
    <w:multiLevelType w:val="hybridMultilevel"/>
    <w:tmpl w:val="9EDA9DAE"/>
    <w:lvl w:ilvl="0" w:tplc="064840D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06433E"/>
    <w:multiLevelType w:val="multilevel"/>
    <w:tmpl w:val="C60091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8"/>
  </w:num>
  <w:num w:numId="3">
    <w:abstractNumId w:val="7"/>
    <w:lvlOverride w:ilvl="0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5"/>
  </w:num>
  <w:num w:numId="7">
    <w:abstractNumId w:val="4"/>
  </w:num>
  <w:num w:numId="8">
    <w:abstractNumId w:val="16"/>
  </w:num>
  <w:num w:numId="9">
    <w:abstractNumId w:val="27"/>
  </w:num>
  <w:num w:numId="10">
    <w:abstractNumId w:val="1"/>
  </w:num>
  <w:num w:numId="11">
    <w:abstractNumId w:val="18"/>
  </w:num>
  <w:num w:numId="12">
    <w:abstractNumId w:val="8"/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24"/>
  </w:num>
  <w:num w:numId="16">
    <w:abstractNumId w:val="21"/>
  </w:num>
  <w:num w:numId="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6"/>
  </w:num>
  <w:num w:numId="20">
    <w:abstractNumId w:val="17"/>
  </w:num>
  <w:num w:numId="21">
    <w:abstractNumId w:val="20"/>
  </w:num>
  <w:num w:numId="22">
    <w:abstractNumId w:val="23"/>
  </w:num>
  <w:num w:numId="23">
    <w:abstractNumId w:val="11"/>
  </w:num>
  <w:num w:numId="24">
    <w:abstractNumId w:val="14"/>
  </w:num>
  <w:num w:numId="25">
    <w:abstractNumId w:val="26"/>
  </w:num>
  <w:num w:numId="26">
    <w:abstractNumId w:val="10"/>
  </w:num>
  <w:num w:numId="27">
    <w:abstractNumId w:val="19"/>
  </w:num>
  <w:num w:numId="28">
    <w:abstractNumId w:val="2"/>
  </w:num>
  <w:num w:numId="29">
    <w:abstractNumId w:val="31"/>
  </w:num>
  <w:num w:numId="30">
    <w:abstractNumId w:val="0"/>
  </w:num>
  <w:num w:numId="31">
    <w:abstractNumId w:val="30"/>
  </w:num>
  <w:num w:numId="32">
    <w:abstractNumId w:val="3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A05"/>
    <w:rsid w:val="000012AB"/>
    <w:rsid w:val="00006C63"/>
    <w:rsid w:val="00010602"/>
    <w:rsid w:val="00010980"/>
    <w:rsid w:val="00021A67"/>
    <w:rsid w:val="000358BB"/>
    <w:rsid w:val="0004095E"/>
    <w:rsid w:val="000542C8"/>
    <w:rsid w:val="0007074F"/>
    <w:rsid w:val="00072404"/>
    <w:rsid w:val="000736AE"/>
    <w:rsid w:val="00084EE9"/>
    <w:rsid w:val="000A302C"/>
    <w:rsid w:val="000A32BA"/>
    <w:rsid w:val="000A5FE7"/>
    <w:rsid w:val="000B3C6F"/>
    <w:rsid w:val="000B4B02"/>
    <w:rsid w:val="000D1473"/>
    <w:rsid w:val="000E4307"/>
    <w:rsid w:val="000E5FDF"/>
    <w:rsid w:val="000F6F73"/>
    <w:rsid w:val="001053A5"/>
    <w:rsid w:val="00114FDD"/>
    <w:rsid w:val="001156C2"/>
    <w:rsid w:val="0013377B"/>
    <w:rsid w:val="00134B2B"/>
    <w:rsid w:val="001528EF"/>
    <w:rsid w:val="00153CC3"/>
    <w:rsid w:val="001542FE"/>
    <w:rsid w:val="00155ED9"/>
    <w:rsid w:val="001563C2"/>
    <w:rsid w:val="00156B8F"/>
    <w:rsid w:val="00160498"/>
    <w:rsid w:val="001611D7"/>
    <w:rsid w:val="00195661"/>
    <w:rsid w:val="001959F7"/>
    <w:rsid w:val="0019624C"/>
    <w:rsid w:val="001A5E0C"/>
    <w:rsid w:val="001B3DB6"/>
    <w:rsid w:val="001B4965"/>
    <w:rsid w:val="001B5E53"/>
    <w:rsid w:val="001C2F27"/>
    <w:rsid w:val="001D4378"/>
    <w:rsid w:val="001D4673"/>
    <w:rsid w:val="001E5742"/>
    <w:rsid w:val="001E6345"/>
    <w:rsid w:val="001E7E64"/>
    <w:rsid w:val="001F3926"/>
    <w:rsid w:val="00204EC3"/>
    <w:rsid w:val="00212C33"/>
    <w:rsid w:val="00215A05"/>
    <w:rsid w:val="00215E66"/>
    <w:rsid w:val="002239BE"/>
    <w:rsid w:val="00254A3B"/>
    <w:rsid w:val="00270956"/>
    <w:rsid w:val="002712A2"/>
    <w:rsid w:val="00276806"/>
    <w:rsid w:val="00276C59"/>
    <w:rsid w:val="00283CC0"/>
    <w:rsid w:val="00290C8E"/>
    <w:rsid w:val="002964C6"/>
    <w:rsid w:val="002C211A"/>
    <w:rsid w:val="002C55C2"/>
    <w:rsid w:val="002C7CCA"/>
    <w:rsid w:val="002D0974"/>
    <w:rsid w:val="002D7E64"/>
    <w:rsid w:val="002F2BC0"/>
    <w:rsid w:val="00305478"/>
    <w:rsid w:val="00305FD0"/>
    <w:rsid w:val="0030647B"/>
    <w:rsid w:val="00325EF9"/>
    <w:rsid w:val="003314F3"/>
    <w:rsid w:val="0033182C"/>
    <w:rsid w:val="00332CA9"/>
    <w:rsid w:val="003373B2"/>
    <w:rsid w:val="00343B1C"/>
    <w:rsid w:val="003520E1"/>
    <w:rsid w:val="00353370"/>
    <w:rsid w:val="00372564"/>
    <w:rsid w:val="00381315"/>
    <w:rsid w:val="00381571"/>
    <w:rsid w:val="0038205D"/>
    <w:rsid w:val="003861F0"/>
    <w:rsid w:val="00390C92"/>
    <w:rsid w:val="00395803"/>
    <w:rsid w:val="00397255"/>
    <w:rsid w:val="003978AF"/>
    <w:rsid w:val="003B609C"/>
    <w:rsid w:val="003B6639"/>
    <w:rsid w:val="003B7B63"/>
    <w:rsid w:val="003F37E0"/>
    <w:rsid w:val="004001A1"/>
    <w:rsid w:val="004204A9"/>
    <w:rsid w:val="004226E1"/>
    <w:rsid w:val="004308CD"/>
    <w:rsid w:val="00441C4B"/>
    <w:rsid w:val="0044433A"/>
    <w:rsid w:val="00446B21"/>
    <w:rsid w:val="00454549"/>
    <w:rsid w:val="004558CF"/>
    <w:rsid w:val="004833C4"/>
    <w:rsid w:val="004842ED"/>
    <w:rsid w:val="004961C0"/>
    <w:rsid w:val="004961E3"/>
    <w:rsid w:val="004A0E02"/>
    <w:rsid w:val="004A3BF2"/>
    <w:rsid w:val="004C0E4C"/>
    <w:rsid w:val="004C24CF"/>
    <w:rsid w:val="004D452B"/>
    <w:rsid w:val="004E11BD"/>
    <w:rsid w:val="00510745"/>
    <w:rsid w:val="005170DE"/>
    <w:rsid w:val="005442D9"/>
    <w:rsid w:val="00546727"/>
    <w:rsid w:val="00556A84"/>
    <w:rsid w:val="00557408"/>
    <w:rsid w:val="00566485"/>
    <w:rsid w:val="00570D79"/>
    <w:rsid w:val="00570DE1"/>
    <w:rsid w:val="005710E2"/>
    <w:rsid w:val="00574837"/>
    <w:rsid w:val="00582BA9"/>
    <w:rsid w:val="00583129"/>
    <w:rsid w:val="0059077F"/>
    <w:rsid w:val="00592E28"/>
    <w:rsid w:val="005A155B"/>
    <w:rsid w:val="005A73F6"/>
    <w:rsid w:val="005B2A32"/>
    <w:rsid w:val="005B4E4C"/>
    <w:rsid w:val="005C383E"/>
    <w:rsid w:val="005C4D0A"/>
    <w:rsid w:val="005C7BBB"/>
    <w:rsid w:val="005D09C5"/>
    <w:rsid w:val="005D45F3"/>
    <w:rsid w:val="005D4766"/>
    <w:rsid w:val="005E1176"/>
    <w:rsid w:val="005E68AA"/>
    <w:rsid w:val="005E78A5"/>
    <w:rsid w:val="005E7990"/>
    <w:rsid w:val="005F1C9F"/>
    <w:rsid w:val="006131C1"/>
    <w:rsid w:val="00613B48"/>
    <w:rsid w:val="00614951"/>
    <w:rsid w:val="00615A64"/>
    <w:rsid w:val="00615E80"/>
    <w:rsid w:val="00621FF9"/>
    <w:rsid w:val="0063745A"/>
    <w:rsid w:val="00637618"/>
    <w:rsid w:val="006413FC"/>
    <w:rsid w:val="00643312"/>
    <w:rsid w:val="00644A7E"/>
    <w:rsid w:val="006544C8"/>
    <w:rsid w:val="0066333F"/>
    <w:rsid w:val="00664CCF"/>
    <w:rsid w:val="00665300"/>
    <w:rsid w:val="00667854"/>
    <w:rsid w:val="00670208"/>
    <w:rsid w:val="00676780"/>
    <w:rsid w:val="006812D5"/>
    <w:rsid w:val="00681F80"/>
    <w:rsid w:val="00683F6E"/>
    <w:rsid w:val="006B35FE"/>
    <w:rsid w:val="006B7B96"/>
    <w:rsid w:val="006C0B2A"/>
    <w:rsid w:val="006C0D64"/>
    <w:rsid w:val="006C4781"/>
    <w:rsid w:val="006D1B91"/>
    <w:rsid w:val="006D44D4"/>
    <w:rsid w:val="006E443D"/>
    <w:rsid w:val="006E6FE8"/>
    <w:rsid w:val="0070025A"/>
    <w:rsid w:val="00711024"/>
    <w:rsid w:val="00715F22"/>
    <w:rsid w:val="00722F0F"/>
    <w:rsid w:val="00723918"/>
    <w:rsid w:val="00730DD5"/>
    <w:rsid w:val="00731AE2"/>
    <w:rsid w:val="007453AF"/>
    <w:rsid w:val="00746AF2"/>
    <w:rsid w:val="00747416"/>
    <w:rsid w:val="007535E1"/>
    <w:rsid w:val="00766CC5"/>
    <w:rsid w:val="00775DF9"/>
    <w:rsid w:val="00781CBE"/>
    <w:rsid w:val="0079034C"/>
    <w:rsid w:val="00790660"/>
    <w:rsid w:val="00796B1E"/>
    <w:rsid w:val="007A384C"/>
    <w:rsid w:val="007B0394"/>
    <w:rsid w:val="007B304E"/>
    <w:rsid w:val="007B5B1F"/>
    <w:rsid w:val="007B7AF3"/>
    <w:rsid w:val="007C3875"/>
    <w:rsid w:val="007C4982"/>
    <w:rsid w:val="007C6EA1"/>
    <w:rsid w:val="007E0E82"/>
    <w:rsid w:val="007E1EAC"/>
    <w:rsid w:val="008030C3"/>
    <w:rsid w:val="00804F00"/>
    <w:rsid w:val="00807968"/>
    <w:rsid w:val="00823298"/>
    <w:rsid w:val="00823AB4"/>
    <w:rsid w:val="00824B89"/>
    <w:rsid w:val="008433B0"/>
    <w:rsid w:val="00844E41"/>
    <w:rsid w:val="0085083A"/>
    <w:rsid w:val="00851A45"/>
    <w:rsid w:val="00851BA1"/>
    <w:rsid w:val="00853250"/>
    <w:rsid w:val="00853934"/>
    <w:rsid w:val="008644AF"/>
    <w:rsid w:val="00867588"/>
    <w:rsid w:val="008723D2"/>
    <w:rsid w:val="00872E5A"/>
    <w:rsid w:val="00876FCA"/>
    <w:rsid w:val="008807CF"/>
    <w:rsid w:val="0088109C"/>
    <w:rsid w:val="008B58DF"/>
    <w:rsid w:val="008C12C9"/>
    <w:rsid w:val="008E154B"/>
    <w:rsid w:val="008E6400"/>
    <w:rsid w:val="008E7B05"/>
    <w:rsid w:val="008F0173"/>
    <w:rsid w:val="008F7ABA"/>
    <w:rsid w:val="008F7FBB"/>
    <w:rsid w:val="00900949"/>
    <w:rsid w:val="009032AE"/>
    <w:rsid w:val="00903467"/>
    <w:rsid w:val="00906DED"/>
    <w:rsid w:val="00916DDA"/>
    <w:rsid w:val="00921377"/>
    <w:rsid w:val="009317C2"/>
    <w:rsid w:val="00931AD8"/>
    <w:rsid w:val="009466C3"/>
    <w:rsid w:val="009563B6"/>
    <w:rsid w:val="00967654"/>
    <w:rsid w:val="0097565C"/>
    <w:rsid w:val="009758A2"/>
    <w:rsid w:val="009927B9"/>
    <w:rsid w:val="00994622"/>
    <w:rsid w:val="00996BA8"/>
    <w:rsid w:val="009A118F"/>
    <w:rsid w:val="009A1AE4"/>
    <w:rsid w:val="009A4EC5"/>
    <w:rsid w:val="009D0919"/>
    <w:rsid w:val="009D27CA"/>
    <w:rsid w:val="009D3BEC"/>
    <w:rsid w:val="009E3573"/>
    <w:rsid w:val="009E54CF"/>
    <w:rsid w:val="009E5E78"/>
    <w:rsid w:val="009E7605"/>
    <w:rsid w:val="009F3396"/>
    <w:rsid w:val="009F4206"/>
    <w:rsid w:val="009F4FA9"/>
    <w:rsid w:val="009F6FF8"/>
    <w:rsid w:val="00A0425B"/>
    <w:rsid w:val="00A05534"/>
    <w:rsid w:val="00A1029B"/>
    <w:rsid w:val="00A11279"/>
    <w:rsid w:val="00A14DB5"/>
    <w:rsid w:val="00A17700"/>
    <w:rsid w:val="00A178A5"/>
    <w:rsid w:val="00A26EF1"/>
    <w:rsid w:val="00A273FD"/>
    <w:rsid w:val="00A355EF"/>
    <w:rsid w:val="00A36FF1"/>
    <w:rsid w:val="00A402AC"/>
    <w:rsid w:val="00A40594"/>
    <w:rsid w:val="00A513A6"/>
    <w:rsid w:val="00A57EBA"/>
    <w:rsid w:val="00A6296E"/>
    <w:rsid w:val="00A64C3E"/>
    <w:rsid w:val="00A92A25"/>
    <w:rsid w:val="00AA32B2"/>
    <w:rsid w:val="00AC423C"/>
    <w:rsid w:val="00AD0AF0"/>
    <w:rsid w:val="00AD34AE"/>
    <w:rsid w:val="00AD399A"/>
    <w:rsid w:val="00AF2374"/>
    <w:rsid w:val="00AF4336"/>
    <w:rsid w:val="00B043A2"/>
    <w:rsid w:val="00B0581D"/>
    <w:rsid w:val="00B2167A"/>
    <w:rsid w:val="00B25FFD"/>
    <w:rsid w:val="00B34003"/>
    <w:rsid w:val="00B44266"/>
    <w:rsid w:val="00B44D1B"/>
    <w:rsid w:val="00B46F3E"/>
    <w:rsid w:val="00B545C3"/>
    <w:rsid w:val="00B60E34"/>
    <w:rsid w:val="00B64A05"/>
    <w:rsid w:val="00B673AA"/>
    <w:rsid w:val="00B711B5"/>
    <w:rsid w:val="00B72BD8"/>
    <w:rsid w:val="00B7751C"/>
    <w:rsid w:val="00B80644"/>
    <w:rsid w:val="00B8663E"/>
    <w:rsid w:val="00B94CA5"/>
    <w:rsid w:val="00B96FC9"/>
    <w:rsid w:val="00BA5A92"/>
    <w:rsid w:val="00BB03F4"/>
    <w:rsid w:val="00BB3921"/>
    <w:rsid w:val="00BC293E"/>
    <w:rsid w:val="00BE32C8"/>
    <w:rsid w:val="00BF0F71"/>
    <w:rsid w:val="00BF3E78"/>
    <w:rsid w:val="00BF4091"/>
    <w:rsid w:val="00C10E26"/>
    <w:rsid w:val="00C11EB7"/>
    <w:rsid w:val="00C12E10"/>
    <w:rsid w:val="00C143A9"/>
    <w:rsid w:val="00C30317"/>
    <w:rsid w:val="00C33704"/>
    <w:rsid w:val="00C52BF0"/>
    <w:rsid w:val="00C6097F"/>
    <w:rsid w:val="00C61BF4"/>
    <w:rsid w:val="00C63636"/>
    <w:rsid w:val="00C70AFC"/>
    <w:rsid w:val="00C75228"/>
    <w:rsid w:val="00C76707"/>
    <w:rsid w:val="00C952FA"/>
    <w:rsid w:val="00CA0A3C"/>
    <w:rsid w:val="00CA1992"/>
    <w:rsid w:val="00CA1D5A"/>
    <w:rsid w:val="00CC0486"/>
    <w:rsid w:val="00CC1CF1"/>
    <w:rsid w:val="00CC4938"/>
    <w:rsid w:val="00CC4A51"/>
    <w:rsid w:val="00CC575C"/>
    <w:rsid w:val="00CC74E7"/>
    <w:rsid w:val="00CD017A"/>
    <w:rsid w:val="00CD06F7"/>
    <w:rsid w:val="00CD63D8"/>
    <w:rsid w:val="00CE1135"/>
    <w:rsid w:val="00CE6E98"/>
    <w:rsid w:val="00CF0188"/>
    <w:rsid w:val="00CF0E29"/>
    <w:rsid w:val="00CF5051"/>
    <w:rsid w:val="00CF64E2"/>
    <w:rsid w:val="00D034C0"/>
    <w:rsid w:val="00D049FC"/>
    <w:rsid w:val="00D06BEF"/>
    <w:rsid w:val="00D1166F"/>
    <w:rsid w:val="00D14AB3"/>
    <w:rsid w:val="00D20979"/>
    <w:rsid w:val="00D24698"/>
    <w:rsid w:val="00D27276"/>
    <w:rsid w:val="00D31ECE"/>
    <w:rsid w:val="00D32F16"/>
    <w:rsid w:val="00D456F6"/>
    <w:rsid w:val="00D46BCA"/>
    <w:rsid w:val="00D61604"/>
    <w:rsid w:val="00D6696C"/>
    <w:rsid w:val="00D817B7"/>
    <w:rsid w:val="00D91E9B"/>
    <w:rsid w:val="00D96A30"/>
    <w:rsid w:val="00DA43EF"/>
    <w:rsid w:val="00DB06B8"/>
    <w:rsid w:val="00DB2823"/>
    <w:rsid w:val="00DB6700"/>
    <w:rsid w:val="00DC006F"/>
    <w:rsid w:val="00DC5CEA"/>
    <w:rsid w:val="00DC725B"/>
    <w:rsid w:val="00DD51F2"/>
    <w:rsid w:val="00E05398"/>
    <w:rsid w:val="00E05788"/>
    <w:rsid w:val="00E1509D"/>
    <w:rsid w:val="00E173E2"/>
    <w:rsid w:val="00E41E35"/>
    <w:rsid w:val="00E44BA6"/>
    <w:rsid w:val="00E46BD5"/>
    <w:rsid w:val="00E63281"/>
    <w:rsid w:val="00E65E8A"/>
    <w:rsid w:val="00E73CCC"/>
    <w:rsid w:val="00E83941"/>
    <w:rsid w:val="00E921B2"/>
    <w:rsid w:val="00E9237E"/>
    <w:rsid w:val="00E966E6"/>
    <w:rsid w:val="00E97148"/>
    <w:rsid w:val="00EA5133"/>
    <w:rsid w:val="00EA67D6"/>
    <w:rsid w:val="00EB0BD0"/>
    <w:rsid w:val="00EB11C1"/>
    <w:rsid w:val="00EB17C4"/>
    <w:rsid w:val="00EB487B"/>
    <w:rsid w:val="00EC1475"/>
    <w:rsid w:val="00EC4AC0"/>
    <w:rsid w:val="00ED47AA"/>
    <w:rsid w:val="00ED6557"/>
    <w:rsid w:val="00ED67E9"/>
    <w:rsid w:val="00EE3422"/>
    <w:rsid w:val="00EF2376"/>
    <w:rsid w:val="00EF651C"/>
    <w:rsid w:val="00F00316"/>
    <w:rsid w:val="00F02EDA"/>
    <w:rsid w:val="00F04305"/>
    <w:rsid w:val="00F10C17"/>
    <w:rsid w:val="00F11467"/>
    <w:rsid w:val="00F12127"/>
    <w:rsid w:val="00F12DE8"/>
    <w:rsid w:val="00F1376F"/>
    <w:rsid w:val="00F16571"/>
    <w:rsid w:val="00F172FE"/>
    <w:rsid w:val="00F23E36"/>
    <w:rsid w:val="00F27801"/>
    <w:rsid w:val="00F362FA"/>
    <w:rsid w:val="00F37FFE"/>
    <w:rsid w:val="00F4323C"/>
    <w:rsid w:val="00F50FFA"/>
    <w:rsid w:val="00F55FBD"/>
    <w:rsid w:val="00F572A9"/>
    <w:rsid w:val="00F621DB"/>
    <w:rsid w:val="00F63F1C"/>
    <w:rsid w:val="00F7071C"/>
    <w:rsid w:val="00F76E02"/>
    <w:rsid w:val="00F84AD8"/>
    <w:rsid w:val="00F9035F"/>
    <w:rsid w:val="00FA7007"/>
    <w:rsid w:val="00FB03B8"/>
    <w:rsid w:val="00FB7E49"/>
    <w:rsid w:val="00FC677B"/>
    <w:rsid w:val="00FC7556"/>
    <w:rsid w:val="00FD44CF"/>
    <w:rsid w:val="00FD5118"/>
    <w:rsid w:val="00FD7EA3"/>
    <w:rsid w:val="00FE3899"/>
    <w:rsid w:val="00FE3901"/>
    <w:rsid w:val="00FF1CED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B0FF4"/>
  <w15:chartTrackingRefBased/>
  <w15:docId w15:val="{B7143C85-C888-409C-8104-4C779B60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Georg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7074F"/>
    <w:rPr>
      <w:rFonts w:ascii="Georgia" w:hAnsi="Georgia" w:cs="Georgia"/>
      <w:lang w:val="fr-FR"/>
    </w:rPr>
  </w:style>
  <w:style w:type="paragraph" w:styleId="Titlu1">
    <w:name w:val="heading 1"/>
    <w:basedOn w:val="Normal"/>
    <w:link w:val="Titlu1Caracter"/>
    <w:uiPriority w:val="1"/>
    <w:qFormat/>
    <w:rsid w:val="0007074F"/>
    <w:pPr>
      <w:spacing w:before="232"/>
      <w:ind w:left="1191" w:right="3711" w:hanging="186"/>
      <w:outlineLvl w:val="0"/>
    </w:pPr>
    <w:rPr>
      <w:rFonts w:ascii="Verdana" w:eastAsia="Verdana" w:hAnsi="Verdana" w:cs="Verdana"/>
      <w:sz w:val="59"/>
      <w:szCs w:val="59"/>
    </w:rPr>
  </w:style>
  <w:style w:type="paragraph" w:styleId="Titlu2">
    <w:name w:val="heading 2"/>
    <w:basedOn w:val="Normal"/>
    <w:link w:val="Titlu2Caracter"/>
    <w:uiPriority w:val="1"/>
    <w:qFormat/>
    <w:rsid w:val="0007074F"/>
    <w:pPr>
      <w:spacing w:before="112"/>
      <w:ind w:left="1191"/>
      <w:outlineLvl w:val="1"/>
    </w:pPr>
    <w:rPr>
      <w:rFonts w:ascii="Calibri" w:eastAsia="Calibri" w:hAnsi="Calibri" w:cs="Calibri"/>
      <w:sz w:val="36"/>
      <w:szCs w:val="36"/>
    </w:rPr>
  </w:style>
  <w:style w:type="paragraph" w:styleId="Titlu3">
    <w:name w:val="heading 3"/>
    <w:basedOn w:val="Normal"/>
    <w:link w:val="Titlu3Caracter"/>
    <w:uiPriority w:val="1"/>
    <w:qFormat/>
    <w:rsid w:val="0007074F"/>
    <w:pPr>
      <w:ind w:left="316"/>
      <w:outlineLvl w:val="2"/>
    </w:pPr>
    <w:rPr>
      <w:rFonts w:ascii="Calibri" w:eastAsia="Calibri" w:hAnsi="Calibri" w:cs="Calibri"/>
      <w:b/>
      <w:bCs/>
      <w:i/>
      <w:iCs/>
      <w:sz w:val="33"/>
      <w:szCs w:val="33"/>
    </w:rPr>
  </w:style>
  <w:style w:type="paragraph" w:styleId="Titlu4">
    <w:name w:val="heading 4"/>
    <w:basedOn w:val="Normal"/>
    <w:link w:val="Titlu4Caracter"/>
    <w:uiPriority w:val="1"/>
    <w:qFormat/>
    <w:rsid w:val="0007074F"/>
    <w:pPr>
      <w:spacing w:before="278"/>
      <w:ind w:left="1064"/>
      <w:outlineLvl w:val="3"/>
    </w:pPr>
    <w:rPr>
      <w:rFonts w:ascii="Arial" w:eastAsia="Arial" w:hAnsi="Arial" w:cs="Arial"/>
      <w:b/>
      <w:bCs/>
      <w:sz w:val="28"/>
      <w:szCs w:val="28"/>
    </w:rPr>
  </w:style>
  <w:style w:type="paragraph" w:styleId="Titlu5">
    <w:name w:val="heading 5"/>
    <w:basedOn w:val="Normal"/>
    <w:link w:val="Titlu5Caracter"/>
    <w:uiPriority w:val="1"/>
    <w:qFormat/>
    <w:rsid w:val="0007074F"/>
    <w:pPr>
      <w:spacing w:before="131"/>
      <w:ind w:left="228"/>
      <w:outlineLvl w:val="4"/>
    </w:pPr>
    <w:rPr>
      <w:rFonts w:ascii="Lucida Sans Unicode" w:eastAsia="Lucida Sans Unicode" w:hAnsi="Lucida Sans Unicode" w:cs="Lucida Sans Unicode"/>
      <w:sz w:val="28"/>
      <w:szCs w:val="28"/>
    </w:rPr>
  </w:style>
  <w:style w:type="paragraph" w:styleId="Titlu6">
    <w:name w:val="heading 6"/>
    <w:basedOn w:val="Normal"/>
    <w:link w:val="Titlu6Caracter"/>
    <w:uiPriority w:val="1"/>
    <w:qFormat/>
    <w:rsid w:val="0007074F"/>
    <w:pPr>
      <w:spacing w:before="159"/>
      <w:ind w:left="2699"/>
      <w:outlineLvl w:val="5"/>
    </w:pPr>
    <w:rPr>
      <w:sz w:val="26"/>
      <w:szCs w:val="26"/>
    </w:rPr>
  </w:style>
  <w:style w:type="paragraph" w:styleId="Titlu7">
    <w:name w:val="heading 7"/>
    <w:basedOn w:val="Normal"/>
    <w:link w:val="Titlu7Caracter"/>
    <w:uiPriority w:val="1"/>
    <w:qFormat/>
    <w:rsid w:val="0007074F"/>
    <w:pPr>
      <w:spacing w:before="12"/>
      <w:ind w:left="20"/>
      <w:outlineLvl w:val="6"/>
    </w:pPr>
    <w:rPr>
      <w:rFonts w:ascii="Arial" w:eastAsia="Arial" w:hAnsi="Arial" w:cs="Arial"/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7074F"/>
  </w:style>
  <w:style w:type="character" w:customStyle="1" w:styleId="Titlu1Caracter">
    <w:name w:val="Titlu 1 Caracter"/>
    <w:basedOn w:val="Fontdeparagrafimplicit"/>
    <w:link w:val="Titlu1"/>
    <w:uiPriority w:val="1"/>
    <w:rsid w:val="0007074F"/>
    <w:rPr>
      <w:rFonts w:ascii="Verdana" w:eastAsia="Verdana" w:hAnsi="Verdana" w:cs="Verdana"/>
      <w:sz w:val="59"/>
      <w:szCs w:val="59"/>
      <w:lang w:val="fr-FR"/>
    </w:rPr>
  </w:style>
  <w:style w:type="character" w:customStyle="1" w:styleId="Titlu2Caracter">
    <w:name w:val="Titlu 2 Caracter"/>
    <w:basedOn w:val="Fontdeparagrafimplicit"/>
    <w:link w:val="Titlu2"/>
    <w:uiPriority w:val="1"/>
    <w:rsid w:val="0007074F"/>
    <w:rPr>
      <w:rFonts w:ascii="Calibri" w:eastAsia="Calibri" w:hAnsi="Calibri" w:cs="Calibri"/>
      <w:sz w:val="36"/>
      <w:szCs w:val="36"/>
      <w:lang w:val="fr-FR"/>
    </w:rPr>
  </w:style>
  <w:style w:type="character" w:customStyle="1" w:styleId="Titlu3Caracter">
    <w:name w:val="Titlu 3 Caracter"/>
    <w:basedOn w:val="Fontdeparagrafimplicit"/>
    <w:link w:val="Titlu3"/>
    <w:uiPriority w:val="1"/>
    <w:rsid w:val="0007074F"/>
    <w:rPr>
      <w:rFonts w:ascii="Calibri" w:eastAsia="Calibri" w:hAnsi="Calibri" w:cs="Calibri"/>
      <w:b/>
      <w:bCs/>
      <w:i/>
      <w:iCs/>
      <w:sz w:val="33"/>
      <w:szCs w:val="33"/>
      <w:lang w:val="fr-FR"/>
    </w:rPr>
  </w:style>
  <w:style w:type="character" w:customStyle="1" w:styleId="Titlu4Caracter">
    <w:name w:val="Titlu 4 Caracter"/>
    <w:basedOn w:val="Fontdeparagrafimplicit"/>
    <w:link w:val="Titlu4"/>
    <w:uiPriority w:val="1"/>
    <w:rsid w:val="0007074F"/>
    <w:rPr>
      <w:rFonts w:ascii="Arial" w:eastAsia="Arial" w:hAnsi="Arial" w:cs="Arial"/>
      <w:b/>
      <w:bCs/>
      <w:sz w:val="28"/>
      <w:szCs w:val="28"/>
      <w:lang w:val="fr-FR"/>
    </w:rPr>
  </w:style>
  <w:style w:type="character" w:customStyle="1" w:styleId="Titlu5Caracter">
    <w:name w:val="Titlu 5 Caracter"/>
    <w:basedOn w:val="Fontdeparagrafimplicit"/>
    <w:link w:val="Titlu5"/>
    <w:uiPriority w:val="1"/>
    <w:rsid w:val="0007074F"/>
    <w:rPr>
      <w:rFonts w:ascii="Lucida Sans Unicode" w:eastAsia="Lucida Sans Unicode" w:hAnsi="Lucida Sans Unicode" w:cs="Lucida Sans Unicode"/>
      <w:sz w:val="28"/>
      <w:szCs w:val="28"/>
      <w:lang w:val="fr-FR"/>
    </w:rPr>
  </w:style>
  <w:style w:type="character" w:customStyle="1" w:styleId="Titlu6Caracter">
    <w:name w:val="Titlu 6 Caracter"/>
    <w:basedOn w:val="Fontdeparagrafimplicit"/>
    <w:link w:val="Titlu6"/>
    <w:uiPriority w:val="1"/>
    <w:rsid w:val="0007074F"/>
    <w:rPr>
      <w:rFonts w:ascii="Georgia" w:eastAsia="Georgia" w:hAnsi="Georgia" w:cs="Georgia"/>
      <w:sz w:val="26"/>
      <w:szCs w:val="26"/>
      <w:lang w:val="fr-FR"/>
    </w:rPr>
  </w:style>
  <w:style w:type="character" w:customStyle="1" w:styleId="Titlu7Caracter">
    <w:name w:val="Titlu 7 Caracter"/>
    <w:basedOn w:val="Fontdeparagrafimplicit"/>
    <w:link w:val="Titlu7"/>
    <w:uiPriority w:val="1"/>
    <w:rsid w:val="0007074F"/>
    <w:rPr>
      <w:rFonts w:ascii="Arial" w:eastAsia="Arial" w:hAnsi="Arial" w:cs="Arial"/>
      <w:b/>
      <w:bCs/>
      <w:sz w:val="24"/>
      <w:szCs w:val="24"/>
      <w:lang w:val="fr-FR"/>
    </w:rPr>
  </w:style>
  <w:style w:type="paragraph" w:styleId="Corptext">
    <w:name w:val="Body Text"/>
    <w:basedOn w:val="Normal"/>
    <w:link w:val="CorptextCaracter"/>
    <w:uiPriority w:val="1"/>
    <w:qFormat/>
    <w:rsid w:val="0007074F"/>
  </w:style>
  <w:style w:type="character" w:customStyle="1" w:styleId="CorptextCaracter">
    <w:name w:val="Corp text Caracter"/>
    <w:basedOn w:val="Fontdeparagrafimplicit"/>
    <w:link w:val="Corptext"/>
    <w:uiPriority w:val="1"/>
    <w:rsid w:val="0007074F"/>
    <w:rPr>
      <w:rFonts w:ascii="Georgia" w:eastAsia="Georgia" w:hAnsi="Georgia" w:cs="Georgia"/>
      <w:lang w:val="fr-FR"/>
    </w:rPr>
  </w:style>
  <w:style w:type="paragraph" w:styleId="Listparagraf">
    <w:name w:val="List Paragraph"/>
    <w:basedOn w:val="Normal"/>
    <w:uiPriority w:val="34"/>
    <w:qFormat/>
    <w:rsid w:val="0007074F"/>
    <w:pPr>
      <w:ind w:left="1098"/>
    </w:pPr>
  </w:style>
  <w:style w:type="paragraph" w:styleId="Antet">
    <w:name w:val="header"/>
    <w:basedOn w:val="Normal"/>
    <w:link w:val="AntetCaracter"/>
    <w:uiPriority w:val="99"/>
    <w:unhideWhenUsed/>
    <w:rsid w:val="00B64A0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B64A05"/>
    <w:rPr>
      <w:rFonts w:ascii="Georgia" w:hAnsi="Georgia" w:cs="Georgia"/>
      <w:lang w:val="fr-FR"/>
    </w:rPr>
  </w:style>
  <w:style w:type="paragraph" w:styleId="Subsol">
    <w:name w:val="footer"/>
    <w:basedOn w:val="Normal"/>
    <w:link w:val="SubsolCaracter"/>
    <w:uiPriority w:val="99"/>
    <w:unhideWhenUsed/>
    <w:rsid w:val="00B64A0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B64A05"/>
    <w:rPr>
      <w:rFonts w:ascii="Georgia" w:hAnsi="Georgia" w:cs="Georgia"/>
      <w:lang w:val="fr-FR"/>
    </w:rPr>
  </w:style>
  <w:style w:type="paragraph" w:styleId="NormalWeb">
    <w:name w:val="Normal (Web)"/>
    <w:basedOn w:val="Normal"/>
    <w:uiPriority w:val="99"/>
    <w:unhideWhenUsed/>
    <w:rsid w:val="00332CA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A14DB5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:lang w:val="en-US"/>
      <w14:ligatures w14:val="standardContextual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A14DB5"/>
    <w:rPr>
      <w:rFonts w:eastAsiaTheme="minorHAnsi"/>
      <w:kern w:val="2"/>
      <w:sz w:val="20"/>
      <w:szCs w:val="20"/>
      <w14:ligatures w14:val="standardContextual"/>
    </w:rPr>
  </w:style>
  <w:style w:type="character" w:styleId="Referinnotdesubsol">
    <w:name w:val="footnote reference"/>
    <w:basedOn w:val="Fontdeparagrafimplicit"/>
    <w:uiPriority w:val="99"/>
    <w:semiHidden/>
    <w:unhideWhenUsed/>
    <w:rsid w:val="00A14DB5"/>
    <w:rPr>
      <w:vertAlign w:val="superscript"/>
    </w:rPr>
  </w:style>
  <w:style w:type="paragraph" w:styleId="Frspaiere">
    <w:name w:val="No Spacing"/>
    <w:uiPriority w:val="1"/>
    <w:qFormat/>
    <w:rsid w:val="00EB11C1"/>
    <w:pPr>
      <w:widowControl/>
      <w:suppressAutoHyphens/>
      <w:autoSpaceDE/>
      <w:autoSpaceDN/>
    </w:pPr>
    <w:rPr>
      <w:rFonts w:eastAsiaTheme="minorHAnsi"/>
      <w:kern w:val="2"/>
      <w14:ligatures w14:val="standardContextual"/>
    </w:rPr>
  </w:style>
  <w:style w:type="table" w:styleId="Tabelgril">
    <w:name w:val="Table Grid"/>
    <w:basedOn w:val="TabelNormal"/>
    <w:uiPriority w:val="59"/>
    <w:rsid w:val="004E11BD"/>
    <w:pPr>
      <w:widowControl/>
      <w:autoSpaceDE/>
      <w:autoSpaceDN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853934"/>
    <w:rPr>
      <w:color w:val="0000FF"/>
      <w:u w:val="single"/>
    </w:rPr>
  </w:style>
  <w:style w:type="character" w:styleId="Robust">
    <w:name w:val="Strong"/>
    <w:basedOn w:val="Fontdeparagrafimplicit"/>
    <w:uiPriority w:val="22"/>
    <w:qFormat/>
    <w:rsid w:val="008E154B"/>
    <w:rPr>
      <w:b/>
      <w:bCs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2239BE"/>
    <w:rPr>
      <w:color w:val="605E5C"/>
      <w:shd w:val="clear" w:color="auto" w:fill="E1DFDD"/>
    </w:rPr>
  </w:style>
  <w:style w:type="paragraph" w:customStyle="1" w:styleId="Default">
    <w:name w:val="Default"/>
    <w:rsid w:val="00A17700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o-RO"/>
    </w:rPr>
  </w:style>
  <w:style w:type="paragraph" w:customStyle="1" w:styleId="Body">
    <w:name w:val="Body"/>
    <w:rsid w:val="00006C63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customStyle="1" w:styleId="xmsonormal">
    <w:name w:val="x_msonormal"/>
    <w:basedOn w:val="Normal"/>
    <w:rsid w:val="002D7E6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NoneA">
    <w:name w:val="None A"/>
    <w:rsid w:val="007C4982"/>
  </w:style>
  <w:style w:type="character" w:customStyle="1" w:styleId="None">
    <w:name w:val="None"/>
    <w:rsid w:val="007C4982"/>
  </w:style>
  <w:style w:type="character" w:styleId="Accentuat">
    <w:name w:val="Emphasis"/>
    <w:basedOn w:val="Fontdeparagrafimplicit"/>
    <w:uiPriority w:val="20"/>
    <w:qFormat/>
    <w:rsid w:val="009927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3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roul.presa@icr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ticket.md/event/concert-extraordinar-de-ziua-europei-eu-youth-orchestra-la-castel-mim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839</Words>
  <Characters>4872</Characters>
  <DocSecurity>0</DocSecurity>
  <Lines>40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2024-08-13T10:47:00Z</cp:lastPrinted>
  <dcterms:created xsi:type="dcterms:W3CDTF">2025-04-30T09:40:00Z</dcterms:created>
  <dcterms:modified xsi:type="dcterms:W3CDTF">2025-04-30T12:32:00Z</dcterms:modified>
</cp:coreProperties>
</file>