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7B90" w14:textId="77777777" w:rsidR="00F917B8" w:rsidRPr="004864C2" w:rsidRDefault="00F917B8" w:rsidP="008A0C1B">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color w:val="222222"/>
          <w:sz w:val="24"/>
          <w:szCs w:val="24"/>
          <w:u w:color="222222"/>
          <w:bdr w:val="nil"/>
          <w:lang w:val="ro-RO"/>
        </w:rPr>
      </w:pPr>
      <w:r w:rsidRPr="004864C2">
        <w:rPr>
          <w:rFonts w:ascii="Times New Roman" w:eastAsia="Arial Unicode MS" w:hAnsi="Times New Roman" w:cs="Times New Roman"/>
          <w:b/>
          <w:bCs/>
          <w:i/>
          <w:iCs/>
          <w:color w:val="222222"/>
          <w:sz w:val="24"/>
          <w:szCs w:val="24"/>
          <w:u w:color="222222"/>
          <w:bdr w:val="nil"/>
          <w:lang w:val="ro-RO"/>
        </w:rPr>
        <w:t>Comunicat de presă</w:t>
      </w:r>
    </w:p>
    <w:p w14:paraId="3C12F211" w14:textId="1C25FB11" w:rsidR="00F917B8" w:rsidRPr="004864C2" w:rsidRDefault="004864C2" w:rsidP="008A0C1B">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sz w:val="24"/>
          <w:szCs w:val="24"/>
          <w:u w:color="222222"/>
          <w:bdr w:val="nil"/>
          <w:lang w:val="ro-RO"/>
        </w:rPr>
      </w:pPr>
      <w:r w:rsidRPr="004864C2">
        <w:rPr>
          <w:rFonts w:ascii="Times New Roman" w:eastAsia="Arial Unicode MS" w:hAnsi="Times New Roman" w:cs="Times New Roman"/>
          <w:b/>
          <w:bCs/>
          <w:i/>
          <w:iCs/>
          <w:sz w:val="24"/>
          <w:szCs w:val="24"/>
          <w:u w:color="222222"/>
          <w:bdr w:val="nil"/>
          <w:lang w:val="ro-RO"/>
        </w:rPr>
        <w:t>21</w:t>
      </w:r>
      <w:r w:rsidR="00145D06" w:rsidRPr="004864C2">
        <w:rPr>
          <w:rFonts w:ascii="Times New Roman" w:eastAsia="Arial Unicode MS" w:hAnsi="Times New Roman" w:cs="Times New Roman"/>
          <w:b/>
          <w:bCs/>
          <w:i/>
          <w:iCs/>
          <w:sz w:val="24"/>
          <w:szCs w:val="24"/>
          <w:u w:color="222222"/>
          <w:bdr w:val="nil"/>
          <w:lang w:val="ro-RO"/>
        </w:rPr>
        <w:t xml:space="preserve"> septembrie</w:t>
      </w:r>
      <w:r w:rsidR="00F917B8" w:rsidRPr="004864C2">
        <w:rPr>
          <w:rFonts w:ascii="Times New Roman" w:eastAsia="Arial Unicode MS" w:hAnsi="Times New Roman" w:cs="Times New Roman"/>
          <w:b/>
          <w:bCs/>
          <w:i/>
          <w:iCs/>
          <w:sz w:val="24"/>
          <w:szCs w:val="24"/>
          <w:u w:color="222222"/>
          <w:bdr w:val="nil"/>
          <w:lang w:val="ro-RO"/>
        </w:rPr>
        <w:t xml:space="preserve"> 2026</w:t>
      </w:r>
    </w:p>
    <w:p w14:paraId="444D89E8" w14:textId="77777777" w:rsidR="00B523A3" w:rsidRPr="00AD12E6" w:rsidRDefault="00B523A3" w:rsidP="008A0C1B">
      <w:pPr>
        <w:spacing w:line="276" w:lineRule="auto"/>
        <w:jc w:val="both"/>
        <w:rPr>
          <w:rFonts w:ascii="Times New Roman" w:hAnsi="Times New Roman" w:cs="Times New Roman"/>
          <w:sz w:val="24"/>
          <w:szCs w:val="24"/>
          <w:lang w:val="ro-RO"/>
        </w:rPr>
      </w:pPr>
    </w:p>
    <w:p w14:paraId="6DB04FA3" w14:textId="12E512E1" w:rsidR="00B523A3" w:rsidRPr="00AD12E6" w:rsidRDefault="00B523A3" w:rsidP="008A0C1B">
      <w:pPr>
        <w:spacing w:line="276" w:lineRule="auto"/>
        <w:jc w:val="center"/>
        <w:rPr>
          <w:rFonts w:ascii="Times New Roman" w:hAnsi="Times New Roman" w:cs="Times New Roman"/>
          <w:b/>
          <w:sz w:val="24"/>
          <w:szCs w:val="24"/>
          <w:lang w:val="ro-RO"/>
        </w:rPr>
      </w:pPr>
      <w:r w:rsidRPr="00AD12E6">
        <w:rPr>
          <w:rFonts w:ascii="Times New Roman" w:hAnsi="Times New Roman" w:cs="Times New Roman"/>
          <w:b/>
          <w:sz w:val="24"/>
          <w:szCs w:val="24"/>
          <w:lang w:val="ro-RO"/>
        </w:rPr>
        <w:t>Ziua Europeană a Limbilor 2026</w:t>
      </w:r>
      <w:r>
        <w:rPr>
          <w:rFonts w:ascii="Times New Roman" w:hAnsi="Times New Roman" w:cs="Times New Roman"/>
          <w:b/>
          <w:sz w:val="24"/>
          <w:szCs w:val="24"/>
          <w:lang w:val="ro-RO"/>
        </w:rPr>
        <w:t>,</w:t>
      </w:r>
      <w:r w:rsidRPr="00AD12E6">
        <w:rPr>
          <w:rFonts w:ascii="Times New Roman" w:hAnsi="Times New Roman" w:cs="Times New Roman"/>
          <w:b/>
          <w:sz w:val="24"/>
          <w:szCs w:val="24"/>
          <w:lang w:val="ro-RO"/>
        </w:rPr>
        <w:t xml:space="preserve"> celebrată de ICR prin evenimente</w:t>
      </w:r>
      <w:r w:rsidR="00B64211">
        <w:rPr>
          <w:rFonts w:ascii="Times New Roman" w:hAnsi="Times New Roman" w:cs="Times New Roman"/>
          <w:b/>
          <w:sz w:val="24"/>
          <w:szCs w:val="24"/>
          <w:lang w:val="ro-RO"/>
        </w:rPr>
        <w:t xml:space="preserve"> organizate</w:t>
      </w:r>
      <w:r w:rsidRPr="00AD12E6">
        <w:rPr>
          <w:rFonts w:ascii="Times New Roman" w:hAnsi="Times New Roman" w:cs="Times New Roman"/>
          <w:b/>
          <w:sz w:val="24"/>
          <w:szCs w:val="24"/>
          <w:lang w:val="ro-RO"/>
        </w:rPr>
        <w:t xml:space="preserve"> în 13 orașe din lume</w:t>
      </w:r>
    </w:p>
    <w:p w14:paraId="1FEC0F90" w14:textId="77777777" w:rsidR="00B523A3" w:rsidRPr="00AD12E6" w:rsidRDefault="00B523A3" w:rsidP="008A0C1B">
      <w:pPr>
        <w:spacing w:after="240" w:line="276" w:lineRule="auto"/>
        <w:jc w:val="both"/>
        <w:rPr>
          <w:rFonts w:ascii="Times New Roman" w:hAnsi="Times New Roman" w:cs="Times New Roman"/>
          <w:sz w:val="24"/>
          <w:szCs w:val="24"/>
          <w:lang w:val="ro-RO"/>
        </w:rPr>
      </w:pPr>
    </w:p>
    <w:p w14:paraId="3E1DB7CB"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 xml:space="preserve">Institutul Cultural Român marchează Ziua Europeană a Limbilor 2026 printr-o serie de evenimente desfășurate, în perioada 24 septembrie – 15 octombrie, în București, Beijing, Lisabona, Londra, Madrid, Praga, Tokyo, Varșovia, New York, Stockholm, Tel Aviv, Atena și Belgrad. Organizate în cadrul clusterelor EUNIC, în parteneriat cu instituții europene, manifestările aduc în prim-plan limba și cultura română, alături de diversitatea lingvistică și culturală a Europei. Cursuri de limba română, sesiuni de </w:t>
      </w:r>
      <w:r w:rsidRPr="00AD12E6">
        <w:rPr>
          <w:rFonts w:ascii="Times New Roman" w:hAnsi="Times New Roman" w:cs="Times New Roman"/>
          <w:i/>
          <w:iCs/>
          <w:sz w:val="24"/>
          <w:szCs w:val="24"/>
          <w:lang w:val="ro-RO"/>
        </w:rPr>
        <w:t>speak dating</w:t>
      </w:r>
      <w:r w:rsidRPr="00AD12E6">
        <w:rPr>
          <w:rFonts w:ascii="Times New Roman" w:hAnsi="Times New Roman" w:cs="Times New Roman"/>
          <w:sz w:val="24"/>
          <w:szCs w:val="24"/>
          <w:lang w:val="ro-RO"/>
        </w:rPr>
        <w:t>, întâlniri în jurul cărților și literaturii, ateliere pentru copii, muzică, dans, jocuri și gastronomie alcătuiesc un program divers, adresat atât publicului larg, cât și elevilor și studenților.</w:t>
      </w:r>
    </w:p>
    <w:p w14:paraId="1520AE3B"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 xml:space="preserve">Seria evenimentelor începe la Londra, pe 24 septembrie, unde EUNIC Londra, alături de institutele culturale europene, Delegația Uniunii Europene în Regatul Unit și Biroul de Legătură al Parlamentului European, organizează la St John’s Smith Square o zi dedicată descoperirii limbilor și culturilor europene. La standul României, publicul va putea descoperi materiale și resurse pentru învățarea limbii române și va putea participa la conversații și activități interactive. </w:t>
      </w:r>
    </w:p>
    <w:p w14:paraId="2F412970" w14:textId="1CBD5E4B" w:rsidR="00B523A3" w:rsidRPr="008A0C1B" w:rsidRDefault="00B523A3" w:rsidP="008A0C1B">
      <w:pPr>
        <w:spacing w:after="240" w:line="276" w:lineRule="auto"/>
        <w:ind w:firstLine="720"/>
        <w:jc w:val="both"/>
        <w:rPr>
          <w:rFonts w:ascii="Times New Roman" w:hAnsi="Times New Roman" w:cs="Times New Roman"/>
          <w:sz w:val="24"/>
          <w:szCs w:val="24"/>
          <w:lang w:val="ro-RO"/>
        </w:rPr>
      </w:pPr>
      <w:r w:rsidRPr="008A0C1B">
        <w:rPr>
          <w:rFonts w:ascii="Times New Roman" w:hAnsi="Times New Roman" w:cs="Times New Roman"/>
          <w:sz w:val="24"/>
          <w:szCs w:val="24"/>
          <w:lang w:val="ro-RO"/>
        </w:rPr>
        <w:t>La București, pe 25 septembrie, LinguaFest – Ziua Europeană a Limbilor, organizată de Reprezentanța Comisiei Europene în România, în parteneriat cu Agenția Națională Erasmus+ și cu participarea membrilor EUNIC România, va avea loc la sediul Fundației Naționale pentru Tineret (Str. Christian Tell, nr. 22, București). Programul va cuprinde o masă rotundă dedicată importanței învățării limbilor străine, ateliere interactive, standuri ale institutelor culturale și o vânătoare de comori lingvistice – Language Treasure Hunt, în cadrul căreia participanții vor parcurge standurile urmând indicii inspirate din limbile și culturile reprezentate. ICR va fi prezent la LinguaFest 2026, în intervalul 09:00–16:30, cu un stand dedicat limbii și culturii române. Vizitatorii vor putea afla informații despre cursurile de limba română pentru străini și vor putea descoperi materiale promoționale, jocuri lingvistice și activități educaționale.</w:t>
      </w:r>
      <w:r w:rsidR="00CC29CC">
        <w:rPr>
          <w:rFonts w:ascii="Times New Roman" w:hAnsi="Times New Roman" w:cs="Times New Roman"/>
          <w:sz w:val="24"/>
          <w:szCs w:val="24"/>
          <w:lang w:val="ro-RO"/>
        </w:rPr>
        <w:t xml:space="preserve"> </w:t>
      </w:r>
      <w:r w:rsidRPr="008A0C1B">
        <w:rPr>
          <w:rFonts w:ascii="Times New Roman" w:hAnsi="Times New Roman" w:cs="Times New Roman"/>
          <w:sz w:val="24"/>
          <w:szCs w:val="24"/>
          <w:lang w:val="ro-RO"/>
        </w:rPr>
        <w:t xml:space="preserve">Participarea la LinguaFest 2026 – București este gratuită, în limita locurilor disponibile, iar înscrierea se face prin completarea formularului online disponibil aici: </w:t>
      </w:r>
      <w:hyperlink r:id="rId7" w:history="1">
        <w:r w:rsidRPr="008A0C1B">
          <w:rPr>
            <w:rStyle w:val="Hyperlink"/>
            <w:rFonts w:ascii="Times New Roman" w:hAnsi="Times New Roman" w:cs="Times New Roman"/>
            <w:sz w:val="24"/>
            <w:szCs w:val="24"/>
            <w:lang w:val="ro-RO"/>
          </w:rPr>
          <w:t>https://linguafest.rotin</w:t>
        </w:r>
        <w:r w:rsidRPr="008A0C1B">
          <w:rPr>
            <w:rStyle w:val="Hyperlink"/>
            <w:rFonts w:ascii="Times New Roman" w:hAnsi="Times New Roman" w:cs="Times New Roman"/>
            <w:sz w:val="24"/>
            <w:szCs w:val="24"/>
            <w:lang w:val="ro-RO"/>
          </w:rPr>
          <w:t>e</w:t>
        </w:r>
        <w:r w:rsidRPr="008A0C1B">
          <w:rPr>
            <w:rStyle w:val="Hyperlink"/>
            <w:rFonts w:ascii="Times New Roman" w:hAnsi="Times New Roman" w:cs="Times New Roman"/>
            <w:sz w:val="24"/>
            <w:szCs w:val="24"/>
            <w:lang w:val="ro-RO"/>
          </w:rPr>
          <w:t>ret.ro/</w:t>
        </w:r>
      </w:hyperlink>
    </w:p>
    <w:p w14:paraId="71DF6CD9"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 xml:space="preserve">La Madrid, pe 25 septembrie, Ziua Europeană a Limbilor se desfășoară sub motto-ul „Limbile ne unesc”, printr-un amplu program găzduit de Goethe-Institut și organizat de EUNIC Madrid împreună cu Reprezentanța Comisiei Europene. Lecții demonstrative, quiz-uri, ateliere, speak dating, activități pentru copii, gastronomie și muzică vor transforma evenimentul într-un spațiu de întâlnire între limbile și culturile Europei. Limba română va fi prezentată prin lecții demonstrative susținute de Ana Borca, iar Clara Cernat va coordona ateliere pentru copii inspirate de volumul Cartea Vivaldi și Vioara Anotimpurilor. Clara Cernat și Thierry Huillet </w:t>
      </w:r>
      <w:r w:rsidRPr="00AD12E6">
        <w:rPr>
          <w:rFonts w:ascii="Times New Roman" w:hAnsi="Times New Roman" w:cs="Times New Roman"/>
          <w:sz w:val="24"/>
          <w:szCs w:val="24"/>
          <w:lang w:val="ro-RO"/>
        </w:rPr>
        <w:lastRenderedPageBreak/>
        <w:t>vor fi prezenți și în concertul final, „Vioara celor patru anotimpuri”.</w:t>
      </w:r>
    </w:p>
    <w:p w14:paraId="235FC5C2"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În aceeași zi, la Praga, peste 25 de institute culturale, ambasade și organizații partenere ale EUNIC Cehia se reunesc la sediul Reprezentanței Comisiei Europene pentru o zi de cursuri demonstrative, jocuri, concursuri și activități interactive. La standul românesc vor avea loc inițieri în limba română, conversații cu vorbitori nativi și quiz-uri despre România. Profesorul Nicolae Adrian Henț va susține cursuri demonstrative pentru începători, iar Veronika Kozáková și Jana Pestová vor intra în dialog cu publicul și vor coordona activități în limba română. Cu acest prilej vor fi prezentate și cursurile organizate de ICR Praga în colaborare cu Universitatea Carolină.</w:t>
      </w:r>
    </w:p>
    <w:p w14:paraId="2C325FF2"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La Beijing, pe 26 septembrie, evenimentul „Reading Europe: Books and Publications from the European Union” găzduit de Institutul Italian de Cultură, reunește institute culturale, ambasade și organizații europene în jurul diversității literare și editoriale. ICR Beijing va prezenta o selecție de literatură română contemporană, volume despre patrimoniu, tradiții, gastronomie și cultură, cărți pentru copii și traduceri în limba chineză. Printre autorii incluși în selecție se numără Mircea Cărtărescu, Lucian Blaga, Gabriel Chifu, Bogdan Suceavă și Octavian Saiu.</w:t>
      </w:r>
    </w:p>
    <w:p w14:paraId="239790CC" w14:textId="6E2223E2"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 xml:space="preserve">La Palácio Galveias, sediul Bibliotecii Metropolitane din Lisabona, Ziua Europeană a Limbilor este celebrată printr-un program multicultural care coincide, anul acesta, cu </w:t>
      </w:r>
      <w:r w:rsidR="00CC29CC">
        <w:rPr>
          <w:rFonts w:ascii="Times New Roman" w:hAnsi="Times New Roman" w:cs="Times New Roman"/>
          <w:sz w:val="24"/>
          <w:szCs w:val="24"/>
          <w:lang w:val="ro-RO"/>
        </w:rPr>
        <w:t>împlinirea</w:t>
      </w:r>
      <w:r w:rsidRPr="00AD12E6">
        <w:rPr>
          <w:rFonts w:ascii="Times New Roman" w:hAnsi="Times New Roman" w:cs="Times New Roman"/>
          <w:sz w:val="24"/>
          <w:szCs w:val="24"/>
          <w:lang w:val="ro-RO"/>
        </w:rPr>
        <w:t xml:space="preserve"> a 20 de ani de activitate a clusterului EUNIC Portugalia. Lecturi, muzică, dans, jocuri interactive, expoziții și gastronomie se vor regăsi în programul zilei de 26 septembrie. România va fi prezentă prin sesiuni de speak dating susținute de Rodica Adriana Covaci, un stand cu preparate tradiționale și materiale despre România, precum și o tombolă la care publicul va putea câștiga cursuri gratuite de limba română, cărți și albume.</w:t>
      </w:r>
    </w:p>
    <w:p w14:paraId="089A9956"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În parcul Pedion tou Areos din Atena, cea de-a XIV-a ediție a Zilei Europene a Limbilor, organizată pe 26 septembrie, propune o întâlnire între diversitatea lingvistică și tema spațiilor deschise și a locurilor de joacă incluzive. Copiii vor putea participa la jocuri tradiționale din diferite țări, activități educative interculturale și ateliere, având la dispoziție și o bibliotecă mobilă multilingvă. Standul României va reuni cărți bilingve româno-elene, materiale culturale și turistice, elemente decorative și costume populare și va prezenta publicului posibilitățile de studiere a limbii române la Atena.</w:t>
      </w:r>
    </w:p>
    <w:p w14:paraId="2DF926B3" w14:textId="6E0AC2C4" w:rsidR="00B523A3" w:rsidRPr="00AD12E6" w:rsidRDefault="00B523A3" w:rsidP="008A0C1B">
      <w:pPr>
        <w:spacing w:after="240" w:line="276" w:lineRule="auto"/>
        <w:ind w:firstLine="720"/>
        <w:jc w:val="both"/>
        <w:rPr>
          <w:rFonts w:ascii="Times New Roman" w:hAnsi="Times New Roman" w:cs="Times New Roman"/>
          <w:color w:val="000000" w:themeColor="text1"/>
          <w:sz w:val="24"/>
          <w:szCs w:val="24"/>
          <w:lang w:val="ro-RO"/>
        </w:rPr>
      </w:pPr>
      <w:r w:rsidRPr="00AD12E6">
        <w:rPr>
          <w:rFonts w:ascii="Times New Roman" w:hAnsi="Times New Roman" w:cs="Times New Roman"/>
          <w:color w:val="000000" w:themeColor="text1"/>
          <w:sz w:val="24"/>
          <w:szCs w:val="24"/>
          <w:lang w:val="ro-RO"/>
        </w:rPr>
        <w:t xml:space="preserve">La Belgrad, evenimentul organizat de EUNIC Serbia este dedicat diversității culturale și lingvistice și încurajării învățării limbilor europene. Ambasada României în Serbia va organiza </w:t>
      </w:r>
      <w:r w:rsidRPr="00AD12E6">
        <w:rPr>
          <w:rFonts w:ascii="Times New Roman" w:hAnsi="Times New Roman" w:cs="Times New Roman"/>
          <w:sz w:val="24"/>
          <w:szCs w:val="24"/>
          <w:lang w:val="ro-RO"/>
        </w:rPr>
        <w:t>pe 26 septembrie</w:t>
      </w:r>
      <w:r w:rsidRPr="00AD12E6">
        <w:rPr>
          <w:rFonts w:ascii="Times New Roman" w:hAnsi="Times New Roman" w:cs="Times New Roman"/>
          <w:color w:val="000000" w:themeColor="text1"/>
          <w:sz w:val="24"/>
          <w:szCs w:val="24"/>
          <w:lang w:val="ro-RO"/>
        </w:rPr>
        <w:t xml:space="preserve"> standul românesc cu materiale de promovare și produse tradiționale și programul </w:t>
      </w:r>
      <w:r w:rsidR="00721A73">
        <w:rPr>
          <w:rFonts w:ascii="Times New Roman" w:hAnsi="Times New Roman" w:cs="Times New Roman"/>
          <w:color w:val="000000" w:themeColor="text1"/>
          <w:sz w:val="24"/>
          <w:szCs w:val="24"/>
          <w:lang w:val="ro-RO"/>
        </w:rPr>
        <w:t xml:space="preserve">de </w:t>
      </w:r>
      <w:r w:rsidRPr="00AD12E6">
        <w:rPr>
          <w:rFonts w:ascii="Times New Roman" w:hAnsi="Times New Roman" w:cs="Times New Roman"/>
          <w:color w:val="000000" w:themeColor="text1"/>
          <w:sz w:val="24"/>
          <w:szCs w:val="24"/>
          <w:lang w:val="ro-RO"/>
        </w:rPr>
        <w:t xml:space="preserve">activități de promovare a limbii române în comunitățile locale, între care sesiuni de limba română destinate elevilor din clasele primare. </w:t>
      </w:r>
    </w:p>
    <w:p w14:paraId="4A4E6C2E"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 xml:space="preserve">Pe 27 septembrie, în zona Hiroo din Minato City, Tokyo, limbile Europei ies în stradă în cadrul EU Languages Day, festival organizat de Delegația Uniunii Europene în Japonia, EUNIC Tokyo și ambasadele statelor membre UE. Standuri naționale, cursuri, Stamp Rally, </w:t>
      </w:r>
      <w:r w:rsidRPr="00AD12E6">
        <w:rPr>
          <w:rFonts w:ascii="Times New Roman" w:hAnsi="Times New Roman" w:cs="Times New Roman"/>
          <w:sz w:val="24"/>
          <w:szCs w:val="24"/>
          <w:lang w:val="ro-RO"/>
        </w:rPr>
        <w:lastRenderedPageBreak/>
        <w:t>quiz-uri, tombolă și prezentări culturale se adresează unui public local și internațional de toate vârstele. La standul României vor putea fi descoperite cărți, albume, broșuri turistice și obiecte realizate manual cu motive tradiționale. Cornelia Kasahara va prezenta „Doina și tradiția doinitului în România”, iar Alexandru Yuuki Anahara va susține o lecție de limba română, precedată de materiale video de promovare turistică a României.</w:t>
      </w:r>
    </w:p>
    <w:p w14:paraId="3D9901AB"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În Polonia, ediția din acest an a proiectului „Languages Unite / Języki jednoczą”, organizată de EUNIC Varșovia împreună cu Reprezentanța Comisiei Europene, în perioada 29–30 septembrie, duce limba română mai aproape de elevi și studenți. Pe 29 septembrie, la Varșovia, vor avea loc două lecții demonstrative pentru elevi, iar pe 30 septembrie, studenții Universității din Łódź vor putea participa la o prezentare menită să încurajeze înscrierea la lectoratul de limba română. Activitățile, susținute de Julia Obrzut, vor îmbina noțiunile de limbă cu elemente de cultură și civilizație românească.</w:t>
      </w:r>
    </w:p>
    <w:p w14:paraId="31E1D89C"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La New York, Ziua Europeană a Limbilor aduce, pe 1 octombrie, în prim-plan rolul multilingvismului în educație și societate. Evenimentul-fanion al EUNIC New York, organizat în 2026 de Goethe-Institut New York și Villa Albertine, se desfășoară sub tema „Multilingualism as a Public Good — Pathways from Schools to Civic and Workforce Readiness”. Conferința și workshopul vor reuni reprezentanți ai autorităților educaționale, instituțiilor culturale europene, educatori și membri ai comunităților școlare. ICR New York va prezenta programele sale de promovare și predare a limbii române și va participa la dialogul despre locul educației multilingve în societatea contemporană.</w:t>
      </w:r>
    </w:p>
    <w:p w14:paraId="403FAA32" w14:textId="48A33E78"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La Stockholm, evenimentul organizat la Finlandshuset / Institutul Finlandez se desfășoară sub sloganul „Languages unite!” și se adresează în special tinerilor cu vârste între 13 și 19 ani. O „cafenea lingvistică”, cursuri, quiz-uri și alte activități interactive îi vor invita pe localinici, în data de 1 oc</w:t>
      </w:r>
      <w:r w:rsidR="003C3386">
        <w:rPr>
          <w:rFonts w:ascii="Times New Roman" w:hAnsi="Times New Roman" w:cs="Times New Roman"/>
          <w:sz w:val="24"/>
          <w:szCs w:val="24"/>
          <w:lang w:val="ro-RO"/>
        </w:rPr>
        <w:t>t</w:t>
      </w:r>
      <w:r w:rsidRPr="00AD12E6">
        <w:rPr>
          <w:rFonts w:ascii="Times New Roman" w:hAnsi="Times New Roman" w:cs="Times New Roman"/>
          <w:sz w:val="24"/>
          <w:szCs w:val="24"/>
          <w:lang w:val="ro-RO"/>
        </w:rPr>
        <w:t>ombrie, să descopere 23 de limbi și culturile asociate acestora. România și Republica Moldova vor avea un stand comun, unde limba română va fi prezentată prin cursuri și activități interactive. ICR Stockholm va promova, totodată, cursurile de limba română organizate în capitala suedeză și va pune la dispoziția publicului materiale despre România.</w:t>
      </w:r>
    </w:p>
    <w:p w14:paraId="65710B9D"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lang w:val="ro-RO"/>
        </w:rPr>
        <w:t>Seria manifestărilor se încheie la Beit Ariela Public Library and Cultural Centre din Tel Aviv, pe 15 octombrie, unde EUNIC Israel și Delegația Uniunii Europene în Israel reunesc institute și centre culturale europene într-un eveniment dedicat diversității lingvistice. La standul dedicat României, Otilia Hornstein va susține sesiuni de speak dating și prelegerea „Cuvinte românești care spun povești”. Publicul va avea astfel ocazia să descopere limba română și să afle mai multe despre cursurile și programele organizate de ICR Tel Aviv.</w:t>
      </w:r>
    </w:p>
    <w:p w14:paraId="3CD782DE" w14:textId="77777777" w:rsidR="00B523A3" w:rsidRPr="00AD12E6" w:rsidRDefault="00B523A3" w:rsidP="008A0C1B">
      <w:pPr>
        <w:spacing w:after="240" w:line="276" w:lineRule="auto"/>
        <w:ind w:firstLine="720"/>
        <w:jc w:val="both"/>
        <w:rPr>
          <w:rFonts w:ascii="Times New Roman" w:hAnsi="Times New Roman" w:cs="Times New Roman"/>
          <w:sz w:val="24"/>
          <w:szCs w:val="24"/>
          <w:lang w:val="ro-RO"/>
        </w:rPr>
      </w:pPr>
      <w:r w:rsidRPr="00AD12E6">
        <w:rPr>
          <w:rFonts w:ascii="Times New Roman" w:hAnsi="Times New Roman" w:cs="Times New Roman"/>
          <w:sz w:val="24"/>
          <w:szCs w:val="24"/>
        </w:rPr>
        <w:t>Sărbătorită anual la 26 septembrie, Ziua europeană a limbilor promovează diversitatea lingvistică, încurajează învățarea limbilor străine în toate grupele de vârstă și subliniază importanța traducerii și a profesiilor în domeniul lingvistic. </w:t>
      </w:r>
    </w:p>
    <w:p w14:paraId="366AB5C2" w14:textId="77777777" w:rsidR="00E26A19" w:rsidRPr="004864C2" w:rsidRDefault="00E26A19" w:rsidP="003C3386">
      <w:pPr>
        <w:spacing w:line="276" w:lineRule="auto"/>
        <w:jc w:val="both"/>
        <w:rPr>
          <w:rFonts w:ascii="Times New Roman" w:hAnsi="Times New Roman" w:cs="Times New Roman"/>
          <w:bCs/>
          <w:sz w:val="24"/>
          <w:szCs w:val="24"/>
          <w:lang w:val="en-US"/>
        </w:rPr>
      </w:pPr>
    </w:p>
    <w:p w14:paraId="77AFB4A1" w14:textId="77777777" w:rsidR="002663FA" w:rsidRPr="004864C2" w:rsidRDefault="002663FA" w:rsidP="003C3386">
      <w:pPr>
        <w:spacing w:line="276" w:lineRule="auto"/>
        <w:jc w:val="both"/>
        <w:rPr>
          <w:rFonts w:ascii="Times New Roman" w:hAnsi="Times New Roman" w:cs="Times New Roman"/>
          <w:sz w:val="24"/>
          <w:szCs w:val="24"/>
        </w:rPr>
      </w:pPr>
    </w:p>
    <w:p w14:paraId="1E8427AF" w14:textId="77777777" w:rsidR="00FD32E5" w:rsidRPr="004864C2" w:rsidRDefault="00FD32E5" w:rsidP="003C3386">
      <w:pPr>
        <w:spacing w:line="276" w:lineRule="auto"/>
        <w:jc w:val="both"/>
        <w:rPr>
          <w:rFonts w:ascii="Times New Roman" w:hAnsi="Times New Roman" w:cs="Times New Roman"/>
          <w:color w:val="808080"/>
          <w:sz w:val="24"/>
          <w:szCs w:val="24"/>
          <w:lang w:val="ro-RO"/>
        </w:rPr>
      </w:pPr>
      <w:r w:rsidRPr="004864C2">
        <w:rPr>
          <w:rFonts w:ascii="Times New Roman" w:hAnsi="Times New Roman" w:cs="Times New Roman"/>
          <w:color w:val="808080"/>
          <w:sz w:val="24"/>
          <w:szCs w:val="24"/>
          <w:lang w:val="ro-RO"/>
        </w:rPr>
        <w:t>Contact: Biroul de Presă al ICR</w:t>
      </w:r>
    </w:p>
    <w:p w14:paraId="4EF33A11" w14:textId="77777777" w:rsidR="00FD32E5" w:rsidRPr="004864C2" w:rsidRDefault="00FD32E5" w:rsidP="003C3386">
      <w:pPr>
        <w:spacing w:line="276" w:lineRule="auto"/>
        <w:jc w:val="both"/>
        <w:rPr>
          <w:rFonts w:ascii="Times New Roman" w:hAnsi="Times New Roman" w:cs="Times New Roman"/>
          <w:color w:val="808080"/>
          <w:sz w:val="24"/>
          <w:szCs w:val="24"/>
          <w:lang w:val="ro-RO"/>
        </w:rPr>
      </w:pPr>
      <w:r w:rsidRPr="004864C2">
        <w:rPr>
          <w:rFonts w:ascii="Times New Roman" w:hAnsi="Times New Roman" w:cs="Times New Roman"/>
          <w:color w:val="808080"/>
          <w:sz w:val="24"/>
          <w:szCs w:val="24"/>
          <w:lang w:val="ro-RO"/>
        </w:rPr>
        <w:t>031 71 00 606</w:t>
      </w:r>
    </w:p>
    <w:p w14:paraId="27366BA9" w14:textId="41CF01A7" w:rsidR="00345A3F" w:rsidRPr="004864C2" w:rsidRDefault="00FD32E5" w:rsidP="003C3386">
      <w:pPr>
        <w:spacing w:line="276" w:lineRule="auto"/>
        <w:jc w:val="both"/>
        <w:rPr>
          <w:rFonts w:ascii="Times New Roman" w:hAnsi="Times New Roman" w:cs="Times New Roman"/>
          <w:color w:val="808080"/>
          <w:sz w:val="24"/>
          <w:szCs w:val="24"/>
          <w:lang w:val="ro-RO"/>
        </w:rPr>
      </w:pPr>
      <w:hyperlink r:id="rId8" w:history="1">
        <w:r w:rsidRPr="004864C2">
          <w:rPr>
            <w:rStyle w:val="Hyperlink"/>
            <w:rFonts w:ascii="Times New Roman" w:hAnsi="Times New Roman" w:cs="Times New Roman"/>
            <w:color w:val="808080"/>
            <w:sz w:val="24"/>
            <w:szCs w:val="24"/>
            <w:lang w:val="ro-RO"/>
          </w:rPr>
          <w:t>biroul.presa@icr.ro</w:t>
        </w:r>
      </w:hyperlink>
      <w:r w:rsidRPr="004864C2">
        <w:rPr>
          <w:rFonts w:ascii="Times New Roman" w:hAnsi="Times New Roman" w:cs="Times New Roman"/>
          <w:color w:val="808080"/>
          <w:sz w:val="24"/>
          <w:szCs w:val="24"/>
          <w:lang w:val="ro-RO"/>
        </w:rPr>
        <w:t xml:space="preserve"> </w:t>
      </w:r>
    </w:p>
    <w:sectPr w:rsidR="00345A3F" w:rsidRPr="004864C2" w:rsidSect="00F12DE8">
      <w:headerReference w:type="default" r:id="rId9"/>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03336" w14:textId="77777777" w:rsidR="00EA33FE" w:rsidRDefault="00EA33FE" w:rsidP="00B64A05">
      <w:r>
        <w:separator/>
      </w:r>
    </w:p>
  </w:endnote>
  <w:endnote w:type="continuationSeparator" w:id="0">
    <w:p w14:paraId="049B3482" w14:textId="77777777" w:rsidR="00EA33FE" w:rsidRDefault="00EA33FE"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4474B" w14:textId="77777777" w:rsidR="00EA33FE" w:rsidRDefault="00EA33FE" w:rsidP="00B64A05">
      <w:r>
        <w:separator/>
      </w:r>
    </w:p>
  </w:footnote>
  <w:footnote w:type="continuationSeparator" w:id="0">
    <w:p w14:paraId="00FC0F43" w14:textId="77777777" w:rsidR="00EA33FE" w:rsidRDefault="00EA33FE"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4055AD9"/>
    <w:multiLevelType w:val="multilevel"/>
    <w:tmpl w:val="F212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204729436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6C63"/>
    <w:rsid w:val="000100FA"/>
    <w:rsid w:val="00010602"/>
    <w:rsid w:val="00010980"/>
    <w:rsid w:val="0001559C"/>
    <w:rsid w:val="0002172F"/>
    <w:rsid w:val="00021A67"/>
    <w:rsid w:val="0002234B"/>
    <w:rsid w:val="000302E8"/>
    <w:rsid w:val="00031C29"/>
    <w:rsid w:val="00034EA0"/>
    <w:rsid w:val="000358BB"/>
    <w:rsid w:val="0004095E"/>
    <w:rsid w:val="00051DF4"/>
    <w:rsid w:val="000542C8"/>
    <w:rsid w:val="00054422"/>
    <w:rsid w:val="00056721"/>
    <w:rsid w:val="00061128"/>
    <w:rsid w:val="0006154E"/>
    <w:rsid w:val="00061A2E"/>
    <w:rsid w:val="00064675"/>
    <w:rsid w:val="00067C1B"/>
    <w:rsid w:val="0007074F"/>
    <w:rsid w:val="00072404"/>
    <w:rsid w:val="000736AE"/>
    <w:rsid w:val="00080684"/>
    <w:rsid w:val="000809B9"/>
    <w:rsid w:val="00084EE9"/>
    <w:rsid w:val="000850FE"/>
    <w:rsid w:val="00085202"/>
    <w:rsid w:val="000871C0"/>
    <w:rsid w:val="0009070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D79F2"/>
    <w:rsid w:val="000E20BF"/>
    <w:rsid w:val="000E2A45"/>
    <w:rsid w:val="000E4307"/>
    <w:rsid w:val="000E43BB"/>
    <w:rsid w:val="000E5FDF"/>
    <w:rsid w:val="000F5587"/>
    <w:rsid w:val="000F6F73"/>
    <w:rsid w:val="000F758C"/>
    <w:rsid w:val="000F78EC"/>
    <w:rsid w:val="001040C8"/>
    <w:rsid w:val="001043C9"/>
    <w:rsid w:val="001053A5"/>
    <w:rsid w:val="00106A9A"/>
    <w:rsid w:val="00113609"/>
    <w:rsid w:val="00114FDD"/>
    <w:rsid w:val="001156C2"/>
    <w:rsid w:val="00124484"/>
    <w:rsid w:val="001249F0"/>
    <w:rsid w:val="00130202"/>
    <w:rsid w:val="0013377B"/>
    <w:rsid w:val="00134B2B"/>
    <w:rsid w:val="001377A3"/>
    <w:rsid w:val="00145D06"/>
    <w:rsid w:val="001528EF"/>
    <w:rsid w:val="00153CC3"/>
    <w:rsid w:val="001542FE"/>
    <w:rsid w:val="00155ED9"/>
    <w:rsid w:val="001563C2"/>
    <w:rsid w:val="00156686"/>
    <w:rsid w:val="00156B8F"/>
    <w:rsid w:val="00157F19"/>
    <w:rsid w:val="00160498"/>
    <w:rsid w:val="001611D7"/>
    <w:rsid w:val="001627B6"/>
    <w:rsid w:val="0016294B"/>
    <w:rsid w:val="00163E52"/>
    <w:rsid w:val="00167BC1"/>
    <w:rsid w:val="001703B1"/>
    <w:rsid w:val="00174AD1"/>
    <w:rsid w:val="00175197"/>
    <w:rsid w:val="001875CD"/>
    <w:rsid w:val="0019320C"/>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860"/>
    <w:rsid w:val="001F3926"/>
    <w:rsid w:val="001F60FC"/>
    <w:rsid w:val="00204EC3"/>
    <w:rsid w:val="0021183D"/>
    <w:rsid w:val="00212C33"/>
    <w:rsid w:val="00213DF4"/>
    <w:rsid w:val="00214499"/>
    <w:rsid w:val="00215A05"/>
    <w:rsid w:val="00215E66"/>
    <w:rsid w:val="002239BE"/>
    <w:rsid w:val="0022575A"/>
    <w:rsid w:val="00226F75"/>
    <w:rsid w:val="00234A38"/>
    <w:rsid w:val="00235454"/>
    <w:rsid w:val="00242C85"/>
    <w:rsid w:val="00243589"/>
    <w:rsid w:val="002435C2"/>
    <w:rsid w:val="00246967"/>
    <w:rsid w:val="00246FAA"/>
    <w:rsid w:val="0025058F"/>
    <w:rsid w:val="00254A3B"/>
    <w:rsid w:val="00254E1C"/>
    <w:rsid w:val="0026194F"/>
    <w:rsid w:val="002626B9"/>
    <w:rsid w:val="002663FA"/>
    <w:rsid w:val="0026782F"/>
    <w:rsid w:val="00270956"/>
    <w:rsid w:val="002712A2"/>
    <w:rsid w:val="00273F07"/>
    <w:rsid w:val="00274417"/>
    <w:rsid w:val="00276806"/>
    <w:rsid w:val="00276C59"/>
    <w:rsid w:val="00283CC0"/>
    <w:rsid w:val="00283F0F"/>
    <w:rsid w:val="00284DAF"/>
    <w:rsid w:val="00284E05"/>
    <w:rsid w:val="002851A8"/>
    <w:rsid w:val="00286185"/>
    <w:rsid w:val="00290C8E"/>
    <w:rsid w:val="00292E25"/>
    <w:rsid w:val="00295D79"/>
    <w:rsid w:val="002964C6"/>
    <w:rsid w:val="002A0C1E"/>
    <w:rsid w:val="002A48ED"/>
    <w:rsid w:val="002C1A4D"/>
    <w:rsid w:val="002C211A"/>
    <w:rsid w:val="002C3843"/>
    <w:rsid w:val="002C4509"/>
    <w:rsid w:val="002C55C2"/>
    <w:rsid w:val="002C7CCA"/>
    <w:rsid w:val="002D0974"/>
    <w:rsid w:val="002D0EC0"/>
    <w:rsid w:val="002D1263"/>
    <w:rsid w:val="002D594C"/>
    <w:rsid w:val="002D7E64"/>
    <w:rsid w:val="002E1A46"/>
    <w:rsid w:val="002E1C99"/>
    <w:rsid w:val="002E1E50"/>
    <w:rsid w:val="002E6BCF"/>
    <w:rsid w:val="002F2A6C"/>
    <w:rsid w:val="002F2BC0"/>
    <w:rsid w:val="002F30AB"/>
    <w:rsid w:val="002F379B"/>
    <w:rsid w:val="002F68D6"/>
    <w:rsid w:val="00301609"/>
    <w:rsid w:val="00301A87"/>
    <w:rsid w:val="003051E0"/>
    <w:rsid w:val="00305478"/>
    <w:rsid w:val="00305FD0"/>
    <w:rsid w:val="0030647B"/>
    <w:rsid w:val="0030698F"/>
    <w:rsid w:val="00307FEF"/>
    <w:rsid w:val="00312D0F"/>
    <w:rsid w:val="00315F47"/>
    <w:rsid w:val="003171C9"/>
    <w:rsid w:val="00325EF9"/>
    <w:rsid w:val="0032646B"/>
    <w:rsid w:val="0032749E"/>
    <w:rsid w:val="00327BBD"/>
    <w:rsid w:val="003314F3"/>
    <w:rsid w:val="0033182C"/>
    <w:rsid w:val="00332CA9"/>
    <w:rsid w:val="00333993"/>
    <w:rsid w:val="003351AE"/>
    <w:rsid w:val="003352E8"/>
    <w:rsid w:val="00336A0E"/>
    <w:rsid w:val="00336D9C"/>
    <w:rsid w:val="003373B2"/>
    <w:rsid w:val="00343B1C"/>
    <w:rsid w:val="00345251"/>
    <w:rsid w:val="00345A3F"/>
    <w:rsid w:val="003520E1"/>
    <w:rsid w:val="0035258A"/>
    <w:rsid w:val="00352C79"/>
    <w:rsid w:val="00353370"/>
    <w:rsid w:val="0035484C"/>
    <w:rsid w:val="00354E36"/>
    <w:rsid w:val="00362658"/>
    <w:rsid w:val="00366572"/>
    <w:rsid w:val="003666DE"/>
    <w:rsid w:val="0037144D"/>
    <w:rsid w:val="003723A7"/>
    <w:rsid w:val="00372564"/>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889"/>
    <w:rsid w:val="003B4DA2"/>
    <w:rsid w:val="003B609C"/>
    <w:rsid w:val="003B6639"/>
    <w:rsid w:val="003B7B63"/>
    <w:rsid w:val="003C0D0A"/>
    <w:rsid w:val="003C2AF5"/>
    <w:rsid w:val="003C3386"/>
    <w:rsid w:val="003D0907"/>
    <w:rsid w:val="003D1765"/>
    <w:rsid w:val="003D4D32"/>
    <w:rsid w:val="003D616E"/>
    <w:rsid w:val="003D7CBD"/>
    <w:rsid w:val="003D7E24"/>
    <w:rsid w:val="003E0E6D"/>
    <w:rsid w:val="003E323B"/>
    <w:rsid w:val="003E4795"/>
    <w:rsid w:val="003E4A86"/>
    <w:rsid w:val="003F3059"/>
    <w:rsid w:val="003F37E0"/>
    <w:rsid w:val="003F5A99"/>
    <w:rsid w:val="004001A1"/>
    <w:rsid w:val="00403773"/>
    <w:rsid w:val="0040400B"/>
    <w:rsid w:val="00404693"/>
    <w:rsid w:val="0040493C"/>
    <w:rsid w:val="00406BA5"/>
    <w:rsid w:val="00410046"/>
    <w:rsid w:val="004100E7"/>
    <w:rsid w:val="004204A9"/>
    <w:rsid w:val="004226E1"/>
    <w:rsid w:val="00425AD4"/>
    <w:rsid w:val="004308CD"/>
    <w:rsid w:val="00430E7C"/>
    <w:rsid w:val="00436976"/>
    <w:rsid w:val="0043759F"/>
    <w:rsid w:val="00441C4B"/>
    <w:rsid w:val="00442C1C"/>
    <w:rsid w:val="004435A7"/>
    <w:rsid w:val="004435AF"/>
    <w:rsid w:val="00445B9D"/>
    <w:rsid w:val="00446B21"/>
    <w:rsid w:val="00447486"/>
    <w:rsid w:val="004479AB"/>
    <w:rsid w:val="00454549"/>
    <w:rsid w:val="004558CF"/>
    <w:rsid w:val="00463EAF"/>
    <w:rsid w:val="0046462E"/>
    <w:rsid w:val="0046631D"/>
    <w:rsid w:val="00466FB7"/>
    <w:rsid w:val="0046747D"/>
    <w:rsid w:val="0047305F"/>
    <w:rsid w:val="00473CC4"/>
    <w:rsid w:val="00475ECD"/>
    <w:rsid w:val="00477C9F"/>
    <w:rsid w:val="00480751"/>
    <w:rsid w:val="00482444"/>
    <w:rsid w:val="00483340"/>
    <w:rsid w:val="004833C4"/>
    <w:rsid w:val="004842ED"/>
    <w:rsid w:val="0048525C"/>
    <w:rsid w:val="004864C2"/>
    <w:rsid w:val="00494F2D"/>
    <w:rsid w:val="004961C0"/>
    <w:rsid w:val="004961E3"/>
    <w:rsid w:val="00497E1F"/>
    <w:rsid w:val="004A0595"/>
    <w:rsid w:val="004A0E02"/>
    <w:rsid w:val="004A2859"/>
    <w:rsid w:val="004A3BF2"/>
    <w:rsid w:val="004C0E4C"/>
    <w:rsid w:val="004C24CF"/>
    <w:rsid w:val="004C37E7"/>
    <w:rsid w:val="004C7BF0"/>
    <w:rsid w:val="004D3AA3"/>
    <w:rsid w:val="004D452B"/>
    <w:rsid w:val="004D6A77"/>
    <w:rsid w:val="004D738C"/>
    <w:rsid w:val="004D7929"/>
    <w:rsid w:val="004E11BD"/>
    <w:rsid w:val="004E41CD"/>
    <w:rsid w:val="004F7985"/>
    <w:rsid w:val="00503BEF"/>
    <w:rsid w:val="0050644C"/>
    <w:rsid w:val="00510745"/>
    <w:rsid w:val="00510E5A"/>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58FF"/>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489"/>
    <w:rsid w:val="005C7BBB"/>
    <w:rsid w:val="005D09C5"/>
    <w:rsid w:val="005D45F3"/>
    <w:rsid w:val="005D4766"/>
    <w:rsid w:val="005D6DEB"/>
    <w:rsid w:val="005E1176"/>
    <w:rsid w:val="005E16CB"/>
    <w:rsid w:val="005E4545"/>
    <w:rsid w:val="005E4C82"/>
    <w:rsid w:val="005E68AA"/>
    <w:rsid w:val="005E75EF"/>
    <w:rsid w:val="005E78A5"/>
    <w:rsid w:val="005E7990"/>
    <w:rsid w:val="005F1C9F"/>
    <w:rsid w:val="005F4F6A"/>
    <w:rsid w:val="005F595F"/>
    <w:rsid w:val="005F6038"/>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377EF"/>
    <w:rsid w:val="006413FC"/>
    <w:rsid w:val="0064212D"/>
    <w:rsid w:val="00643312"/>
    <w:rsid w:val="006446E3"/>
    <w:rsid w:val="00644A7E"/>
    <w:rsid w:val="00650FA9"/>
    <w:rsid w:val="00653C9B"/>
    <w:rsid w:val="006544C8"/>
    <w:rsid w:val="00655184"/>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4B1F"/>
    <w:rsid w:val="0069573E"/>
    <w:rsid w:val="00696D5C"/>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4EA3"/>
    <w:rsid w:val="006D5A74"/>
    <w:rsid w:val="006D6A76"/>
    <w:rsid w:val="006E10FC"/>
    <w:rsid w:val="006E204E"/>
    <w:rsid w:val="006E443D"/>
    <w:rsid w:val="006E50F5"/>
    <w:rsid w:val="006E6FE8"/>
    <w:rsid w:val="006F4B56"/>
    <w:rsid w:val="006F7E85"/>
    <w:rsid w:val="0070025A"/>
    <w:rsid w:val="007010F3"/>
    <w:rsid w:val="00711024"/>
    <w:rsid w:val="00711671"/>
    <w:rsid w:val="00712400"/>
    <w:rsid w:val="0071280B"/>
    <w:rsid w:val="00715F22"/>
    <w:rsid w:val="00721A73"/>
    <w:rsid w:val="0072233B"/>
    <w:rsid w:val="00722871"/>
    <w:rsid w:val="00722BED"/>
    <w:rsid w:val="00722F0F"/>
    <w:rsid w:val="00722FD5"/>
    <w:rsid w:val="00723918"/>
    <w:rsid w:val="00723DD2"/>
    <w:rsid w:val="0072772B"/>
    <w:rsid w:val="00730DD5"/>
    <w:rsid w:val="00731AE2"/>
    <w:rsid w:val="00731EEA"/>
    <w:rsid w:val="00732659"/>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4FA"/>
    <w:rsid w:val="00766CC5"/>
    <w:rsid w:val="0076773C"/>
    <w:rsid w:val="007721C8"/>
    <w:rsid w:val="00772678"/>
    <w:rsid w:val="00773C58"/>
    <w:rsid w:val="0077539E"/>
    <w:rsid w:val="00775DF9"/>
    <w:rsid w:val="007764A5"/>
    <w:rsid w:val="0077678A"/>
    <w:rsid w:val="00776C2C"/>
    <w:rsid w:val="00777773"/>
    <w:rsid w:val="00781CBE"/>
    <w:rsid w:val="0079034C"/>
    <w:rsid w:val="00790660"/>
    <w:rsid w:val="00796B1E"/>
    <w:rsid w:val="007A3496"/>
    <w:rsid w:val="007A384C"/>
    <w:rsid w:val="007A5941"/>
    <w:rsid w:val="007B0394"/>
    <w:rsid w:val="007B0D98"/>
    <w:rsid w:val="007B304E"/>
    <w:rsid w:val="007B5B1F"/>
    <w:rsid w:val="007B64AE"/>
    <w:rsid w:val="007B7AF3"/>
    <w:rsid w:val="007C3875"/>
    <w:rsid w:val="007C4982"/>
    <w:rsid w:val="007C6EA1"/>
    <w:rsid w:val="007D1142"/>
    <w:rsid w:val="007D560B"/>
    <w:rsid w:val="007D6C4F"/>
    <w:rsid w:val="007E0E82"/>
    <w:rsid w:val="007E1EAC"/>
    <w:rsid w:val="007E5A69"/>
    <w:rsid w:val="007F2111"/>
    <w:rsid w:val="007F44CC"/>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0C1B"/>
    <w:rsid w:val="008A3EB3"/>
    <w:rsid w:val="008A44B4"/>
    <w:rsid w:val="008A47DB"/>
    <w:rsid w:val="008A48C0"/>
    <w:rsid w:val="008B1361"/>
    <w:rsid w:val="008B58DF"/>
    <w:rsid w:val="008B65D1"/>
    <w:rsid w:val="008B65ED"/>
    <w:rsid w:val="008C12C9"/>
    <w:rsid w:val="008D0726"/>
    <w:rsid w:val="008D71A2"/>
    <w:rsid w:val="008D757C"/>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99A"/>
    <w:rsid w:val="00910BA9"/>
    <w:rsid w:val="009147E6"/>
    <w:rsid w:val="009148A0"/>
    <w:rsid w:val="00916DDA"/>
    <w:rsid w:val="00920069"/>
    <w:rsid w:val="00921377"/>
    <w:rsid w:val="00922D52"/>
    <w:rsid w:val="009317C2"/>
    <w:rsid w:val="00931AD8"/>
    <w:rsid w:val="00934BA9"/>
    <w:rsid w:val="00935422"/>
    <w:rsid w:val="00937257"/>
    <w:rsid w:val="00937915"/>
    <w:rsid w:val="00944051"/>
    <w:rsid w:val="00946000"/>
    <w:rsid w:val="009466C3"/>
    <w:rsid w:val="00947E42"/>
    <w:rsid w:val="00950825"/>
    <w:rsid w:val="009563B6"/>
    <w:rsid w:val="00956A15"/>
    <w:rsid w:val="00956ECD"/>
    <w:rsid w:val="00960D59"/>
    <w:rsid w:val="00961995"/>
    <w:rsid w:val="00963A0E"/>
    <w:rsid w:val="00967654"/>
    <w:rsid w:val="009721E6"/>
    <w:rsid w:val="009727AC"/>
    <w:rsid w:val="00973B84"/>
    <w:rsid w:val="0097565C"/>
    <w:rsid w:val="009758A2"/>
    <w:rsid w:val="00976697"/>
    <w:rsid w:val="00976727"/>
    <w:rsid w:val="009808FD"/>
    <w:rsid w:val="0098169D"/>
    <w:rsid w:val="00983CB3"/>
    <w:rsid w:val="00985D3A"/>
    <w:rsid w:val="009872FB"/>
    <w:rsid w:val="00991F01"/>
    <w:rsid w:val="009927B9"/>
    <w:rsid w:val="00994622"/>
    <w:rsid w:val="00996BA8"/>
    <w:rsid w:val="00996E69"/>
    <w:rsid w:val="009A118F"/>
    <w:rsid w:val="009A192F"/>
    <w:rsid w:val="009A1AE4"/>
    <w:rsid w:val="009A1B8B"/>
    <w:rsid w:val="009A4EC5"/>
    <w:rsid w:val="009A58C6"/>
    <w:rsid w:val="009B0A7C"/>
    <w:rsid w:val="009B2DE4"/>
    <w:rsid w:val="009B67B3"/>
    <w:rsid w:val="009C12B4"/>
    <w:rsid w:val="009C160E"/>
    <w:rsid w:val="009C208C"/>
    <w:rsid w:val="009C2D4C"/>
    <w:rsid w:val="009C5B1B"/>
    <w:rsid w:val="009C6549"/>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3396"/>
    <w:rsid w:val="009F4206"/>
    <w:rsid w:val="009F4FA9"/>
    <w:rsid w:val="009F542D"/>
    <w:rsid w:val="009F6FF8"/>
    <w:rsid w:val="00A02E0B"/>
    <w:rsid w:val="00A02F5A"/>
    <w:rsid w:val="00A0425B"/>
    <w:rsid w:val="00A05409"/>
    <w:rsid w:val="00A05534"/>
    <w:rsid w:val="00A1029B"/>
    <w:rsid w:val="00A10E99"/>
    <w:rsid w:val="00A11279"/>
    <w:rsid w:val="00A1429E"/>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2803"/>
    <w:rsid w:val="00AB7D71"/>
    <w:rsid w:val="00AC1E0A"/>
    <w:rsid w:val="00AC423C"/>
    <w:rsid w:val="00AC42C1"/>
    <w:rsid w:val="00AD0AF0"/>
    <w:rsid w:val="00AD0B9C"/>
    <w:rsid w:val="00AD2622"/>
    <w:rsid w:val="00AD30A2"/>
    <w:rsid w:val="00AD34AE"/>
    <w:rsid w:val="00AD399A"/>
    <w:rsid w:val="00AD609E"/>
    <w:rsid w:val="00AE111D"/>
    <w:rsid w:val="00AF2374"/>
    <w:rsid w:val="00AF2498"/>
    <w:rsid w:val="00AF34A8"/>
    <w:rsid w:val="00AF40A4"/>
    <w:rsid w:val="00AF4336"/>
    <w:rsid w:val="00AF51B2"/>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348"/>
    <w:rsid w:val="00B45577"/>
    <w:rsid w:val="00B46F3E"/>
    <w:rsid w:val="00B513B4"/>
    <w:rsid w:val="00B52282"/>
    <w:rsid w:val="00B523A3"/>
    <w:rsid w:val="00B545C3"/>
    <w:rsid w:val="00B559CF"/>
    <w:rsid w:val="00B5796F"/>
    <w:rsid w:val="00B60459"/>
    <w:rsid w:val="00B60E34"/>
    <w:rsid w:val="00B625AF"/>
    <w:rsid w:val="00B64211"/>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27CF"/>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B7560"/>
    <w:rsid w:val="00BC293E"/>
    <w:rsid w:val="00BC2B48"/>
    <w:rsid w:val="00BD216A"/>
    <w:rsid w:val="00BD4483"/>
    <w:rsid w:val="00BD7632"/>
    <w:rsid w:val="00BE1D1B"/>
    <w:rsid w:val="00BE32C8"/>
    <w:rsid w:val="00BE797C"/>
    <w:rsid w:val="00BF0F71"/>
    <w:rsid w:val="00BF12F0"/>
    <w:rsid w:val="00BF25DF"/>
    <w:rsid w:val="00BF3E78"/>
    <w:rsid w:val="00BF4091"/>
    <w:rsid w:val="00C02AA3"/>
    <w:rsid w:val="00C07A24"/>
    <w:rsid w:val="00C07AEC"/>
    <w:rsid w:val="00C10E26"/>
    <w:rsid w:val="00C11EB7"/>
    <w:rsid w:val="00C12E10"/>
    <w:rsid w:val="00C143A9"/>
    <w:rsid w:val="00C23F2A"/>
    <w:rsid w:val="00C30317"/>
    <w:rsid w:val="00C31EE1"/>
    <w:rsid w:val="00C331BA"/>
    <w:rsid w:val="00C41C46"/>
    <w:rsid w:val="00C425F3"/>
    <w:rsid w:val="00C4300B"/>
    <w:rsid w:val="00C47CE1"/>
    <w:rsid w:val="00C510ED"/>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66FF"/>
    <w:rsid w:val="00CB715F"/>
    <w:rsid w:val="00CC0486"/>
    <w:rsid w:val="00CC0C89"/>
    <w:rsid w:val="00CC1CF1"/>
    <w:rsid w:val="00CC2577"/>
    <w:rsid w:val="00CC29CC"/>
    <w:rsid w:val="00CC4938"/>
    <w:rsid w:val="00CC4A51"/>
    <w:rsid w:val="00CC575C"/>
    <w:rsid w:val="00CC6EE9"/>
    <w:rsid w:val="00CC74E7"/>
    <w:rsid w:val="00CC7D8C"/>
    <w:rsid w:val="00CD017A"/>
    <w:rsid w:val="00CD06F7"/>
    <w:rsid w:val="00CD0D64"/>
    <w:rsid w:val="00CD63D8"/>
    <w:rsid w:val="00CD74F0"/>
    <w:rsid w:val="00CD7DCA"/>
    <w:rsid w:val="00CE1135"/>
    <w:rsid w:val="00CE4479"/>
    <w:rsid w:val="00CE4CA0"/>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A7E"/>
    <w:rsid w:val="00D10EEC"/>
    <w:rsid w:val="00D1166F"/>
    <w:rsid w:val="00D14AB3"/>
    <w:rsid w:val="00D16B7E"/>
    <w:rsid w:val="00D20979"/>
    <w:rsid w:val="00D24698"/>
    <w:rsid w:val="00D248B6"/>
    <w:rsid w:val="00D27276"/>
    <w:rsid w:val="00D31ECE"/>
    <w:rsid w:val="00D32F16"/>
    <w:rsid w:val="00D342F6"/>
    <w:rsid w:val="00D456F6"/>
    <w:rsid w:val="00D46A33"/>
    <w:rsid w:val="00D46BCA"/>
    <w:rsid w:val="00D47FD6"/>
    <w:rsid w:val="00D606D4"/>
    <w:rsid w:val="00D61604"/>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A52AA"/>
    <w:rsid w:val="00DA78C2"/>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856"/>
    <w:rsid w:val="00DD6BF9"/>
    <w:rsid w:val="00DD70C6"/>
    <w:rsid w:val="00DD7381"/>
    <w:rsid w:val="00DE0E99"/>
    <w:rsid w:val="00DE6D53"/>
    <w:rsid w:val="00DF04E9"/>
    <w:rsid w:val="00DF33A6"/>
    <w:rsid w:val="00DF74E9"/>
    <w:rsid w:val="00E05398"/>
    <w:rsid w:val="00E1139F"/>
    <w:rsid w:val="00E1509D"/>
    <w:rsid w:val="00E173E2"/>
    <w:rsid w:val="00E24AD9"/>
    <w:rsid w:val="00E26A1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104F"/>
    <w:rsid w:val="00EA33FE"/>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01A3"/>
    <w:rsid w:val="00F421D6"/>
    <w:rsid w:val="00F42832"/>
    <w:rsid w:val="00F4323C"/>
    <w:rsid w:val="00F50FFA"/>
    <w:rsid w:val="00F55FBD"/>
    <w:rsid w:val="00F572A9"/>
    <w:rsid w:val="00F621DB"/>
    <w:rsid w:val="00F63F1C"/>
    <w:rsid w:val="00F646FB"/>
    <w:rsid w:val="00F7071C"/>
    <w:rsid w:val="00F7246C"/>
    <w:rsid w:val="00F76E02"/>
    <w:rsid w:val="00F84AD8"/>
    <w:rsid w:val="00F9035F"/>
    <w:rsid w:val="00F91670"/>
    <w:rsid w:val="00F917B8"/>
    <w:rsid w:val="00F94C6C"/>
    <w:rsid w:val="00F95F2A"/>
    <w:rsid w:val="00F97E72"/>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customStyle="1" w:styleId="Text">
    <w:name w:val="Text"/>
    <w:rsid w:val="00510E5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oul.presa@icr.ro" TargetMode="External"/><Relationship Id="rId3" Type="http://schemas.openxmlformats.org/officeDocument/2006/relationships/settings" Target="settings.xml"/><Relationship Id="rId7" Type="http://schemas.openxmlformats.org/officeDocument/2006/relationships/hyperlink" Target="https://linguafest.rotinere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1441</Words>
  <Characters>8214</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2026-07-01T14:20:00Z</cp:lastPrinted>
  <dcterms:created xsi:type="dcterms:W3CDTF">2026-09-21T13:02:00Z</dcterms:created>
  <dcterms:modified xsi:type="dcterms:W3CDTF">2026-09-21T13:15:00Z</dcterms:modified>
</cp:coreProperties>
</file>