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5AC75" w14:textId="77777777" w:rsidR="00345A3F" w:rsidRPr="00DC2913" w:rsidRDefault="00345A3F" w:rsidP="00345A3F">
      <w:pPr>
        <w:spacing w:line="276" w:lineRule="auto"/>
        <w:jc w:val="right"/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</w:pPr>
      <w:r w:rsidRPr="00DC2913"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  <w:t>Comunicat de presă</w:t>
      </w:r>
    </w:p>
    <w:p w14:paraId="40F5D62D" w14:textId="3412667A" w:rsidR="00345A3F" w:rsidRDefault="00AC5375" w:rsidP="00345A3F">
      <w:pPr>
        <w:spacing w:line="276" w:lineRule="auto"/>
        <w:jc w:val="right"/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</w:pPr>
      <w:r w:rsidRPr="002C04F6"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  <w:t>14</w:t>
      </w:r>
      <w:r w:rsidR="00534CAC" w:rsidRPr="002C04F6"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  <w:t xml:space="preserve"> </w:t>
      </w:r>
      <w:r w:rsidRPr="002C04F6"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  <w:t>septembrie</w:t>
      </w:r>
      <w:r w:rsidR="00345A3F" w:rsidRPr="002C04F6"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  <w:t xml:space="preserve"> 2026</w:t>
      </w:r>
    </w:p>
    <w:p w14:paraId="75F75F16" w14:textId="77777777" w:rsidR="007364F7" w:rsidRPr="002C04F6" w:rsidRDefault="007364F7" w:rsidP="00345A3F">
      <w:pPr>
        <w:spacing w:line="276" w:lineRule="auto"/>
        <w:jc w:val="right"/>
        <w:rPr>
          <w:rStyle w:val="Hyperlink"/>
          <w:rFonts w:ascii="Times New Roman" w:eastAsia="Times New Roman" w:hAnsi="Times New Roman" w:cs="Times New Roman"/>
          <w:b/>
          <w:i/>
          <w:noProof/>
          <w:color w:val="auto"/>
          <w:sz w:val="24"/>
          <w:szCs w:val="24"/>
          <w:u w:val="none"/>
          <w:lang w:val="ro-RO" w:eastAsia="ro-RO"/>
        </w:rPr>
      </w:pPr>
    </w:p>
    <w:p w14:paraId="736CD67F" w14:textId="486B2B2C" w:rsidR="00DA6DD3" w:rsidRPr="00DA6DD3" w:rsidRDefault="00DA6DD3" w:rsidP="00DA6DD3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4xvfba6fxz70" w:colFirst="0" w:colLast="0"/>
      <w:bookmarkEnd w:id="0"/>
      <w:r w:rsidRPr="00DA6DD3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Susținere pentru traducerea cărților românești în străinătate</w:t>
      </w:r>
    </w:p>
    <w:p w14:paraId="7174EAC0" w14:textId="57EB97EA" w:rsidR="000F436A" w:rsidRPr="00DA6DD3" w:rsidRDefault="00AC5375" w:rsidP="00DA6DD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DA6DD3">
        <w:rPr>
          <w:rFonts w:ascii="Times New Roman" w:hAnsi="Times New Roman" w:cs="Times New Roman"/>
          <w:b/>
          <w:bCs/>
          <w:sz w:val="24"/>
          <w:szCs w:val="24"/>
        </w:rPr>
        <w:t>Sesiune specială „Frankfurt 2028</w:t>
      </w:r>
      <w:r w:rsidRPr="00DA6DD3">
        <w:rPr>
          <w:rFonts w:ascii="Times New Roman" w:hAnsi="Times New Roman"/>
          <w:b/>
          <w:bCs/>
          <w:sz w:val="24"/>
          <w:szCs w:val="24"/>
          <w:lang w:val="ro-RO"/>
        </w:rPr>
        <w:t xml:space="preserve">” a programelor </w:t>
      </w:r>
      <w:r w:rsidR="00DA6DD3" w:rsidRPr="00DA6DD3">
        <w:rPr>
          <w:rFonts w:ascii="Times New Roman" w:hAnsi="Times New Roman"/>
          <w:b/>
          <w:bCs/>
          <w:sz w:val="24"/>
          <w:szCs w:val="24"/>
          <w:lang w:val="ro-RO"/>
        </w:rPr>
        <w:t xml:space="preserve">TPS și Publishing Romania </w:t>
      </w:r>
      <w:r w:rsidRPr="00DA6DD3">
        <w:rPr>
          <w:rFonts w:ascii="Times New Roman" w:hAnsi="Times New Roman"/>
          <w:b/>
          <w:bCs/>
          <w:sz w:val="24"/>
          <w:szCs w:val="24"/>
          <w:lang w:val="ro-RO"/>
        </w:rPr>
        <w:t>derulate de Institutul Cultural Român</w:t>
      </w:r>
    </w:p>
    <w:p w14:paraId="069E39B0" w14:textId="77777777" w:rsidR="000F436A" w:rsidRDefault="000F436A" w:rsidP="000F436A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7F3E56F" w14:textId="77777777" w:rsidR="00DA6DD3" w:rsidRPr="000F436A" w:rsidRDefault="00DA6DD3" w:rsidP="000F436A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E110850" w14:textId="7FBC3E0E" w:rsidR="000969FC" w:rsidRDefault="000F436A" w:rsidP="000969FC">
      <w:pPr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126527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DA6DD3">
        <w:rPr>
          <w:rFonts w:ascii="Times New Roman" w:hAnsi="Times New Roman"/>
          <w:sz w:val="24"/>
          <w:szCs w:val="24"/>
          <w:lang w:val="ro-RO"/>
        </w:rPr>
        <w:t xml:space="preserve">perspectiva participării României ca </w:t>
      </w:r>
      <w:r w:rsidR="00DA6DD3" w:rsidRPr="00DA6DD3">
        <w:rPr>
          <w:rFonts w:ascii="Times New Roman" w:hAnsi="Times New Roman"/>
          <w:b/>
          <w:bCs/>
          <w:sz w:val="24"/>
          <w:szCs w:val="24"/>
          <w:lang w:val="ro-RO"/>
        </w:rPr>
        <w:t>țară invitată de onoare</w:t>
      </w:r>
      <w:r w:rsidR="00DA6DD3">
        <w:rPr>
          <w:rFonts w:ascii="Times New Roman" w:hAnsi="Times New Roman"/>
          <w:sz w:val="24"/>
          <w:szCs w:val="24"/>
          <w:lang w:val="ro-RO"/>
        </w:rPr>
        <w:t xml:space="preserve"> la </w:t>
      </w:r>
      <w:r w:rsidR="00DA6DD3" w:rsidRPr="00DA6DD3">
        <w:rPr>
          <w:rFonts w:ascii="Times New Roman" w:hAnsi="Times New Roman"/>
          <w:b/>
          <w:bCs/>
          <w:sz w:val="24"/>
          <w:szCs w:val="24"/>
          <w:lang w:val="ro-RO"/>
        </w:rPr>
        <w:t>ediția din 2028 a Târgului de Carte de la Frankfurt</w:t>
      </w:r>
      <w:r w:rsidR="00DA6DD3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DA6DD3" w:rsidRPr="00DA6DD3">
        <w:rPr>
          <w:rFonts w:ascii="Times New Roman" w:hAnsi="Times New Roman"/>
          <w:sz w:val="24"/>
          <w:szCs w:val="24"/>
        </w:rPr>
        <w:t xml:space="preserve">Institutul Cultural Român, prin Centrul Național al Cărții, lansează Sesiunea specială </w:t>
      </w:r>
      <w:r w:rsidR="007D028C" w:rsidRPr="00DA6DD3">
        <w:rPr>
          <w:rFonts w:ascii="Times New Roman" w:hAnsi="Times New Roman"/>
          <w:sz w:val="24"/>
          <w:szCs w:val="24"/>
        </w:rPr>
        <w:t>„</w:t>
      </w:r>
      <w:r w:rsidR="00DA6DD3" w:rsidRPr="00DA6DD3">
        <w:rPr>
          <w:rFonts w:ascii="Times New Roman" w:hAnsi="Times New Roman"/>
          <w:sz w:val="24"/>
          <w:szCs w:val="24"/>
        </w:rPr>
        <w:t>Frankfurt 2028</w:t>
      </w:r>
      <w:r w:rsidR="007D028C" w:rsidRPr="007D028C">
        <w:rPr>
          <w:rFonts w:ascii="Times New Roman" w:hAnsi="Times New Roman"/>
          <w:sz w:val="24"/>
          <w:szCs w:val="24"/>
          <w:lang w:val="ro-RO"/>
        </w:rPr>
        <w:t>”</w:t>
      </w:r>
      <w:r w:rsidR="00DA6DD3" w:rsidRPr="00DA6DD3">
        <w:rPr>
          <w:rFonts w:ascii="Times New Roman" w:hAnsi="Times New Roman"/>
          <w:sz w:val="24"/>
          <w:szCs w:val="24"/>
        </w:rPr>
        <w:t xml:space="preserve"> a celor două programe de finanțare a traducerii cărților românești în străinătate:</w:t>
      </w:r>
      <w:r w:rsidR="002C04F6">
        <w:rPr>
          <w:rFonts w:ascii="Times New Roman" w:hAnsi="Times New Roman"/>
          <w:sz w:val="24"/>
          <w:szCs w:val="24"/>
        </w:rPr>
        <w:t xml:space="preserve"> </w:t>
      </w:r>
      <w:r w:rsidR="00DA6DD3" w:rsidRPr="00DA6DD3">
        <w:rPr>
          <w:rFonts w:ascii="Times New Roman" w:hAnsi="Times New Roman"/>
          <w:b/>
          <w:bCs/>
          <w:sz w:val="24"/>
          <w:szCs w:val="24"/>
        </w:rPr>
        <w:t>Translation and Publication Support Programme (TPS)</w:t>
      </w:r>
      <w:r w:rsidR="002C04F6">
        <w:rPr>
          <w:rFonts w:ascii="Times New Roman" w:hAnsi="Times New Roman"/>
          <w:sz w:val="24"/>
          <w:szCs w:val="24"/>
        </w:rPr>
        <w:t xml:space="preserve"> </w:t>
      </w:r>
      <w:r w:rsidR="00DA6DD3" w:rsidRPr="00DA6DD3">
        <w:rPr>
          <w:rFonts w:ascii="Times New Roman" w:hAnsi="Times New Roman"/>
          <w:sz w:val="24"/>
          <w:szCs w:val="24"/>
        </w:rPr>
        <w:t>și</w:t>
      </w:r>
      <w:r w:rsidR="002C04F6">
        <w:rPr>
          <w:rFonts w:ascii="Times New Roman" w:hAnsi="Times New Roman"/>
          <w:sz w:val="24"/>
          <w:szCs w:val="24"/>
        </w:rPr>
        <w:t xml:space="preserve"> </w:t>
      </w:r>
      <w:r w:rsidR="00DA6DD3" w:rsidRPr="00DA6DD3">
        <w:rPr>
          <w:rFonts w:ascii="Times New Roman" w:hAnsi="Times New Roman"/>
          <w:b/>
          <w:bCs/>
          <w:sz w:val="24"/>
          <w:szCs w:val="24"/>
        </w:rPr>
        <w:t>Publishing Romania</w:t>
      </w:r>
      <w:r w:rsidR="00DA6DD3" w:rsidRPr="00DA6DD3">
        <w:rPr>
          <w:rFonts w:ascii="Times New Roman" w:hAnsi="Times New Roman"/>
          <w:sz w:val="24"/>
          <w:szCs w:val="24"/>
        </w:rPr>
        <w:t>.</w:t>
      </w:r>
      <w:r w:rsidR="000969FC">
        <w:rPr>
          <w:rFonts w:ascii="Times New Roman" w:hAnsi="Times New Roman"/>
          <w:sz w:val="24"/>
          <w:szCs w:val="24"/>
        </w:rPr>
        <w:t xml:space="preserve"> Sesiunea </w:t>
      </w:r>
      <w:r w:rsidR="000969FC" w:rsidRPr="007D028C">
        <w:rPr>
          <w:rFonts w:ascii="Times New Roman" w:hAnsi="Times New Roman"/>
          <w:sz w:val="24"/>
          <w:szCs w:val="24"/>
        </w:rPr>
        <w:t>vizează titlurile care urmează să fie publicate în traducere în limbile germană și engleză în</w:t>
      </w:r>
      <w:r w:rsidR="000969FC">
        <w:rPr>
          <w:rFonts w:ascii="Times New Roman" w:hAnsi="Times New Roman"/>
          <w:sz w:val="24"/>
          <w:szCs w:val="24"/>
        </w:rPr>
        <w:t xml:space="preserve"> anul</w:t>
      </w:r>
      <w:r w:rsidR="000969FC" w:rsidRPr="007D028C">
        <w:rPr>
          <w:rFonts w:ascii="Times New Roman" w:hAnsi="Times New Roman"/>
          <w:sz w:val="24"/>
          <w:szCs w:val="24"/>
        </w:rPr>
        <w:t xml:space="preserve"> 2027.</w:t>
      </w:r>
    </w:p>
    <w:p w14:paraId="26179085" w14:textId="6A3CAA95" w:rsidR="00DA6DD3" w:rsidRDefault="00DA6DD3" w:rsidP="000F436A">
      <w:pPr>
        <w:spacing w:after="24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În acest an, programul </w:t>
      </w:r>
      <w:r w:rsidRPr="00126527">
        <w:rPr>
          <w:rFonts w:ascii="Times New Roman" w:hAnsi="Times New Roman"/>
          <w:sz w:val="24"/>
          <w:szCs w:val="24"/>
          <w:lang w:val="ro-RO"/>
        </w:rPr>
        <w:t>Translation and Publication Support</w:t>
      </w:r>
      <w:r>
        <w:rPr>
          <w:rFonts w:ascii="Times New Roman" w:hAnsi="Times New Roman"/>
          <w:sz w:val="24"/>
          <w:szCs w:val="24"/>
          <w:lang w:val="ro-RO"/>
        </w:rPr>
        <w:t xml:space="preserve"> a împlinit două decenii de existență. </w:t>
      </w:r>
      <w:r w:rsidR="00734701">
        <w:rPr>
          <w:rFonts w:ascii="Times New Roman" w:hAnsi="Times New Roman"/>
          <w:sz w:val="24"/>
          <w:szCs w:val="24"/>
          <w:lang w:val="ro-RO"/>
        </w:rPr>
        <w:t xml:space="preserve">Aniversarea a coincis cu depășirea pragului de 1000 de apariții finanțate de ICR prin programul TPS, în peste 30 de limbi. </w:t>
      </w:r>
    </w:p>
    <w:p w14:paraId="1A0C9E5C" w14:textId="73A5977E" w:rsidR="00734701" w:rsidRDefault="00734701" w:rsidP="000F436A">
      <w:pPr>
        <w:spacing w:after="24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6D6B61">
        <w:rPr>
          <w:rFonts w:ascii="Times New Roman" w:hAnsi="Times New Roman"/>
          <w:sz w:val="24"/>
          <w:szCs w:val="24"/>
          <w:lang w:val="ro-RO"/>
        </w:rPr>
        <w:t>„</w:t>
      </w:r>
      <w:r w:rsidRPr="00734701">
        <w:rPr>
          <w:rFonts w:ascii="Times New Roman" w:hAnsi="Times New Roman"/>
          <w:sz w:val="24"/>
          <w:szCs w:val="24"/>
        </w:rPr>
        <w:t>Translation and Publication Support</w:t>
      </w:r>
      <w:r>
        <w:rPr>
          <w:rFonts w:ascii="Times New Roman" w:hAnsi="Times New Roman"/>
          <w:sz w:val="24"/>
          <w:szCs w:val="24"/>
        </w:rPr>
        <w:t>, program emblematic al Institutului Cultural Rom</w:t>
      </w:r>
      <w:r w:rsidR="0084339D">
        <w:rPr>
          <w:rFonts w:ascii="Times New Roman" w:hAnsi="Times New Roman"/>
          <w:sz w:val="24"/>
          <w:szCs w:val="24"/>
        </w:rPr>
        <w:t>â</w:t>
      </w:r>
      <w:r>
        <w:rPr>
          <w:rFonts w:ascii="Times New Roman" w:hAnsi="Times New Roman"/>
          <w:sz w:val="24"/>
          <w:szCs w:val="24"/>
        </w:rPr>
        <w:t xml:space="preserve">n, a </w:t>
      </w:r>
      <w:r w:rsidR="00557C37">
        <w:rPr>
          <w:rFonts w:ascii="Times New Roman" w:hAnsi="Times New Roman"/>
          <w:sz w:val="24"/>
          <w:szCs w:val="24"/>
          <w:lang w:val="ro-RO"/>
        </w:rPr>
        <w:t>sărbătorit</w:t>
      </w:r>
      <w:r w:rsidR="0084339D">
        <w:rPr>
          <w:rFonts w:ascii="Times New Roman" w:hAnsi="Times New Roman"/>
          <w:sz w:val="24"/>
          <w:szCs w:val="24"/>
        </w:rPr>
        <w:t xml:space="preserve">, </w:t>
      </w:r>
      <w:r w:rsidR="00557C37">
        <w:rPr>
          <w:rFonts w:ascii="Times New Roman" w:hAnsi="Times New Roman"/>
          <w:sz w:val="24"/>
          <w:szCs w:val="24"/>
        </w:rPr>
        <w:t>în 2026</w:t>
      </w:r>
      <w:r w:rsidR="0084339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o vârstă rotundă</w:t>
      </w:r>
      <w:r w:rsidR="0084339D">
        <w:rPr>
          <w:rFonts w:ascii="Times New Roman" w:hAnsi="Times New Roman"/>
          <w:sz w:val="24"/>
          <w:szCs w:val="24"/>
        </w:rPr>
        <w:t xml:space="preserve">. Împreună cu Publishing Romania, celălalt program de finanțare adresat editurilor din străinătate, TPS a contribuit decisiv, în această perioadă, la afirmarea culturii scrise și a autoarelor și autorilor de limbă română pe piața internațională de carte. Sesiunea din toamna lui 2026 vine cu un obiectiv pe cât de specific, pe atât de important: asigurarea unei prezențe consistente, peste doi ani, la Târgul Internațional de Carte de la Frankfurt, unde România va beneficia de statutul de țară invitată </w:t>
      </w:r>
      <w:r w:rsidR="00BC3597">
        <w:rPr>
          <w:rFonts w:ascii="Times New Roman" w:hAnsi="Times New Roman"/>
          <w:sz w:val="24"/>
          <w:szCs w:val="24"/>
        </w:rPr>
        <w:t xml:space="preserve">de onoare. O astfel de prezență, la un eveniment de anvergura </w:t>
      </w:r>
      <w:r w:rsidR="00BC3597" w:rsidRPr="00BC3597">
        <w:rPr>
          <w:rFonts w:ascii="Times New Roman" w:hAnsi="Times New Roman"/>
          <w:i/>
          <w:iCs/>
          <w:sz w:val="24"/>
          <w:szCs w:val="24"/>
        </w:rPr>
        <w:t>Frankfurter Buchmesse</w:t>
      </w:r>
      <w:r w:rsidR="00BC3597">
        <w:rPr>
          <w:rFonts w:ascii="Times New Roman" w:hAnsi="Times New Roman"/>
          <w:sz w:val="24"/>
          <w:szCs w:val="24"/>
        </w:rPr>
        <w:t xml:space="preserve">, </w:t>
      </w:r>
      <w:r w:rsidR="007D028C">
        <w:rPr>
          <w:rFonts w:ascii="Times New Roman" w:hAnsi="Times New Roman"/>
          <w:sz w:val="24"/>
          <w:szCs w:val="24"/>
        </w:rPr>
        <w:t xml:space="preserve">poate reprezenta </w:t>
      </w:r>
      <w:r w:rsidR="00BC3597">
        <w:rPr>
          <w:rFonts w:ascii="Times New Roman" w:hAnsi="Times New Roman"/>
          <w:sz w:val="24"/>
          <w:szCs w:val="24"/>
        </w:rPr>
        <w:t xml:space="preserve">un catalizator și este în măsură să aibă un impact </w:t>
      </w:r>
      <w:r w:rsidR="007D028C">
        <w:rPr>
          <w:rFonts w:ascii="Times New Roman" w:hAnsi="Times New Roman"/>
          <w:sz w:val="24"/>
          <w:szCs w:val="24"/>
        </w:rPr>
        <w:t xml:space="preserve">semnificativ și </w:t>
      </w:r>
      <w:r w:rsidR="00BC3597">
        <w:rPr>
          <w:rFonts w:ascii="Times New Roman" w:hAnsi="Times New Roman"/>
          <w:sz w:val="24"/>
          <w:szCs w:val="24"/>
        </w:rPr>
        <w:t>durabil</w:t>
      </w:r>
      <w:r w:rsidR="007D028C">
        <w:rPr>
          <w:rFonts w:ascii="Times New Roman" w:hAnsi="Times New Roman"/>
          <w:sz w:val="24"/>
          <w:szCs w:val="24"/>
        </w:rPr>
        <w:t xml:space="preserve"> asupra imaginii României în lume</w:t>
      </w:r>
      <w:r w:rsidR="00B4194B">
        <w:rPr>
          <w:rFonts w:ascii="Times New Roman" w:hAnsi="Times New Roman"/>
          <w:sz w:val="24"/>
          <w:szCs w:val="24"/>
        </w:rPr>
        <w:t>, atât în plan cultural, cât și diplomatic și economic</w:t>
      </w:r>
      <w:r w:rsidR="00BC3597">
        <w:rPr>
          <w:rFonts w:ascii="Times New Roman" w:hAnsi="Times New Roman"/>
          <w:sz w:val="24"/>
          <w:szCs w:val="24"/>
        </w:rPr>
        <w:t xml:space="preserve">. Cărțile își au destinul lor, </w:t>
      </w:r>
      <w:r w:rsidR="00B4194B">
        <w:rPr>
          <w:rFonts w:ascii="Times New Roman" w:hAnsi="Times New Roman"/>
          <w:sz w:val="24"/>
          <w:szCs w:val="24"/>
        </w:rPr>
        <w:t xml:space="preserve">potrivit </w:t>
      </w:r>
      <w:r w:rsidR="00BC3597">
        <w:rPr>
          <w:rFonts w:ascii="Times New Roman" w:hAnsi="Times New Roman"/>
          <w:sz w:val="24"/>
          <w:szCs w:val="24"/>
        </w:rPr>
        <w:t xml:space="preserve">dictonului latin, dar </w:t>
      </w:r>
      <w:r w:rsidR="00B4194B">
        <w:rPr>
          <w:rFonts w:ascii="Times New Roman" w:hAnsi="Times New Roman"/>
          <w:sz w:val="24"/>
          <w:szCs w:val="24"/>
        </w:rPr>
        <w:t>sprijinul</w:t>
      </w:r>
      <w:r w:rsidR="00BC3597">
        <w:rPr>
          <w:rFonts w:ascii="Times New Roman" w:hAnsi="Times New Roman"/>
          <w:sz w:val="24"/>
          <w:szCs w:val="24"/>
        </w:rPr>
        <w:t xml:space="preserve"> face parte din acest destin și </w:t>
      </w:r>
      <w:r w:rsidR="007D028C">
        <w:rPr>
          <w:rFonts w:ascii="Times New Roman" w:hAnsi="Times New Roman"/>
          <w:sz w:val="24"/>
          <w:szCs w:val="24"/>
        </w:rPr>
        <w:t>misiunea noastră este să-l oferim.</w:t>
      </w:r>
      <w:r w:rsidR="007D028C" w:rsidRPr="006D6B61">
        <w:rPr>
          <w:rFonts w:ascii="Times New Roman" w:hAnsi="Times New Roman"/>
          <w:sz w:val="24"/>
          <w:szCs w:val="24"/>
          <w:lang w:val="ro-RO"/>
        </w:rPr>
        <w:t>”</w:t>
      </w:r>
      <w:r w:rsidR="007D028C">
        <w:rPr>
          <w:rFonts w:ascii="Times New Roman" w:hAnsi="Times New Roman"/>
          <w:sz w:val="24"/>
          <w:szCs w:val="24"/>
          <w:lang w:val="ro-RO"/>
        </w:rPr>
        <w:t xml:space="preserve"> – Corina Încrosnatu, președintele ICR.</w:t>
      </w:r>
    </w:p>
    <w:p w14:paraId="6AF244CD" w14:textId="1C083800" w:rsidR="00B4194B" w:rsidRPr="00B4194B" w:rsidRDefault="00B4194B" w:rsidP="00B4194B">
      <w:pPr>
        <w:spacing w:after="24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B4194B">
        <w:rPr>
          <w:rFonts w:ascii="Times New Roman" w:hAnsi="Times New Roman"/>
          <w:sz w:val="24"/>
          <w:szCs w:val="24"/>
        </w:rPr>
        <w:t xml:space="preserve">Cu o tradiție de peste 500 de ani, </w:t>
      </w:r>
      <w:r w:rsidRPr="00B4194B">
        <w:rPr>
          <w:rFonts w:ascii="Times New Roman" w:hAnsi="Times New Roman"/>
          <w:sz w:val="24"/>
          <w:szCs w:val="24"/>
          <w:lang w:val="ro-RO"/>
        </w:rPr>
        <w:t>Târgul Internațional de Carte de la Frankfurt</w:t>
      </w:r>
      <w:r w:rsidRPr="00B4194B">
        <w:rPr>
          <w:rFonts w:ascii="Times New Roman" w:hAnsi="Times New Roman"/>
          <w:sz w:val="24"/>
          <w:szCs w:val="24"/>
        </w:rPr>
        <w:t xml:space="preserve"> este cel mai important târg de carte și industrii creative din lume.</w:t>
      </w:r>
      <w:r>
        <w:rPr>
          <w:rFonts w:ascii="Times New Roman" w:hAnsi="Times New Roman"/>
          <w:sz w:val="24"/>
          <w:szCs w:val="24"/>
        </w:rPr>
        <w:t xml:space="preserve"> Cu </w:t>
      </w:r>
      <w:r w:rsidRPr="00B4194B">
        <w:rPr>
          <w:rFonts w:ascii="Times New Roman" w:hAnsi="Times New Roman"/>
          <w:sz w:val="24"/>
          <w:szCs w:val="24"/>
        </w:rPr>
        <w:t>peste 4.300 de expozanți</w:t>
      </w:r>
      <w:r>
        <w:rPr>
          <w:rFonts w:ascii="Times New Roman" w:hAnsi="Times New Roman"/>
          <w:sz w:val="24"/>
          <w:szCs w:val="24"/>
        </w:rPr>
        <w:t>,</w:t>
      </w:r>
      <w:r w:rsidRPr="00B419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 w:rsidRPr="00B4194B">
        <w:rPr>
          <w:rFonts w:ascii="Times New Roman" w:hAnsi="Times New Roman"/>
          <w:sz w:val="24"/>
          <w:szCs w:val="24"/>
        </w:rPr>
        <w:t xml:space="preserve">ea mai recentă ediție a </w:t>
      </w:r>
      <w:r>
        <w:rPr>
          <w:rFonts w:ascii="Times New Roman" w:hAnsi="Times New Roman"/>
          <w:sz w:val="24"/>
          <w:szCs w:val="24"/>
        </w:rPr>
        <w:t>atras</w:t>
      </w:r>
      <w:r w:rsidRPr="00B4194B">
        <w:rPr>
          <w:rFonts w:ascii="Times New Roman" w:hAnsi="Times New Roman"/>
          <w:sz w:val="24"/>
          <w:szCs w:val="24"/>
        </w:rPr>
        <w:t xml:space="preserve"> peste 230.000 de vizitatori, dintre care 118.000 profesioniști, și 7.500 de jurnaliști acreditați internațional. </w:t>
      </w:r>
    </w:p>
    <w:p w14:paraId="639F8BDC" w14:textId="29F8D492" w:rsidR="006F2B2C" w:rsidRDefault="006F2B2C" w:rsidP="006F2B2C">
      <w:pPr>
        <w:spacing w:after="240"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26527">
        <w:rPr>
          <w:rFonts w:ascii="Times New Roman" w:hAnsi="Times New Roman"/>
          <w:b/>
          <w:bCs/>
          <w:sz w:val="24"/>
          <w:szCs w:val="24"/>
          <w:lang w:val="ro-RO"/>
        </w:rPr>
        <w:t>Translation and Publication Support Programme</w:t>
      </w:r>
      <w:r w:rsidRPr="0012652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F2B2C">
        <w:rPr>
          <w:rFonts w:ascii="Times New Roman" w:hAnsi="Times New Roman"/>
          <w:sz w:val="24"/>
          <w:szCs w:val="24"/>
        </w:rPr>
        <w:t>susţine prezenţa autorilor români pe piaţa internaţională de carte</w:t>
      </w:r>
      <w:r>
        <w:rPr>
          <w:rFonts w:ascii="Times New Roman" w:hAnsi="Times New Roman"/>
          <w:sz w:val="24"/>
          <w:szCs w:val="24"/>
        </w:rPr>
        <w:t xml:space="preserve">. Programul </w:t>
      </w:r>
      <w:r w:rsidRPr="00126527">
        <w:rPr>
          <w:rFonts w:ascii="Times New Roman" w:hAnsi="Times New Roman"/>
          <w:sz w:val="24"/>
          <w:szCs w:val="24"/>
          <w:lang w:val="ro-RO"/>
        </w:rPr>
        <w:t xml:space="preserve">s-a concretizat </w:t>
      </w:r>
      <w:r>
        <w:rPr>
          <w:rFonts w:ascii="Times New Roman" w:hAnsi="Times New Roman"/>
          <w:sz w:val="24"/>
          <w:szCs w:val="24"/>
          <w:lang w:val="ro-RO"/>
        </w:rPr>
        <w:t xml:space="preserve">prin </w:t>
      </w:r>
      <w:r w:rsidRPr="00126527">
        <w:rPr>
          <w:rFonts w:ascii="Times New Roman" w:hAnsi="Times New Roman"/>
          <w:sz w:val="24"/>
          <w:szCs w:val="24"/>
          <w:lang w:val="ro-RO"/>
        </w:rPr>
        <w:t xml:space="preserve">traducerea și editarea a numeroase lucrări de literatură română, </w:t>
      </w:r>
      <w:r>
        <w:rPr>
          <w:rFonts w:ascii="Times New Roman" w:hAnsi="Times New Roman"/>
          <w:sz w:val="24"/>
          <w:szCs w:val="24"/>
          <w:lang w:val="ro-RO"/>
        </w:rPr>
        <w:t>din</w:t>
      </w:r>
      <w:r w:rsidRPr="00126527">
        <w:rPr>
          <w:rFonts w:ascii="Times New Roman" w:hAnsi="Times New Roman"/>
          <w:sz w:val="24"/>
          <w:szCs w:val="24"/>
          <w:lang w:val="ro-RO"/>
        </w:rPr>
        <w:t xml:space="preserve"> diferi</w:t>
      </w:r>
      <w:r>
        <w:rPr>
          <w:rFonts w:ascii="Times New Roman" w:hAnsi="Times New Roman"/>
          <w:sz w:val="24"/>
          <w:szCs w:val="24"/>
          <w:lang w:val="ro-RO"/>
        </w:rPr>
        <w:t>t</w:t>
      </w:r>
      <w:r w:rsidRPr="00126527">
        <w:rPr>
          <w:rFonts w:ascii="Times New Roman" w:hAnsi="Times New Roman"/>
          <w:sz w:val="24"/>
          <w:szCs w:val="24"/>
          <w:lang w:val="ro-RO"/>
        </w:rPr>
        <w:t>e genuri</w:t>
      </w:r>
      <w:r>
        <w:rPr>
          <w:rFonts w:ascii="Times New Roman" w:hAnsi="Times New Roman"/>
          <w:sz w:val="24"/>
          <w:szCs w:val="24"/>
          <w:lang w:val="ro-RO"/>
        </w:rPr>
        <w:t>:</w:t>
      </w:r>
      <w:r w:rsidRPr="00126527">
        <w:rPr>
          <w:rFonts w:ascii="Times New Roman" w:hAnsi="Times New Roman"/>
          <w:sz w:val="24"/>
          <w:szCs w:val="24"/>
          <w:lang w:val="ro-RO"/>
        </w:rPr>
        <w:t xml:space="preserve"> poezie, proză și dramaturgie, precum și o gamă variată de lucrări de nonficțiune – memorialistică sau eseistică. De la texte din secolul al XIX-lea la cele mai noi romane, de la volume de amintiri la studii de istorie recente, în ultimele două decenii literatura română a ajuns în bibliotecile și librăriile din diferite spații internaționale.</w:t>
      </w:r>
    </w:p>
    <w:p w14:paraId="105FEE49" w14:textId="17EF81A5" w:rsidR="000F436A" w:rsidRPr="00126527" w:rsidRDefault="000F436A" w:rsidP="000F436A">
      <w:pPr>
        <w:spacing w:after="24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  <w:r w:rsidRPr="00126527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lastRenderedPageBreak/>
        <w:t>PUBLISHING ROMANIA</w:t>
      </w:r>
      <w:r w:rsidRPr="00126527">
        <w:rPr>
          <w:rFonts w:ascii="Times New Roman" w:hAnsi="Times New Roman"/>
          <w:color w:val="000000"/>
          <w:sz w:val="24"/>
          <w:szCs w:val="24"/>
          <w:lang w:val="ro-RO"/>
        </w:rPr>
        <w:t xml:space="preserve"> este programul ICR de finanţare a proiectelor editoriale destinate promovării culturii române în străinătate: </w:t>
      </w:r>
      <w:r w:rsidRPr="00126527">
        <w:rPr>
          <w:rFonts w:ascii="Times New Roman" w:hAnsi="Times New Roman"/>
          <w:bCs/>
          <w:color w:val="000000"/>
          <w:sz w:val="24"/>
          <w:szCs w:val="24"/>
          <w:lang w:val="ro-RO"/>
        </w:rPr>
        <w:t>publicarea de albume şi cărţi dedicate culturii și civilizației românești sau editarea de suplimente, numere tematice sau reviste de studii dedicate culturii și civilizației românești</w:t>
      </w:r>
      <w:r w:rsidRPr="00126527">
        <w:rPr>
          <w:rFonts w:ascii="Times New Roman" w:hAnsi="Times New Roman"/>
          <w:sz w:val="24"/>
          <w:szCs w:val="24"/>
          <w:lang w:val="ro-RO"/>
        </w:rPr>
        <w:t>.</w:t>
      </w:r>
    </w:p>
    <w:p w14:paraId="0924D005" w14:textId="59D1F32A" w:rsidR="000969FC" w:rsidRPr="007D028C" w:rsidRDefault="000969FC" w:rsidP="000969FC">
      <w:pPr>
        <w:spacing w:after="24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D028C">
        <w:rPr>
          <w:rFonts w:ascii="Times New Roman" w:hAnsi="Times New Roman"/>
          <w:b/>
          <w:bCs/>
          <w:sz w:val="24"/>
          <w:szCs w:val="24"/>
          <w:lang w:val="en-US"/>
        </w:rPr>
        <w:t>Dosarele</w:t>
      </w:r>
      <w:r w:rsidR="002C04F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7D028C">
        <w:rPr>
          <w:rFonts w:ascii="Times New Roman" w:hAnsi="Times New Roman"/>
          <w:b/>
          <w:bCs/>
          <w:sz w:val="24"/>
          <w:szCs w:val="24"/>
          <w:lang w:val="en-US"/>
        </w:rPr>
        <w:t>de candidatură se depun exclusiv online</w:t>
      </w:r>
      <w:r w:rsidRPr="007D028C">
        <w:rPr>
          <w:rFonts w:ascii="Times New Roman" w:hAnsi="Times New Roman"/>
          <w:sz w:val="24"/>
          <w:szCs w:val="24"/>
          <w:lang w:val="en-US"/>
        </w:rPr>
        <w:t>, prin email (</w:t>
      </w:r>
      <w:hyperlink r:id="rId7" w:history="1">
        <w:r w:rsidRPr="007D028C">
          <w:rPr>
            <w:rStyle w:val="Hyperlink"/>
            <w:rFonts w:ascii="Times New Roman" w:hAnsi="Times New Roman"/>
            <w:sz w:val="24"/>
            <w:szCs w:val="24"/>
            <w:lang w:val="en-US"/>
          </w:rPr>
          <w:t>tps@icr.ro</w:t>
        </w:r>
      </w:hyperlink>
      <w:r w:rsidR="002C04F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D028C">
        <w:rPr>
          <w:rFonts w:ascii="Times New Roman" w:hAnsi="Times New Roman"/>
          <w:sz w:val="24"/>
          <w:szCs w:val="24"/>
          <w:lang w:val="en-US"/>
        </w:rPr>
        <w:t>pentru TPS și</w:t>
      </w:r>
      <w:r w:rsidR="002C04F6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8" w:history="1">
        <w:r w:rsidR="002C04F6" w:rsidRPr="00604B10">
          <w:rPr>
            <w:rStyle w:val="Hyperlink"/>
            <w:rFonts w:ascii="Times New Roman" w:hAnsi="Times New Roman"/>
            <w:sz w:val="24"/>
            <w:szCs w:val="24"/>
            <w:lang w:val="en-US"/>
          </w:rPr>
          <w:t>publishingromania@icr.ro</w:t>
        </w:r>
      </w:hyperlink>
      <w:r w:rsidR="002C04F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D028C">
        <w:rPr>
          <w:rFonts w:ascii="Times New Roman" w:hAnsi="Times New Roman"/>
          <w:sz w:val="24"/>
          <w:szCs w:val="24"/>
          <w:lang w:val="en-US"/>
        </w:rPr>
        <w:t>pentru Publishing Romania)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7D028C">
        <w:rPr>
          <w:rFonts w:ascii="Times New Roman" w:hAnsi="Times New Roman"/>
          <w:sz w:val="24"/>
          <w:szCs w:val="24"/>
          <w:lang w:val="en-US"/>
        </w:rPr>
        <w:t>în perioada</w:t>
      </w:r>
      <w:r w:rsidR="002C04F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D028C">
        <w:rPr>
          <w:rFonts w:ascii="Times New Roman" w:hAnsi="Times New Roman"/>
          <w:b/>
          <w:bCs/>
          <w:sz w:val="24"/>
          <w:szCs w:val="24"/>
          <w:lang w:val="en-US"/>
        </w:rPr>
        <w:t>15 septembrie - 15 noiembrie 2026 (ora 23:59, ora României)</w:t>
      </w:r>
      <w:r w:rsidRPr="007D028C">
        <w:rPr>
          <w:rFonts w:ascii="Times New Roman" w:hAnsi="Times New Roman"/>
          <w:sz w:val="24"/>
          <w:szCs w:val="24"/>
          <w:lang w:val="en-US"/>
        </w:rPr>
        <w:t>. Jurizarea va fi făcută de o comisie de evaluatori independenți, aleși în urma unui apel public de primire de candidaturi.</w:t>
      </w:r>
    </w:p>
    <w:p w14:paraId="2899D753" w14:textId="3A08FCEB" w:rsidR="000969FC" w:rsidRPr="000969FC" w:rsidRDefault="000969FC" w:rsidP="000969FC">
      <w:pPr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0969FC">
        <w:rPr>
          <w:rFonts w:ascii="Times New Roman" w:hAnsi="Times New Roman"/>
          <w:sz w:val="24"/>
          <w:szCs w:val="24"/>
        </w:rPr>
        <w:t>nformații</w:t>
      </w:r>
      <w:r>
        <w:rPr>
          <w:rFonts w:ascii="Times New Roman" w:hAnsi="Times New Roman"/>
          <w:sz w:val="24"/>
          <w:szCs w:val="24"/>
        </w:rPr>
        <w:t xml:space="preserve"> despre calendar</w:t>
      </w:r>
      <w:r w:rsidRPr="000969FC">
        <w:rPr>
          <w:rFonts w:ascii="Times New Roman" w:hAnsi="Times New Roman"/>
          <w:sz w:val="24"/>
          <w:szCs w:val="24"/>
        </w:rPr>
        <w:t>:</w:t>
      </w:r>
    </w:p>
    <w:p w14:paraId="1DC687F0" w14:textId="60D3BFDC" w:rsidR="00FE7D9F" w:rsidRPr="00C01296" w:rsidRDefault="007364F7" w:rsidP="00FE7D9F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5B6EFB">
          <w:rPr>
            <w:rStyle w:val="Hyperlink"/>
            <w:rFonts w:ascii="Times New Roman" w:hAnsi="Times New Roman" w:cs="Times New Roman"/>
            <w:sz w:val="24"/>
            <w:szCs w:val="24"/>
          </w:rPr>
          <w:t>www.icr.ro/pagini/anunt-privind-deschiderea-sesiunii-speciale-frankfurt-2028-de-primire-a-candidaturilor-in-cadrul-programelor-de-finantare-translation-and-publication-support-programme-tps-si-publishing-romania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599A4" w14:textId="77777777" w:rsidR="00FD32E5" w:rsidRPr="00DC2913" w:rsidRDefault="00FD32E5" w:rsidP="00FD32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93F754" w14:textId="77777777" w:rsidR="00FD32E5" w:rsidRDefault="00FD32E5" w:rsidP="00FD32E5">
      <w:pPr>
        <w:pStyle w:val="isselectedend"/>
        <w:spacing w:before="0" w:beforeAutospacing="0" w:after="0" w:afterAutospacing="0"/>
        <w:jc w:val="both"/>
        <w:rPr>
          <w:rFonts w:ascii="Times New Roman" w:hAnsi="Times New Roman" w:cs="Times New Roman"/>
          <w:lang w:val="ro-RO"/>
        </w:rPr>
      </w:pPr>
    </w:p>
    <w:p w14:paraId="53805F6B" w14:textId="77777777" w:rsidR="007364F7" w:rsidRPr="00DC2913" w:rsidRDefault="007364F7" w:rsidP="00FD32E5">
      <w:pPr>
        <w:pStyle w:val="isselectedend"/>
        <w:spacing w:before="0" w:beforeAutospacing="0" w:after="0" w:afterAutospacing="0"/>
        <w:jc w:val="both"/>
        <w:rPr>
          <w:rFonts w:ascii="Times New Roman" w:hAnsi="Times New Roman" w:cs="Times New Roman"/>
          <w:lang w:val="ro-RO"/>
        </w:rPr>
      </w:pPr>
    </w:p>
    <w:p w14:paraId="1E8427AF" w14:textId="77777777" w:rsidR="00FD32E5" w:rsidRPr="00DC2913" w:rsidRDefault="00FD32E5" w:rsidP="00FD32E5">
      <w:pPr>
        <w:spacing w:line="276" w:lineRule="auto"/>
        <w:jc w:val="both"/>
        <w:rPr>
          <w:rFonts w:ascii="Times New Roman" w:hAnsi="Times New Roman" w:cs="Times New Roman"/>
          <w:color w:val="808080"/>
          <w:sz w:val="24"/>
          <w:szCs w:val="24"/>
          <w:lang w:val="ro-RO"/>
        </w:rPr>
      </w:pPr>
      <w:r w:rsidRPr="00DC2913">
        <w:rPr>
          <w:rFonts w:ascii="Times New Roman" w:hAnsi="Times New Roman" w:cs="Times New Roman"/>
          <w:color w:val="808080"/>
          <w:sz w:val="24"/>
          <w:szCs w:val="24"/>
          <w:lang w:val="ro-RO"/>
        </w:rPr>
        <w:t>Contact: Biroul de Presă al ICR</w:t>
      </w:r>
    </w:p>
    <w:p w14:paraId="4EF33A11" w14:textId="77777777" w:rsidR="00FD32E5" w:rsidRPr="00DC2913" w:rsidRDefault="00FD32E5" w:rsidP="00FD32E5">
      <w:pPr>
        <w:spacing w:line="276" w:lineRule="auto"/>
        <w:jc w:val="both"/>
        <w:rPr>
          <w:rFonts w:ascii="Times New Roman" w:hAnsi="Times New Roman" w:cs="Times New Roman"/>
          <w:color w:val="808080"/>
          <w:sz w:val="24"/>
          <w:szCs w:val="24"/>
          <w:lang w:val="ro-RO"/>
        </w:rPr>
      </w:pPr>
      <w:r w:rsidRPr="00DC2913">
        <w:rPr>
          <w:rFonts w:ascii="Times New Roman" w:hAnsi="Times New Roman" w:cs="Times New Roman"/>
          <w:color w:val="808080"/>
          <w:sz w:val="24"/>
          <w:szCs w:val="24"/>
          <w:lang w:val="ro-RO"/>
        </w:rPr>
        <w:t>031 71 00 606</w:t>
      </w:r>
    </w:p>
    <w:p w14:paraId="27366BA9" w14:textId="41CF01A7" w:rsidR="00345A3F" w:rsidRPr="00FD32E5" w:rsidRDefault="00FD32E5" w:rsidP="00FD32E5">
      <w:pPr>
        <w:spacing w:line="276" w:lineRule="auto"/>
        <w:jc w:val="both"/>
        <w:rPr>
          <w:rFonts w:ascii="Times New Roman" w:hAnsi="Times New Roman" w:cs="Times New Roman"/>
          <w:color w:val="808080"/>
          <w:sz w:val="24"/>
          <w:szCs w:val="24"/>
          <w:lang w:val="ro-RO"/>
        </w:rPr>
      </w:pPr>
      <w:hyperlink r:id="rId10" w:history="1">
        <w:r w:rsidRPr="00DC2913">
          <w:rPr>
            <w:rStyle w:val="Hyperlink"/>
            <w:rFonts w:ascii="Times New Roman" w:hAnsi="Times New Roman" w:cs="Times New Roman"/>
            <w:color w:val="808080"/>
            <w:sz w:val="24"/>
            <w:szCs w:val="24"/>
            <w:lang w:val="ro-RO"/>
          </w:rPr>
          <w:t>biroul.presa@icr.ro</w:t>
        </w:r>
      </w:hyperlink>
      <w:r w:rsidRPr="00DC2913">
        <w:rPr>
          <w:rFonts w:ascii="Times New Roman" w:hAnsi="Times New Roman" w:cs="Times New Roman"/>
          <w:color w:val="808080"/>
          <w:sz w:val="24"/>
          <w:szCs w:val="24"/>
          <w:lang w:val="ro-RO"/>
        </w:rPr>
        <w:t xml:space="preserve"> </w:t>
      </w:r>
    </w:p>
    <w:sectPr w:rsidR="00345A3F" w:rsidRPr="00FD32E5" w:rsidSect="00F12DE8">
      <w:headerReference w:type="default" r:id="rId11"/>
      <w:pgSz w:w="11906" w:h="16838" w:code="9"/>
      <w:pgMar w:top="1440" w:right="1440" w:bottom="1440" w:left="1418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75380" w14:textId="77777777" w:rsidR="004F0609" w:rsidRDefault="004F0609" w:rsidP="00B64A05">
      <w:r>
        <w:separator/>
      </w:r>
    </w:p>
  </w:endnote>
  <w:endnote w:type="continuationSeparator" w:id="0">
    <w:p w14:paraId="11BBC0A5" w14:textId="77777777" w:rsidR="004F0609" w:rsidRDefault="004F0609" w:rsidP="00B6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20219" w14:textId="77777777" w:rsidR="004F0609" w:rsidRDefault="004F0609" w:rsidP="00B64A05">
      <w:r>
        <w:separator/>
      </w:r>
    </w:p>
  </w:footnote>
  <w:footnote w:type="continuationSeparator" w:id="0">
    <w:p w14:paraId="2DC990A1" w14:textId="77777777" w:rsidR="004F0609" w:rsidRDefault="004F0609" w:rsidP="00B64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41A0" w14:textId="7343DE67" w:rsidR="00F84AD8" w:rsidRPr="00B64A05" w:rsidRDefault="001528EF" w:rsidP="00441C4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B803CA" wp14:editId="54F9F619">
          <wp:simplePos x="0" y="0"/>
          <wp:positionH relativeFrom="column">
            <wp:posOffset>-447675</wp:posOffset>
          </wp:positionH>
          <wp:positionV relativeFrom="paragraph">
            <wp:posOffset>74295</wp:posOffset>
          </wp:positionV>
          <wp:extent cx="6773545" cy="683260"/>
          <wp:effectExtent l="0" t="0" r="8255" b="2540"/>
          <wp:wrapSquare wrapText="bothSides"/>
          <wp:docPr id="929164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6414" name="Picture 929164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3545" cy="683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B5F15"/>
    <w:multiLevelType w:val="hybridMultilevel"/>
    <w:tmpl w:val="097C2496"/>
    <w:styleLink w:val="ImportedStyle4"/>
    <w:lvl w:ilvl="0" w:tplc="F2A0706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80930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92853D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4E65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FC4B1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A0C5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9A53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A8C18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78DB3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447049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05"/>
    <w:rsid w:val="00000D17"/>
    <w:rsid w:val="000012AB"/>
    <w:rsid w:val="00006C63"/>
    <w:rsid w:val="00010602"/>
    <w:rsid w:val="00010980"/>
    <w:rsid w:val="0001559C"/>
    <w:rsid w:val="00021A67"/>
    <w:rsid w:val="000302E8"/>
    <w:rsid w:val="00031C29"/>
    <w:rsid w:val="00034EA0"/>
    <w:rsid w:val="000358BB"/>
    <w:rsid w:val="0004095E"/>
    <w:rsid w:val="000542C8"/>
    <w:rsid w:val="00054422"/>
    <w:rsid w:val="00056721"/>
    <w:rsid w:val="0006154E"/>
    <w:rsid w:val="00065AD7"/>
    <w:rsid w:val="0007074F"/>
    <w:rsid w:val="00072404"/>
    <w:rsid w:val="000736AE"/>
    <w:rsid w:val="00080684"/>
    <w:rsid w:val="00084EE9"/>
    <w:rsid w:val="000850FE"/>
    <w:rsid w:val="000871C0"/>
    <w:rsid w:val="000916BC"/>
    <w:rsid w:val="0009667C"/>
    <w:rsid w:val="000969FC"/>
    <w:rsid w:val="000A302C"/>
    <w:rsid w:val="000A32BA"/>
    <w:rsid w:val="000A3E35"/>
    <w:rsid w:val="000A5B86"/>
    <w:rsid w:val="000A5D65"/>
    <w:rsid w:val="000A5FE7"/>
    <w:rsid w:val="000A68CA"/>
    <w:rsid w:val="000B0CC0"/>
    <w:rsid w:val="000B3C6F"/>
    <w:rsid w:val="000B4B02"/>
    <w:rsid w:val="000B6148"/>
    <w:rsid w:val="000C0D08"/>
    <w:rsid w:val="000C3905"/>
    <w:rsid w:val="000C6318"/>
    <w:rsid w:val="000D1473"/>
    <w:rsid w:val="000D4A76"/>
    <w:rsid w:val="000D629C"/>
    <w:rsid w:val="000E20BF"/>
    <w:rsid w:val="000E2A45"/>
    <w:rsid w:val="000E4307"/>
    <w:rsid w:val="000E43BB"/>
    <w:rsid w:val="000E5FDF"/>
    <w:rsid w:val="000F436A"/>
    <w:rsid w:val="000F5587"/>
    <w:rsid w:val="000F6F73"/>
    <w:rsid w:val="000F758C"/>
    <w:rsid w:val="001043C9"/>
    <w:rsid w:val="001053A5"/>
    <w:rsid w:val="00106A9A"/>
    <w:rsid w:val="00114FDD"/>
    <w:rsid w:val="001156C2"/>
    <w:rsid w:val="00124484"/>
    <w:rsid w:val="00130202"/>
    <w:rsid w:val="0013377B"/>
    <w:rsid w:val="00134B2B"/>
    <w:rsid w:val="001377A3"/>
    <w:rsid w:val="001528EF"/>
    <w:rsid w:val="00153CC3"/>
    <w:rsid w:val="001542FE"/>
    <w:rsid w:val="00155ED9"/>
    <w:rsid w:val="001563C2"/>
    <w:rsid w:val="00156686"/>
    <w:rsid w:val="00156B8F"/>
    <w:rsid w:val="00157F19"/>
    <w:rsid w:val="00160498"/>
    <w:rsid w:val="001611D7"/>
    <w:rsid w:val="001703B1"/>
    <w:rsid w:val="00174AD1"/>
    <w:rsid w:val="00175197"/>
    <w:rsid w:val="001875CD"/>
    <w:rsid w:val="001933F7"/>
    <w:rsid w:val="0019377A"/>
    <w:rsid w:val="00195661"/>
    <w:rsid w:val="001959F7"/>
    <w:rsid w:val="0019624C"/>
    <w:rsid w:val="001A59FA"/>
    <w:rsid w:val="001A5E0C"/>
    <w:rsid w:val="001B3DB6"/>
    <w:rsid w:val="001B4965"/>
    <w:rsid w:val="001B5E53"/>
    <w:rsid w:val="001C2F27"/>
    <w:rsid w:val="001D0876"/>
    <w:rsid w:val="001D205F"/>
    <w:rsid w:val="001D3034"/>
    <w:rsid w:val="001D4378"/>
    <w:rsid w:val="001D4673"/>
    <w:rsid w:val="001D6100"/>
    <w:rsid w:val="001E2497"/>
    <w:rsid w:val="001E37E1"/>
    <w:rsid w:val="001E5742"/>
    <w:rsid w:val="001E6345"/>
    <w:rsid w:val="001E7E64"/>
    <w:rsid w:val="001F3926"/>
    <w:rsid w:val="001F60FC"/>
    <w:rsid w:val="00204EC3"/>
    <w:rsid w:val="0021183D"/>
    <w:rsid w:val="00212C33"/>
    <w:rsid w:val="00213DF4"/>
    <w:rsid w:val="00214499"/>
    <w:rsid w:val="00215A05"/>
    <w:rsid w:val="00215E66"/>
    <w:rsid w:val="002239BE"/>
    <w:rsid w:val="00226F75"/>
    <w:rsid w:val="00234A38"/>
    <w:rsid w:val="00235454"/>
    <w:rsid w:val="00242C85"/>
    <w:rsid w:val="002435C2"/>
    <w:rsid w:val="00246967"/>
    <w:rsid w:val="00246FAA"/>
    <w:rsid w:val="0025058F"/>
    <w:rsid w:val="00254A3B"/>
    <w:rsid w:val="00254E1C"/>
    <w:rsid w:val="002626B9"/>
    <w:rsid w:val="0026782F"/>
    <w:rsid w:val="00270956"/>
    <w:rsid w:val="002712A2"/>
    <w:rsid w:val="00276806"/>
    <w:rsid w:val="00276C59"/>
    <w:rsid w:val="00283CC0"/>
    <w:rsid w:val="00284DAF"/>
    <w:rsid w:val="00284E05"/>
    <w:rsid w:val="002851A8"/>
    <w:rsid w:val="00286185"/>
    <w:rsid w:val="00290C8E"/>
    <w:rsid w:val="00292E25"/>
    <w:rsid w:val="00295D79"/>
    <w:rsid w:val="002964C6"/>
    <w:rsid w:val="002A0C1E"/>
    <w:rsid w:val="002C04F6"/>
    <w:rsid w:val="002C1A4D"/>
    <w:rsid w:val="002C211A"/>
    <w:rsid w:val="002C3843"/>
    <w:rsid w:val="002C55C2"/>
    <w:rsid w:val="002C7CCA"/>
    <w:rsid w:val="002D0974"/>
    <w:rsid w:val="002D0EC0"/>
    <w:rsid w:val="002D1263"/>
    <w:rsid w:val="002D594C"/>
    <w:rsid w:val="002D7E64"/>
    <w:rsid w:val="002E1C99"/>
    <w:rsid w:val="002F2A6C"/>
    <w:rsid w:val="002F2BC0"/>
    <w:rsid w:val="002F30AB"/>
    <w:rsid w:val="002F379B"/>
    <w:rsid w:val="002F68D6"/>
    <w:rsid w:val="00301609"/>
    <w:rsid w:val="00301A87"/>
    <w:rsid w:val="003051E0"/>
    <w:rsid w:val="00305478"/>
    <w:rsid w:val="00305FD0"/>
    <w:rsid w:val="0030647B"/>
    <w:rsid w:val="0030698F"/>
    <w:rsid w:val="00307FEF"/>
    <w:rsid w:val="003171C9"/>
    <w:rsid w:val="00325EF9"/>
    <w:rsid w:val="0032646B"/>
    <w:rsid w:val="0032749E"/>
    <w:rsid w:val="00327BBD"/>
    <w:rsid w:val="003314F3"/>
    <w:rsid w:val="0033182C"/>
    <w:rsid w:val="00332CA9"/>
    <w:rsid w:val="00333993"/>
    <w:rsid w:val="003351AE"/>
    <w:rsid w:val="003352E8"/>
    <w:rsid w:val="003373B2"/>
    <w:rsid w:val="00343B1C"/>
    <w:rsid w:val="00345251"/>
    <w:rsid w:val="00345A3F"/>
    <w:rsid w:val="003520E1"/>
    <w:rsid w:val="00353370"/>
    <w:rsid w:val="00362658"/>
    <w:rsid w:val="00366572"/>
    <w:rsid w:val="003666DE"/>
    <w:rsid w:val="0037144D"/>
    <w:rsid w:val="003723A7"/>
    <w:rsid w:val="00372564"/>
    <w:rsid w:val="00373DF1"/>
    <w:rsid w:val="003762F6"/>
    <w:rsid w:val="00381315"/>
    <w:rsid w:val="00381571"/>
    <w:rsid w:val="0038205D"/>
    <w:rsid w:val="003861F0"/>
    <w:rsid w:val="00390C92"/>
    <w:rsid w:val="00391CF9"/>
    <w:rsid w:val="00395803"/>
    <w:rsid w:val="00397255"/>
    <w:rsid w:val="003978AF"/>
    <w:rsid w:val="003B4659"/>
    <w:rsid w:val="003B4DA2"/>
    <w:rsid w:val="003B609C"/>
    <w:rsid w:val="003B6639"/>
    <w:rsid w:val="003B7B63"/>
    <w:rsid w:val="003C0D0A"/>
    <w:rsid w:val="003C2AF5"/>
    <w:rsid w:val="003D0907"/>
    <w:rsid w:val="003D1765"/>
    <w:rsid w:val="003D4D32"/>
    <w:rsid w:val="003D616E"/>
    <w:rsid w:val="003D7CBD"/>
    <w:rsid w:val="003D7E24"/>
    <w:rsid w:val="003E0E6D"/>
    <w:rsid w:val="003E323B"/>
    <w:rsid w:val="003E4A86"/>
    <w:rsid w:val="003F3059"/>
    <w:rsid w:val="003F37E0"/>
    <w:rsid w:val="004001A1"/>
    <w:rsid w:val="0040400B"/>
    <w:rsid w:val="00404693"/>
    <w:rsid w:val="004100E7"/>
    <w:rsid w:val="004204A9"/>
    <w:rsid w:val="004226E1"/>
    <w:rsid w:val="004308CD"/>
    <w:rsid w:val="00436976"/>
    <w:rsid w:val="0043759F"/>
    <w:rsid w:val="00441C4B"/>
    <w:rsid w:val="00442C1C"/>
    <w:rsid w:val="00442FFF"/>
    <w:rsid w:val="004435A7"/>
    <w:rsid w:val="004435AF"/>
    <w:rsid w:val="00445B9D"/>
    <w:rsid w:val="00446B21"/>
    <w:rsid w:val="004479AB"/>
    <w:rsid w:val="00454549"/>
    <w:rsid w:val="004558CF"/>
    <w:rsid w:val="0046037C"/>
    <w:rsid w:val="00463EAF"/>
    <w:rsid w:val="0046462E"/>
    <w:rsid w:val="0046631D"/>
    <w:rsid w:val="00466FB7"/>
    <w:rsid w:val="0046747D"/>
    <w:rsid w:val="0047305F"/>
    <w:rsid w:val="00473CC4"/>
    <w:rsid w:val="00475ECD"/>
    <w:rsid w:val="00477C9F"/>
    <w:rsid w:val="00482444"/>
    <w:rsid w:val="00483340"/>
    <w:rsid w:val="004833C4"/>
    <w:rsid w:val="004842ED"/>
    <w:rsid w:val="0048525C"/>
    <w:rsid w:val="00494F2D"/>
    <w:rsid w:val="004961C0"/>
    <w:rsid w:val="004961E3"/>
    <w:rsid w:val="00497E1F"/>
    <w:rsid w:val="004A0E02"/>
    <w:rsid w:val="004A3BF2"/>
    <w:rsid w:val="004C0E4C"/>
    <w:rsid w:val="004C24CF"/>
    <w:rsid w:val="004D452B"/>
    <w:rsid w:val="004D6A77"/>
    <w:rsid w:val="004D738C"/>
    <w:rsid w:val="004E11BD"/>
    <w:rsid w:val="004F0609"/>
    <w:rsid w:val="004F7985"/>
    <w:rsid w:val="00503BEF"/>
    <w:rsid w:val="00510745"/>
    <w:rsid w:val="005170DE"/>
    <w:rsid w:val="005217F2"/>
    <w:rsid w:val="005259CD"/>
    <w:rsid w:val="005273C3"/>
    <w:rsid w:val="00534CAC"/>
    <w:rsid w:val="005442D9"/>
    <w:rsid w:val="005455E8"/>
    <w:rsid w:val="00545F97"/>
    <w:rsid w:val="00546727"/>
    <w:rsid w:val="00550C5F"/>
    <w:rsid w:val="00556A84"/>
    <w:rsid w:val="00557408"/>
    <w:rsid w:val="00557C37"/>
    <w:rsid w:val="00557EBB"/>
    <w:rsid w:val="00564AC4"/>
    <w:rsid w:val="00566485"/>
    <w:rsid w:val="00570B9B"/>
    <w:rsid w:val="00570D79"/>
    <w:rsid w:val="005710E2"/>
    <w:rsid w:val="00572D44"/>
    <w:rsid w:val="00574837"/>
    <w:rsid w:val="00574935"/>
    <w:rsid w:val="005757EB"/>
    <w:rsid w:val="00580269"/>
    <w:rsid w:val="005808DB"/>
    <w:rsid w:val="00582BA9"/>
    <w:rsid w:val="00583129"/>
    <w:rsid w:val="005856AA"/>
    <w:rsid w:val="0059077F"/>
    <w:rsid w:val="00592E28"/>
    <w:rsid w:val="00596F07"/>
    <w:rsid w:val="005A155B"/>
    <w:rsid w:val="005A1AEA"/>
    <w:rsid w:val="005A1FC8"/>
    <w:rsid w:val="005A27E5"/>
    <w:rsid w:val="005A53B7"/>
    <w:rsid w:val="005A6436"/>
    <w:rsid w:val="005A73F6"/>
    <w:rsid w:val="005A76D0"/>
    <w:rsid w:val="005B2A32"/>
    <w:rsid w:val="005B4697"/>
    <w:rsid w:val="005B4E4C"/>
    <w:rsid w:val="005B78E9"/>
    <w:rsid w:val="005C383E"/>
    <w:rsid w:val="005C4D0A"/>
    <w:rsid w:val="005C7BBB"/>
    <w:rsid w:val="005D09C5"/>
    <w:rsid w:val="005D45F3"/>
    <w:rsid w:val="005D4766"/>
    <w:rsid w:val="005E1176"/>
    <w:rsid w:val="005E16CB"/>
    <w:rsid w:val="005E4C82"/>
    <w:rsid w:val="005E68AA"/>
    <w:rsid w:val="005E75EF"/>
    <w:rsid w:val="005E78A5"/>
    <w:rsid w:val="005E7990"/>
    <w:rsid w:val="005F1C9F"/>
    <w:rsid w:val="005F4F6A"/>
    <w:rsid w:val="005F595F"/>
    <w:rsid w:val="005F6083"/>
    <w:rsid w:val="006131C1"/>
    <w:rsid w:val="00613B48"/>
    <w:rsid w:val="00613D60"/>
    <w:rsid w:val="00614951"/>
    <w:rsid w:val="00615825"/>
    <w:rsid w:val="00615A64"/>
    <w:rsid w:val="00615E80"/>
    <w:rsid w:val="00621FF9"/>
    <w:rsid w:val="006229E3"/>
    <w:rsid w:val="006302C7"/>
    <w:rsid w:val="0063745A"/>
    <w:rsid w:val="006413FC"/>
    <w:rsid w:val="0064212D"/>
    <w:rsid w:val="00643312"/>
    <w:rsid w:val="006446E3"/>
    <w:rsid w:val="00644A7E"/>
    <w:rsid w:val="006544C8"/>
    <w:rsid w:val="00657D49"/>
    <w:rsid w:val="0066333F"/>
    <w:rsid w:val="00664CCF"/>
    <w:rsid w:val="00665300"/>
    <w:rsid w:val="00667854"/>
    <w:rsid w:val="00670208"/>
    <w:rsid w:val="00670D26"/>
    <w:rsid w:val="006763AA"/>
    <w:rsid w:val="00676780"/>
    <w:rsid w:val="006812D5"/>
    <w:rsid w:val="00681F80"/>
    <w:rsid w:val="00683F6E"/>
    <w:rsid w:val="0068561E"/>
    <w:rsid w:val="006866A1"/>
    <w:rsid w:val="0069573E"/>
    <w:rsid w:val="00696D5C"/>
    <w:rsid w:val="006A5E69"/>
    <w:rsid w:val="006A6997"/>
    <w:rsid w:val="006B35FE"/>
    <w:rsid w:val="006B3EE6"/>
    <w:rsid w:val="006B50A1"/>
    <w:rsid w:val="006B7B96"/>
    <w:rsid w:val="006C0B2A"/>
    <w:rsid w:val="006C0D64"/>
    <w:rsid w:val="006C37C8"/>
    <w:rsid w:val="006C4781"/>
    <w:rsid w:val="006C5850"/>
    <w:rsid w:val="006D1B91"/>
    <w:rsid w:val="006D33F1"/>
    <w:rsid w:val="006D44D4"/>
    <w:rsid w:val="006D5A74"/>
    <w:rsid w:val="006D6B61"/>
    <w:rsid w:val="006E10FC"/>
    <w:rsid w:val="006E443D"/>
    <w:rsid w:val="006E6FE8"/>
    <w:rsid w:val="006F2B2C"/>
    <w:rsid w:val="006F4B56"/>
    <w:rsid w:val="0070025A"/>
    <w:rsid w:val="007010F3"/>
    <w:rsid w:val="00711024"/>
    <w:rsid w:val="0071280B"/>
    <w:rsid w:val="00715F22"/>
    <w:rsid w:val="00722871"/>
    <w:rsid w:val="00722F0F"/>
    <w:rsid w:val="00722FD5"/>
    <w:rsid w:val="00723918"/>
    <w:rsid w:val="0072772B"/>
    <w:rsid w:val="00730DD5"/>
    <w:rsid w:val="00731AE2"/>
    <w:rsid w:val="00731EEA"/>
    <w:rsid w:val="00733A1B"/>
    <w:rsid w:val="00734701"/>
    <w:rsid w:val="007364F7"/>
    <w:rsid w:val="007424B2"/>
    <w:rsid w:val="0074404C"/>
    <w:rsid w:val="007453AF"/>
    <w:rsid w:val="00746AF2"/>
    <w:rsid w:val="00747416"/>
    <w:rsid w:val="00747B24"/>
    <w:rsid w:val="00752469"/>
    <w:rsid w:val="007535E1"/>
    <w:rsid w:val="00760015"/>
    <w:rsid w:val="0076136E"/>
    <w:rsid w:val="007622C6"/>
    <w:rsid w:val="00766CC5"/>
    <w:rsid w:val="007721C8"/>
    <w:rsid w:val="00772678"/>
    <w:rsid w:val="00773C58"/>
    <w:rsid w:val="0077539E"/>
    <w:rsid w:val="00775DF9"/>
    <w:rsid w:val="007764A5"/>
    <w:rsid w:val="00781CBE"/>
    <w:rsid w:val="0079034C"/>
    <w:rsid w:val="00790660"/>
    <w:rsid w:val="00796B1E"/>
    <w:rsid w:val="007A384C"/>
    <w:rsid w:val="007A5941"/>
    <w:rsid w:val="007B0394"/>
    <w:rsid w:val="007B304E"/>
    <w:rsid w:val="007B3D78"/>
    <w:rsid w:val="007B5612"/>
    <w:rsid w:val="007B5B1F"/>
    <w:rsid w:val="007B64AE"/>
    <w:rsid w:val="007B7AF3"/>
    <w:rsid w:val="007C22E2"/>
    <w:rsid w:val="007C3875"/>
    <w:rsid w:val="007C4982"/>
    <w:rsid w:val="007C6EA1"/>
    <w:rsid w:val="007D028C"/>
    <w:rsid w:val="007D1142"/>
    <w:rsid w:val="007D6C4F"/>
    <w:rsid w:val="007E0E82"/>
    <w:rsid w:val="007E1EAC"/>
    <w:rsid w:val="007E5A69"/>
    <w:rsid w:val="007F2111"/>
    <w:rsid w:val="007F2516"/>
    <w:rsid w:val="007F34AD"/>
    <w:rsid w:val="008030C3"/>
    <w:rsid w:val="00804F00"/>
    <w:rsid w:val="00807968"/>
    <w:rsid w:val="008104DF"/>
    <w:rsid w:val="00816988"/>
    <w:rsid w:val="00822658"/>
    <w:rsid w:val="00823298"/>
    <w:rsid w:val="00823AB4"/>
    <w:rsid w:val="00824B89"/>
    <w:rsid w:val="00825EC8"/>
    <w:rsid w:val="00826BCA"/>
    <w:rsid w:val="00836FEA"/>
    <w:rsid w:val="0084114E"/>
    <w:rsid w:val="008422D8"/>
    <w:rsid w:val="0084339D"/>
    <w:rsid w:val="008433B0"/>
    <w:rsid w:val="00843458"/>
    <w:rsid w:val="00844E41"/>
    <w:rsid w:val="00845B53"/>
    <w:rsid w:val="008465B2"/>
    <w:rsid w:val="00847353"/>
    <w:rsid w:val="0085083A"/>
    <w:rsid w:val="00851A45"/>
    <w:rsid w:val="00851BA1"/>
    <w:rsid w:val="00853250"/>
    <w:rsid w:val="00853934"/>
    <w:rsid w:val="00861EC0"/>
    <w:rsid w:val="008644AF"/>
    <w:rsid w:val="0086619B"/>
    <w:rsid w:val="00867588"/>
    <w:rsid w:val="008723D2"/>
    <w:rsid w:val="00872CDD"/>
    <w:rsid w:val="00872E5A"/>
    <w:rsid w:val="00876FCA"/>
    <w:rsid w:val="008807CF"/>
    <w:rsid w:val="0088109C"/>
    <w:rsid w:val="008828B0"/>
    <w:rsid w:val="00897E70"/>
    <w:rsid w:val="008A44B4"/>
    <w:rsid w:val="008A47DB"/>
    <w:rsid w:val="008A48C0"/>
    <w:rsid w:val="008B58DF"/>
    <w:rsid w:val="008B65D1"/>
    <w:rsid w:val="008B65ED"/>
    <w:rsid w:val="008C12C9"/>
    <w:rsid w:val="008D0726"/>
    <w:rsid w:val="008D1748"/>
    <w:rsid w:val="008D71A2"/>
    <w:rsid w:val="008E0F73"/>
    <w:rsid w:val="008E154B"/>
    <w:rsid w:val="008E290F"/>
    <w:rsid w:val="008E35B8"/>
    <w:rsid w:val="008E6400"/>
    <w:rsid w:val="008E66D5"/>
    <w:rsid w:val="008E7B05"/>
    <w:rsid w:val="008F0173"/>
    <w:rsid w:val="008F2A37"/>
    <w:rsid w:val="008F7ABA"/>
    <w:rsid w:val="008F7FBB"/>
    <w:rsid w:val="00900949"/>
    <w:rsid w:val="009032AE"/>
    <w:rsid w:val="00903467"/>
    <w:rsid w:val="00906DED"/>
    <w:rsid w:val="00910BA9"/>
    <w:rsid w:val="009148A0"/>
    <w:rsid w:val="00916DDA"/>
    <w:rsid w:val="00920069"/>
    <w:rsid w:val="00921377"/>
    <w:rsid w:val="00922D52"/>
    <w:rsid w:val="009317C2"/>
    <w:rsid w:val="00931AD8"/>
    <w:rsid w:val="00934BA9"/>
    <w:rsid w:val="00937257"/>
    <w:rsid w:val="00937734"/>
    <w:rsid w:val="009466C3"/>
    <w:rsid w:val="00947E42"/>
    <w:rsid w:val="00950825"/>
    <w:rsid w:val="009563B6"/>
    <w:rsid w:val="00960D59"/>
    <w:rsid w:val="00963A0E"/>
    <w:rsid w:val="00967654"/>
    <w:rsid w:val="009721E6"/>
    <w:rsid w:val="009727AC"/>
    <w:rsid w:val="0097565C"/>
    <w:rsid w:val="009758A2"/>
    <w:rsid w:val="00976697"/>
    <w:rsid w:val="00976727"/>
    <w:rsid w:val="009808FD"/>
    <w:rsid w:val="0098169D"/>
    <w:rsid w:val="00983CB3"/>
    <w:rsid w:val="00985D3A"/>
    <w:rsid w:val="009872FB"/>
    <w:rsid w:val="009927B9"/>
    <w:rsid w:val="00994622"/>
    <w:rsid w:val="00996BA8"/>
    <w:rsid w:val="00996E69"/>
    <w:rsid w:val="009A118F"/>
    <w:rsid w:val="009A192F"/>
    <w:rsid w:val="009A1AE4"/>
    <w:rsid w:val="009A4EC5"/>
    <w:rsid w:val="009B0A7C"/>
    <w:rsid w:val="009B2DE4"/>
    <w:rsid w:val="009B67B3"/>
    <w:rsid w:val="009C12B4"/>
    <w:rsid w:val="009C160E"/>
    <w:rsid w:val="009C2D4C"/>
    <w:rsid w:val="009C749F"/>
    <w:rsid w:val="009C783D"/>
    <w:rsid w:val="009D03AE"/>
    <w:rsid w:val="009D0919"/>
    <w:rsid w:val="009D27CA"/>
    <w:rsid w:val="009D3BEC"/>
    <w:rsid w:val="009D6B1C"/>
    <w:rsid w:val="009D7757"/>
    <w:rsid w:val="009E2EDF"/>
    <w:rsid w:val="009E3573"/>
    <w:rsid w:val="009E54CF"/>
    <w:rsid w:val="009E5E78"/>
    <w:rsid w:val="009E6FEF"/>
    <w:rsid w:val="009E7605"/>
    <w:rsid w:val="009F01C7"/>
    <w:rsid w:val="009F3396"/>
    <w:rsid w:val="009F4206"/>
    <w:rsid w:val="009F4FA9"/>
    <w:rsid w:val="009F6FF8"/>
    <w:rsid w:val="00A0425B"/>
    <w:rsid w:val="00A05534"/>
    <w:rsid w:val="00A1029B"/>
    <w:rsid w:val="00A11279"/>
    <w:rsid w:val="00A14DB5"/>
    <w:rsid w:val="00A17700"/>
    <w:rsid w:val="00A178A5"/>
    <w:rsid w:val="00A216CE"/>
    <w:rsid w:val="00A26EF1"/>
    <w:rsid w:val="00A273FD"/>
    <w:rsid w:val="00A30061"/>
    <w:rsid w:val="00A33BDC"/>
    <w:rsid w:val="00A355EF"/>
    <w:rsid w:val="00A366F9"/>
    <w:rsid w:val="00A36FF1"/>
    <w:rsid w:val="00A402AC"/>
    <w:rsid w:val="00A404A7"/>
    <w:rsid w:val="00A40594"/>
    <w:rsid w:val="00A411D2"/>
    <w:rsid w:val="00A425EE"/>
    <w:rsid w:val="00A513A6"/>
    <w:rsid w:val="00A53314"/>
    <w:rsid w:val="00A57EBA"/>
    <w:rsid w:val="00A6296E"/>
    <w:rsid w:val="00A64C3E"/>
    <w:rsid w:val="00A678F4"/>
    <w:rsid w:val="00A75AFB"/>
    <w:rsid w:val="00A80485"/>
    <w:rsid w:val="00A849B1"/>
    <w:rsid w:val="00A91983"/>
    <w:rsid w:val="00A91988"/>
    <w:rsid w:val="00A92348"/>
    <w:rsid w:val="00A92A25"/>
    <w:rsid w:val="00AA3189"/>
    <w:rsid w:val="00AA32B2"/>
    <w:rsid w:val="00AA422B"/>
    <w:rsid w:val="00AA7013"/>
    <w:rsid w:val="00AB7D71"/>
    <w:rsid w:val="00AC1E0A"/>
    <w:rsid w:val="00AC423C"/>
    <w:rsid w:val="00AC5375"/>
    <w:rsid w:val="00AD0AF0"/>
    <w:rsid w:val="00AD2622"/>
    <w:rsid w:val="00AD30A2"/>
    <w:rsid w:val="00AD34AE"/>
    <w:rsid w:val="00AD399A"/>
    <w:rsid w:val="00AD609E"/>
    <w:rsid w:val="00AF2374"/>
    <w:rsid w:val="00AF2498"/>
    <w:rsid w:val="00AF4336"/>
    <w:rsid w:val="00AF51B2"/>
    <w:rsid w:val="00B02A14"/>
    <w:rsid w:val="00B043A2"/>
    <w:rsid w:val="00B0581D"/>
    <w:rsid w:val="00B2167A"/>
    <w:rsid w:val="00B216D8"/>
    <w:rsid w:val="00B246B7"/>
    <w:rsid w:val="00B25238"/>
    <w:rsid w:val="00B254CB"/>
    <w:rsid w:val="00B25514"/>
    <w:rsid w:val="00B25FFD"/>
    <w:rsid w:val="00B30F4D"/>
    <w:rsid w:val="00B34003"/>
    <w:rsid w:val="00B36EAE"/>
    <w:rsid w:val="00B37AE9"/>
    <w:rsid w:val="00B4194B"/>
    <w:rsid w:val="00B4351E"/>
    <w:rsid w:val="00B44266"/>
    <w:rsid w:val="00B44D1B"/>
    <w:rsid w:val="00B45577"/>
    <w:rsid w:val="00B46F3E"/>
    <w:rsid w:val="00B52282"/>
    <w:rsid w:val="00B545C3"/>
    <w:rsid w:val="00B5796F"/>
    <w:rsid w:val="00B60459"/>
    <w:rsid w:val="00B60E34"/>
    <w:rsid w:val="00B625AF"/>
    <w:rsid w:val="00B64A05"/>
    <w:rsid w:val="00B65134"/>
    <w:rsid w:val="00B673AA"/>
    <w:rsid w:val="00B67B90"/>
    <w:rsid w:val="00B711B5"/>
    <w:rsid w:val="00B71E3D"/>
    <w:rsid w:val="00B72BD8"/>
    <w:rsid w:val="00B748C0"/>
    <w:rsid w:val="00B76B42"/>
    <w:rsid w:val="00B7751C"/>
    <w:rsid w:val="00B80644"/>
    <w:rsid w:val="00B83E6D"/>
    <w:rsid w:val="00B8447C"/>
    <w:rsid w:val="00B8663E"/>
    <w:rsid w:val="00B90197"/>
    <w:rsid w:val="00B93483"/>
    <w:rsid w:val="00B94CA5"/>
    <w:rsid w:val="00B96FC9"/>
    <w:rsid w:val="00BA5A92"/>
    <w:rsid w:val="00BB03F4"/>
    <w:rsid w:val="00BB3270"/>
    <w:rsid w:val="00BB3921"/>
    <w:rsid w:val="00BB40BD"/>
    <w:rsid w:val="00BC293E"/>
    <w:rsid w:val="00BC2B48"/>
    <w:rsid w:val="00BC3597"/>
    <w:rsid w:val="00BD216A"/>
    <w:rsid w:val="00BD4483"/>
    <w:rsid w:val="00BD7632"/>
    <w:rsid w:val="00BE32C8"/>
    <w:rsid w:val="00BF0F71"/>
    <w:rsid w:val="00BF25DF"/>
    <w:rsid w:val="00BF3E78"/>
    <w:rsid w:val="00BF4091"/>
    <w:rsid w:val="00C02AA3"/>
    <w:rsid w:val="00C07A24"/>
    <w:rsid w:val="00C07AEC"/>
    <w:rsid w:val="00C10E26"/>
    <w:rsid w:val="00C11EB7"/>
    <w:rsid w:val="00C12E10"/>
    <w:rsid w:val="00C143A9"/>
    <w:rsid w:val="00C23F2A"/>
    <w:rsid w:val="00C30317"/>
    <w:rsid w:val="00C331BA"/>
    <w:rsid w:val="00C41C46"/>
    <w:rsid w:val="00C425F3"/>
    <w:rsid w:val="00C4300B"/>
    <w:rsid w:val="00C47CE1"/>
    <w:rsid w:val="00C52BF0"/>
    <w:rsid w:val="00C6097F"/>
    <w:rsid w:val="00C61BF4"/>
    <w:rsid w:val="00C64594"/>
    <w:rsid w:val="00C70AFC"/>
    <w:rsid w:val="00C70D43"/>
    <w:rsid w:val="00C75117"/>
    <w:rsid w:val="00C75228"/>
    <w:rsid w:val="00C76707"/>
    <w:rsid w:val="00C85B69"/>
    <w:rsid w:val="00C94872"/>
    <w:rsid w:val="00C952FA"/>
    <w:rsid w:val="00C96A74"/>
    <w:rsid w:val="00C96B91"/>
    <w:rsid w:val="00CA0A3C"/>
    <w:rsid w:val="00CA1992"/>
    <w:rsid w:val="00CA1D5A"/>
    <w:rsid w:val="00CA2289"/>
    <w:rsid w:val="00CB0A99"/>
    <w:rsid w:val="00CB66FF"/>
    <w:rsid w:val="00CC0486"/>
    <w:rsid w:val="00CC0C89"/>
    <w:rsid w:val="00CC1CF1"/>
    <w:rsid w:val="00CC2577"/>
    <w:rsid w:val="00CC4938"/>
    <w:rsid w:val="00CC4A51"/>
    <w:rsid w:val="00CC575C"/>
    <w:rsid w:val="00CC6EE9"/>
    <w:rsid w:val="00CC74E7"/>
    <w:rsid w:val="00CC7D8C"/>
    <w:rsid w:val="00CD017A"/>
    <w:rsid w:val="00CD06F7"/>
    <w:rsid w:val="00CD63D8"/>
    <w:rsid w:val="00CD7DCA"/>
    <w:rsid w:val="00CE1135"/>
    <w:rsid w:val="00CE6E98"/>
    <w:rsid w:val="00CF0188"/>
    <w:rsid w:val="00CF0E29"/>
    <w:rsid w:val="00CF4627"/>
    <w:rsid w:val="00CF5051"/>
    <w:rsid w:val="00CF5242"/>
    <w:rsid w:val="00CF64E2"/>
    <w:rsid w:val="00CF6C18"/>
    <w:rsid w:val="00D00024"/>
    <w:rsid w:val="00D009A3"/>
    <w:rsid w:val="00D034C0"/>
    <w:rsid w:val="00D049FC"/>
    <w:rsid w:val="00D06BEF"/>
    <w:rsid w:val="00D10EEC"/>
    <w:rsid w:val="00D1166F"/>
    <w:rsid w:val="00D14AB3"/>
    <w:rsid w:val="00D16B7E"/>
    <w:rsid w:val="00D20979"/>
    <w:rsid w:val="00D24698"/>
    <w:rsid w:val="00D248B6"/>
    <w:rsid w:val="00D27276"/>
    <w:rsid w:val="00D31ECE"/>
    <w:rsid w:val="00D32F16"/>
    <w:rsid w:val="00D342F6"/>
    <w:rsid w:val="00D456F6"/>
    <w:rsid w:val="00D46BCA"/>
    <w:rsid w:val="00D50654"/>
    <w:rsid w:val="00D606D4"/>
    <w:rsid w:val="00D61604"/>
    <w:rsid w:val="00D6696C"/>
    <w:rsid w:val="00D66CE9"/>
    <w:rsid w:val="00D7424A"/>
    <w:rsid w:val="00D812F6"/>
    <w:rsid w:val="00D817B7"/>
    <w:rsid w:val="00D844C4"/>
    <w:rsid w:val="00D87E30"/>
    <w:rsid w:val="00D91E9B"/>
    <w:rsid w:val="00D96A30"/>
    <w:rsid w:val="00DA0EBC"/>
    <w:rsid w:val="00DA145D"/>
    <w:rsid w:val="00DA1546"/>
    <w:rsid w:val="00DA43EF"/>
    <w:rsid w:val="00DA6DD3"/>
    <w:rsid w:val="00DB02FB"/>
    <w:rsid w:val="00DB06B8"/>
    <w:rsid w:val="00DB2823"/>
    <w:rsid w:val="00DB2D8B"/>
    <w:rsid w:val="00DB4152"/>
    <w:rsid w:val="00DB544A"/>
    <w:rsid w:val="00DB598A"/>
    <w:rsid w:val="00DB5FAD"/>
    <w:rsid w:val="00DB6700"/>
    <w:rsid w:val="00DC006F"/>
    <w:rsid w:val="00DC23F0"/>
    <w:rsid w:val="00DC5CEA"/>
    <w:rsid w:val="00DC6D7A"/>
    <w:rsid w:val="00DC725B"/>
    <w:rsid w:val="00DC7389"/>
    <w:rsid w:val="00DD51F2"/>
    <w:rsid w:val="00DD6BF9"/>
    <w:rsid w:val="00DD70C6"/>
    <w:rsid w:val="00DD7381"/>
    <w:rsid w:val="00DE0E99"/>
    <w:rsid w:val="00DE6D53"/>
    <w:rsid w:val="00DF04E9"/>
    <w:rsid w:val="00E05398"/>
    <w:rsid w:val="00E1139F"/>
    <w:rsid w:val="00E1509D"/>
    <w:rsid w:val="00E173E2"/>
    <w:rsid w:val="00E24AD9"/>
    <w:rsid w:val="00E27EB4"/>
    <w:rsid w:val="00E31828"/>
    <w:rsid w:val="00E31F0B"/>
    <w:rsid w:val="00E41E35"/>
    <w:rsid w:val="00E44BA6"/>
    <w:rsid w:val="00E46BD5"/>
    <w:rsid w:val="00E52A84"/>
    <w:rsid w:val="00E62728"/>
    <w:rsid w:val="00E629AA"/>
    <w:rsid w:val="00E63281"/>
    <w:rsid w:val="00E652BF"/>
    <w:rsid w:val="00E65350"/>
    <w:rsid w:val="00E653B2"/>
    <w:rsid w:val="00E65E8A"/>
    <w:rsid w:val="00E70B54"/>
    <w:rsid w:val="00E73CCC"/>
    <w:rsid w:val="00E74C99"/>
    <w:rsid w:val="00E8103F"/>
    <w:rsid w:val="00E824C0"/>
    <w:rsid w:val="00E83941"/>
    <w:rsid w:val="00E8573D"/>
    <w:rsid w:val="00E91CC6"/>
    <w:rsid w:val="00E921B2"/>
    <w:rsid w:val="00E9237E"/>
    <w:rsid w:val="00E966E6"/>
    <w:rsid w:val="00E967F8"/>
    <w:rsid w:val="00E9694C"/>
    <w:rsid w:val="00E97148"/>
    <w:rsid w:val="00EA5133"/>
    <w:rsid w:val="00EA67D6"/>
    <w:rsid w:val="00EB0BD0"/>
    <w:rsid w:val="00EB11C1"/>
    <w:rsid w:val="00EB17C4"/>
    <w:rsid w:val="00EB487B"/>
    <w:rsid w:val="00EC1475"/>
    <w:rsid w:val="00EC4143"/>
    <w:rsid w:val="00EC4AC0"/>
    <w:rsid w:val="00ED0682"/>
    <w:rsid w:val="00ED15D9"/>
    <w:rsid w:val="00ED166E"/>
    <w:rsid w:val="00ED1A79"/>
    <w:rsid w:val="00ED47AA"/>
    <w:rsid w:val="00ED610D"/>
    <w:rsid w:val="00ED6557"/>
    <w:rsid w:val="00ED67E9"/>
    <w:rsid w:val="00EE3422"/>
    <w:rsid w:val="00EF14AE"/>
    <w:rsid w:val="00EF2376"/>
    <w:rsid w:val="00EF651C"/>
    <w:rsid w:val="00F00316"/>
    <w:rsid w:val="00F02EDA"/>
    <w:rsid w:val="00F037E9"/>
    <w:rsid w:val="00F03C84"/>
    <w:rsid w:val="00F04305"/>
    <w:rsid w:val="00F10C17"/>
    <w:rsid w:val="00F11467"/>
    <w:rsid w:val="00F12127"/>
    <w:rsid w:val="00F12DE8"/>
    <w:rsid w:val="00F1376F"/>
    <w:rsid w:val="00F16571"/>
    <w:rsid w:val="00F172FE"/>
    <w:rsid w:val="00F21852"/>
    <w:rsid w:val="00F2222E"/>
    <w:rsid w:val="00F23E36"/>
    <w:rsid w:val="00F24FAD"/>
    <w:rsid w:val="00F25158"/>
    <w:rsid w:val="00F27419"/>
    <w:rsid w:val="00F27801"/>
    <w:rsid w:val="00F319B8"/>
    <w:rsid w:val="00F3269F"/>
    <w:rsid w:val="00F32728"/>
    <w:rsid w:val="00F3360D"/>
    <w:rsid w:val="00F35D35"/>
    <w:rsid w:val="00F362FA"/>
    <w:rsid w:val="00F37FFE"/>
    <w:rsid w:val="00F4007F"/>
    <w:rsid w:val="00F421D6"/>
    <w:rsid w:val="00F42832"/>
    <w:rsid w:val="00F4323C"/>
    <w:rsid w:val="00F50FFA"/>
    <w:rsid w:val="00F55FBD"/>
    <w:rsid w:val="00F572A9"/>
    <w:rsid w:val="00F621DB"/>
    <w:rsid w:val="00F63F1C"/>
    <w:rsid w:val="00F646FB"/>
    <w:rsid w:val="00F7071C"/>
    <w:rsid w:val="00F76E02"/>
    <w:rsid w:val="00F84AD8"/>
    <w:rsid w:val="00F9035F"/>
    <w:rsid w:val="00F91670"/>
    <w:rsid w:val="00F94C6C"/>
    <w:rsid w:val="00FA02E3"/>
    <w:rsid w:val="00FA49CB"/>
    <w:rsid w:val="00FA7007"/>
    <w:rsid w:val="00FB03B8"/>
    <w:rsid w:val="00FB2A25"/>
    <w:rsid w:val="00FB763B"/>
    <w:rsid w:val="00FB7E49"/>
    <w:rsid w:val="00FC3702"/>
    <w:rsid w:val="00FC677B"/>
    <w:rsid w:val="00FC7556"/>
    <w:rsid w:val="00FD02C1"/>
    <w:rsid w:val="00FD32E5"/>
    <w:rsid w:val="00FD5118"/>
    <w:rsid w:val="00FD522E"/>
    <w:rsid w:val="00FD7EA3"/>
    <w:rsid w:val="00FE3899"/>
    <w:rsid w:val="00FE3901"/>
    <w:rsid w:val="00FE7D9F"/>
    <w:rsid w:val="00FF1CED"/>
    <w:rsid w:val="00FF63A4"/>
    <w:rsid w:val="00FF745D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B0FF4"/>
  <w15:chartTrackingRefBased/>
  <w15:docId w15:val="{B7143C85-C888-409C-8104-4C779B60F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Georg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7074F"/>
    <w:rPr>
      <w:rFonts w:ascii="Georgia" w:hAnsi="Georgia" w:cs="Georgia"/>
      <w:lang w:val="fr-FR"/>
    </w:rPr>
  </w:style>
  <w:style w:type="paragraph" w:styleId="Heading1">
    <w:name w:val="heading 1"/>
    <w:basedOn w:val="Normal"/>
    <w:link w:val="Heading1Char"/>
    <w:uiPriority w:val="1"/>
    <w:qFormat/>
    <w:rsid w:val="0007074F"/>
    <w:pPr>
      <w:spacing w:before="232"/>
      <w:ind w:left="1191" w:right="3711" w:hanging="186"/>
      <w:outlineLvl w:val="0"/>
    </w:pPr>
    <w:rPr>
      <w:rFonts w:ascii="Verdana" w:eastAsia="Verdana" w:hAnsi="Verdana" w:cs="Verdana"/>
      <w:sz w:val="59"/>
      <w:szCs w:val="59"/>
    </w:rPr>
  </w:style>
  <w:style w:type="paragraph" w:styleId="Heading2">
    <w:name w:val="heading 2"/>
    <w:basedOn w:val="Normal"/>
    <w:link w:val="Heading2Char"/>
    <w:uiPriority w:val="1"/>
    <w:qFormat/>
    <w:rsid w:val="0007074F"/>
    <w:pPr>
      <w:spacing w:before="112"/>
      <w:ind w:left="1191"/>
      <w:outlineLvl w:val="1"/>
    </w:pPr>
    <w:rPr>
      <w:rFonts w:ascii="Calibri" w:eastAsia="Calibri" w:hAnsi="Calibri" w:cs="Calibri"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7074F"/>
    <w:pPr>
      <w:ind w:left="316"/>
      <w:outlineLvl w:val="2"/>
    </w:pPr>
    <w:rPr>
      <w:rFonts w:ascii="Calibri" w:eastAsia="Calibri" w:hAnsi="Calibri" w:cs="Calibri"/>
      <w:b/>
      <w:bCs/>
      <w:i/>
      <w:iCs/>
      <w:sz w:val="33"/>
      <w:szCs w:val="33"/>
    </w:rPr>
  </w:style>
  <w:style w:type="paragraph" w:styleId="Heading4">
    <w:name w:val="heading 4"/>
    <w:basedOn w:val="Normal"/>
    <w:link w:val="Heading4Char"/>
    <w:uiPriority w:val="1"/>
    <w:qFormat/>
    <w:rsid w:val="0007074F"/>
    <w:pPr>
      <w:spacing w:before="278"/>
      <w:ind w:left="1064"/>
      <w:outlineLvl w:val="3"/>
    </w:pPr>
    <w:rPr>
      <w:rFonts w:ascii="Arial" w:eastAsia="Arial" w:hAnsi="Arial" w:cs="Arial"/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07074F"/>
    <w:pPr>
      <w:spacing w:before="131"/>
      <w:ind w:left="228"/>
      <w:outlineLvl w:val="4"/>
    </w:pPr>
    <w:rPr>
      <w:rFonts w:ascii="Lucida Sans Unicode" w:eastAsia="Lucida Sans Unicode" w:hAnsi="Lucida Sans Unicode" w:cs="Lucida Sans Unicode"/>
      <w:sz w:val="28"/>
      <w:szCs w:val="28"/>
    </w:rPr>
  </w:style>
  <w:style w:type="paragraph" w:styleId="Heading6">
    <w:name w:val="heading 6"/>
    <w:basedOn w:val="Normal"/>
    <w:link w:val="Heading6Char"/>
    <w:uiPriority w:val="1"/>
    <w:qFormat/>
    <w:rsid w:val="0007074F"/>
    <w:pPr>
      <w:spacing w:before="159"/>
      <w:ind w:left="2699"/>
      <w:outlineLvl w:val="5"/>
    </w:pPr>
    <w:rPr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7074F"/>
    <w:pPr>
      <w:spacing w:before="12"/>
      <w:ind w:left="20"/>
      <w:outlineLvl w:val="6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7074F"/>
  </w:style>
  <w:style w:type="character" w:customStyle="1" w:styleId="Heading1Char">
    <w:name w:val="Heading 1 Char"/>
    <w:basedOn w:val="DefaultParagraphFont"/>
    <w:link w:val="Heading1"/>
    <w:uiPriority w:val="1"/>
    <w:rsid w:val="0007074F"/>
    <w:rPr>
      <w:rFonts w:ascii="Verdana" w:eastAsia="Verdana" w:hAnsi="Verdana" w:cs="Verdana"/>
      <w:sz w:val="59"/>
      <w:szCs w:val="59"/>
      <w:lang w:val="fr-FR"/>
    </w:rPr>
  </w:style>
  <w:style w:type="character" w:customStyle="1" w:styleId="Heading2Char">
    <w:name w:val="Heading 2 Char"/>
    <w:basedOn w:val="DefaultParagraphFont"/>
    <w:link w:val="Heading2"/>
    <w:uiPriority w:val="1"/>
    <w:rsid w:val="0007074F"/>
    <w:rPr>
      <w:rFonts w:ascii="Calibri" w:eastAsia="Calibri" w:hAnsi="Calibri" w:cs="Calibri"/>
      <w:sz w:val="36"/>
      <w:szCs w:val="36"/>
      <w:lang w:val="fr-FR"/>
    </w:rPr>
  </w:style>
  <w:style w:type="character" w:customStyle="1" w:styleId="Heading3Char">
    <w:name w:val="Heading 3 Char"/>
    <w:basedOn w:val="DefaultParagraphFont"/>
    <w:link w:val="Heading3"/>
    <w:uiPriority w:val="1"/>
    <w:rsid w:val="0007074F"/>
    <w:rPr>
      <w:rFonts w:ascii="Calibri" w:eastAsia="Calibri" w:hAnsi="Calibri" w:cs="Calibri"/>
      <w:b/>
      <w:bCs/>
      <w:i/>
      <w:iCs/>
      <w:sz w:val="33"/>
      <w:szCs w:val="33"/>
      <w:lang w:val="fr-FR"/>
    </w:rPr>
  </w:style>
  <w:style w:type="character" w:customStyle="1" w:styleId="Heading4Char">
    <w:name w:val="Heading 4 Char"/>
    <w:basedOn w:val="DefaultParagraphFont"/>
    <w:link w:val="Heading4"/>
    <w:uiPriority w:val="1"/>
    <w:rsid w:val="0007074F"/>
    <w:rPr>
      <w:rFonts w:ascii="Arial" w:eastAsia="Arial" w:hAnsi="Arial" w:cs="Arial"/>
      <w:b/>
      <w:bCs/>
      <w:sz w:val="28"/>
      <w:szCs w:val="28"/>
      <w:lang w:val="fr-FR"/>
    </w:rPr>
  </w:style>
  <w:style w:type="character" w:customStyle="1" w:styleId="Heading5Char">
    <w:name w:val="Heading 5 Char"/>
    <w:basedOn w:val="DefaultParagraphFont"/>
    <w:link w:val="Heading5"/>
    <w:uiPriority w:val="1"/>
    <w:rsid w:val="0007074F"/>
    <w:rPr>
      <w:rFonts w:ascii="Lucida Sans Unicode" w:eastAsia="Lucida Sans Unicode" w:hAnsi="Lucida Sans Unicode" w:cs="Lucida Sans Unicode"/>
      <w:sz w:val="28"/>
      <w:szCs w:val="28"/>
      <w:lang w:val="fr-FR"/>
    </w:rPr>
  </w:style>
  <w:style w:type="character" w:customStyle="1" w:styleId="Heading6Char">
    <w:name w:val="Heading 6 Char"/>
    <w:basedOn w:val="DefaultParagraphFont"/>
    <w:link w:val="Heading6"/>
    <w:uiPriority w:val="1"/>
    <w:rsid w:val="0007074F"/>
    <w:rPr>
      <w:rFonts w:ascii="Georgia" w:eastAsia="Georgia" w:hAnsi="Georgia" w:cs="Georgia"/>
      <w:sz w:val="26"/>
      <w:szCs w:val="26"/>
      <w:lang w:val="fr-FR"/>
    </w:rPr>
  </w:style>
  <w:style w:type="character" w:customStyle="1" w:styleId="Heading7Char">
    <w:name w:val="Heading 7 Char"/>
    <w:basedOn w:val="DefaultParagraphFont"/>
    <w:link w:val="Heading7"/>
    <w:uiPriority w:val="1"/>
    <w:rsid w:val="0007074F"/>
    <w:rPr>
      <w:rFonts w:ascii="Arial" w:eastAsia="Arial" w:hAnsi="Arial" w:cs="Arial"/>
      <w:b/>
      <w:bCs/>
      <w:sz w:val="24"/>
      <w:szCs w:val="24"/>
      <w:lang w:val="fr-FR"/>
    </w:rPr>
  </w:style>
  <w:style w:type="paragraph" w:styleId="BodyText">
    <w:name w:val="Body Text"/>
    <w:basedOn w:val="Normal"/>
    <w:link w:val="BodyTextChar"/>
    <w:uiPriority w:val="1"/>
    <w:qFormat/>
    <w:rsid w:val="0007074F"/>
  </w:style>
  <w:style w:type="character" w:customStyle="1" w:styleId="BodyTextChar">
    <w:name w:val="Body Text Char"/>
    <w:basedOn w:val="DefaultParagraphFont"/>
    <w:link w:val="BodyText"/>
    <w:uiPriority w:val="1"/>
    <w:rsid w:val="0007074F"/>
    <w:rPr>
      <w:rFonts w:ascii="Georgia" w:eastAsia="Georgia" w:hAnsi="Georgia" w:cs="Georgia"/>
      <w:lang w:val="fr-FR"/>
    </w:rPr>
  </w:style>
  <w:style w:type="paragraph" w:styleId="ListParagraph">
    <w:name w:val="List Paragraph"/>
    <w:basedOn w:val="Normal"/>
    <w:uiPriority w:val="34"/>
    <w:qFormat/>
    <w:rsid w:val="0007074F"/>
    <w:pPr>
      <w:ind w:left="1098"/>
    </w:pPr>
  </w:style>
  <w:style w:type="paragraph" w:styleId="Header">
    <w:name w:val="header"/>
    <w:basedOn w:val="Normal"/>
    <w:link w:val="HeaderChar"/>
    <w:uiPriority w:val="99"/>
    <w:unhideWhenUsed/>
    <w:rsid w:val="00B64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A05"/>
    <w:rPr>
      <w:rFonts w:ascii="Georgia" w:hAnsi="Georgia" w:cs="Georgia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B64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A05"/>
    <w:rPr>
      <w:rFonts w:ascii="Georgia" w:hAnsi="Georgia" w:cs="Georgia"/>
      <w:lang w:val="fr-FR"/>
    </w:rPr>
  </w:style>
  <w:style w:type="paragraph" w:styleId="NormalWeb">
    <w:name w:val="Normal (Web)"/>
    <w:basedOn w:val="Normal"/>
    <w:uiPriority w:val="99"/>
    <w:unhideWhenUsed/>
    <w:rsid w:val="00332CA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4DB5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4DB5"/>
    <w:rPr>
      <w:rFonts w:eastAsiaTheme="minorHAnsi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A14DB5"/>
    <w:rPr>
      <w:vertAlign w:val="superscript"/>
    </w:rPr>
  </w:style>
  <w:style w:type="paragraph" w:styleId="NoSpacing">
    <w:name w:val="No Spacing"/>
    <w:uiPriority w:val="1"/>
    <w:qFormat/>
    <w:rsid w:val="00EB11C1"/>
    <w:pPr>
      <w:widowControl/>
      <w:suppressAutoHyphens/>
      <w:autoSpaceDE/>
      <w:autoSpaceDN/>
    </w:pPr>
    <w:rPr>
      <w:rFonts w:eastAsiaTheme="minorHAnsi"/>
      <w:kern w:val="2"/>
      <w14:ligatures w14:val="standardContextual"/>
    </w:rPr>
  </w:style>
  <w:style w:type="table" w:styleId="TableGrid">
    <w:name w:val="Table Grid"/>
    <w:basedOn w:val="TableNormal"/>
    <w:uiPriority w:val="59"/>
    <w:rsid w:val="004E11BD"/>
    <w:pPr>
      <w:widowControl/>
      <w:autoSpaceDE/>
      <w:autoSpaceDN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393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E154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239BE"/>
    <w:rPr>
      <w:color w:val="605E5C"/>
      <w:shd w:val="clear" w:color="auto" w:fill="E1DFDD"/>
    </w:rPr>
  </w:style>
  <w:style w:type="paragraph" w:customStyle="1" w:styleId="Default">
    <w:name w:val="Default"/>
    <w:rsid w:val="00A1770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  <w:style w:type="paragraph" w:customStyle="1" w:styleId="Body">
    <w:name w:val="Body"/>
    <w:rsid w:val="00006C63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xmsonormal">
    <w:name w:val="x_msonormal"/>
    <w:basedOn w:val="Normal"/>
    <w:rsid w:val="002D7E6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NoneA">
    <w:name w:val="None A"/>
    <w:rsid w:val="007C4982"/>
  </w:style>
  <w:style w:type="character" w:customStyle="1" w:styleId="None">
    <w:name w:val="None"/>
    <w:rsid w:val="007C4982"/>
  </w:style>
  <w:style w:type="character" w:styleId="Emphasis">
    <w:name w:val="Emphasis"/>
    <w:basedOn w:val="DefaultParagraphFont"/>
    <w:uiPriority w:val="20"/>
    <w:qFormat/>
    <w:rsid w:val="009927B9"/>
    <w:rPr>
      <w:i/>
      <w:iCs/>
    </w:rPr>
  </w:style>
  <w:style w:type="character" w:customStyle="1" w:styleId="apple-converted-space">
    <w:name w:val="apple-converted-space"/>
    <w:basedOn w:val="DefaultParagraphFont"/>
    <w:rsid w:val="00CC7D8C"/>
  </w:style>
  <w:style w:type="character" w:styleId="FollowedHyperlink">
    <w:name w:val="FollowedHyperlink"/>
    <w:basedOn w:val="DefaultParagraphFont"/>
    <w:uiPriority w:val="99"/>
    <w:semiHidden/>
    <w:unhideWhenUsed/>
    <w:rsid w:val="00E967F8"/>
    <w:rPr>
      <w:color w:val="800080" w:themeColor="followedHyperlink"/>
      <w:u w:val="single"/>
    </w:rPr>
  </w:style>
  <w:style w:type="character" w:customStyle="1" w:styleId="agcmg">
    <w:name w:val="a_gcmg"/>
    <w:basedOn w:val="DefaultParagraphFont"/>
    <w:rsid w:val="004D6A77"/>
  </w:style>
  <w:style w:type="numbering" w:customStyle="1" w:styleId="ImportedStyle4">
    <w:name w:val="Imported Style 4"/>
    <w:rsid w:val="00D248B6"/>
    <w:pPr>
      <w:numPr>
        <w:numId w:val="1"/>
      </w:numPr>
    </w:pPr>
  </w:style>
  <w:style w:type="character" w:styleId="CommentReference">
    <w:name w:val="annotation reference"/>
    <w:uiPriority w:val="99"/>
    <w:semiHidden/>
    <w:unhideWhenUsed/>
    <w:rsid w:val="00934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BA9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BA9"/>
    <w:rPr>
      <w:rFonts w:ascii="Calibri" w:eastAsia="Calibri" w:hAnsi="Calibri" w:cs="Times New Roman"/>
      <w:sz w:val="20"/>
      <w:szCs w:val="20"/>
    </w:rPr>
  </w:style>
  <w:style w:type="paragraph" w:customStyle="1" w:styleId="BodyA">
    <w:name w:val="Body A"/>
    <w:rsid w:val="00550C5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360" w:lineRule="auto"/>
      <w:jc w:val="both"/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customStyle="1" w:styleId="Normal1">
    <w:name w:val="Normal1"/>
    <w:rsid w:val="00DE6D53"/>
    <w:pPr>
      <w:widowControl/>
      <w:autoSpaceDE/>
      <w:autoSpaceDN/>
      <w:spacing w:after="160" w:line="259" w:lineRule="auto"/>
    </w:pPr>
    <w:rPr>
      <w:rFonts w:ascii="Calibri" w:eastAsia="Calibri" w:hAnsi="Calibri" w:cs="Calibri"/>
      <w:lang w:val="ro-RO" w:eastAsia="ro-RO"/>
    </w:rPr>
  </w:style>
  <w:style w:type="paragraph" w:customStyle="1" w:styleId="xxmsonormal">
    <w:name w:val="x_xmsonormal"/>
    <w:basedOn w:val="Normal"/>
    <w:rsid w:val="001043C9"/>
    <w:pPr>
      <w:widowControl/>
      <w:autoSpaceDE/>
      <w:autoSpaceDN/>
    </w:pPr>
    <w:rPr>
      <w:rFonts w:ascii="Aptos" w:eastAsia="Calibri" w:hAnsi="Aptos" w:cs="Aptos"/>
      <w:sz w:val="24"/>
      <w:szCs w:val="24"/>
      <w:lang w:val="en-US"/>
    </w:rPr>
  </w:style>
  <w:style w:type="paragraph" w:customStyle="1" w:styleId="isselectedend">
    <w:name w:val="isselectedend"/>
    <w:basedOn w:val="Normal"/>
    <w:rsid w:val="006D5A74"/>
    <w:pPr>
      <w:widowControl/>
      <w:autoSpaceDE/>
      <w:autoSpaceDN/>
      <w:spacing w:before="100" w:beforeAutospacing="1" w:after="100" w:afterAutospacing="1"/>
    </w:pPr>
    <w:rPr>
      <w:rFonts w:ascii="Segoe UI" w:eastAsia="Segoe UI" w:hAnsi="Segoe UI" w:cs="Segoe U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blishingromania@icr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ps@icr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iroul.presa@icr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r.ro/pagini/anunt-privind-deschiderea-sesiunii-speciale-frankfurt-2028-de-primire-a-candidaturilor-in-cadrul-programelor-de-finantare-translation-and-publication-support-programme-tps-si-publishing-roman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3590</Characters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2024-08-13T10:47:00Z</cp:lastPrinted>
  <dcterms:created xsi:type="dcterms:W3CDTF">2026-09-14T11:16:00Z</dcterms:created>
  <dcterms:modified xsi:type="dcterms:W3CDTF">2026-09-14T13:06:00Z</dcterms:modified>
</cp:coreProperties>
</file>