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4864C2" w:rsidRDefault="00F917B8" w:rsidP="004864C2">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4864C2">
        <w:rPr>
          <w:rFonts w:ascii="Times New Roman" w:eastAsia="Arial Unicode MS" w:hAnsi="Times New Roman" w:cs="Times New Roman"/>
          <w:b/>
          <w:bCs/>
          <w:i/>
          <w:iCs/>
          <w:color w:val="222222"/>
          <w:sz w:val="24"/>
          <w:szCs w:val="24"/>
          <w:u w:color="222222"/>
          <w:bdr w:val="nil"/>
          <w:lang w:val="ro-RO"/>
        </w:rPr>
        <w:t>Comunicat de presă</w:t>
      </w:r>
    </w:p>
    <w:p w14:paraId="3C12F211" w14:textId="1C25FB11" w:rsidR="00F917B8" w:rsidRPr="004864C2" w:rsidRDefault="004864C2" w:rsidP="004864C2">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sidRPr="004864C2">
        <w:rPr>
          <w:rFonts w:ascii="Times New Roman" w:eastAsia="Arial Unicode MS" w:hAnsi="Times New Roman" w:cs="Times New Roman"/>
          <w:b/>
          <w:bCs/>
          <w:i/>
          <w:iCs/>
          <w:sz w:val="24"/>
          <w:szCs w:val="24"/>
          <w:u w:color="222222"/>
          <w:bdr w:val="nil"/>
          <w:lang w:val="ro-RO"/>
        </w:rPr>
        <w:t>21</w:t>
      </w:r>
      <w:r w:rsidR="00145D06" w:rsidRPr="004864C2">
        <w:rPr>
          <w:rFonts w:ascii="Times New Roman" w:eastAsia="Arial Unicode MS" w:hAnsi="Times New Roman" w:cs="Times New Roman"/>
          <w:b/>
          <w:bCs/>
          <w:i/>
          <w:iCs/>
          <w:sz w:val="24"/>
          <w:szCs w:val="24"/>
          <w:u w:color="222222"/>
          <w:bdr w:val="nil"/>
          <w:lang w:val="ro-RO"/>
        </w:rPr>
        <w:t xml:space="preserve"> septembrie</w:t>
      </w:r>
      <w:r w:rsidR="00F917B8" w:rsidRPr="004864C2">
        <w:rPr>
          <w:rFonts w:ascii="Times New Roman" w:eastAsia="Arial Unicode MS" w:hAnsi="Times New Roman" w:cs="Times New Roman"/>
          <w:b/>
          <w:bCs/>
          <w:i/>
          <w:iCs/>
          <w:sz w:val="24"/>
          <w:szCs w:val="24"/>
          <w:u w:color="222222"/>
          <w:bdr w:val="nil"/>
          <w:lang w:val="ro-RO"/>
        </w:rPr>
        <w:t xml:space="preserve"> 2026</w:t>
      </w:r>
    </w:p>
    <w:p w14:paraId="45B5EE3B" w14:textId="77777777" w:rsidR="00163E52" w:rsidRPr="004864C2" w:rsidRDefault="00163E52" w:rsidP="004864C2">
      <w:pPr>
        <w:pStyle w:val="isselectedend"/>
        <w:spacing w:after="0" w:afterAutospacing="0" w:line="276" w:lineRule="auto"/>
        <w:rPr>
          <w:rFonts w:ascii="Times New Roman" w:hAnsi="Times New Roman" w:cs="Times New Roman"/>
          <w:b/>
          <w:bCs/>
        </w:rPr>
      </w:pPr>
    </w:p>
    <w:p w14:paraId="1FFF023E" w14:textId="48425BD8" w:rsidR="004864C2" w:rsidRPr="004864C2" w:rsidRDefault="004864C2" w:rsidP="004864C2">
      <w:pPr>
        <w:spacing w:line="276" w:lineRule="auto"/>
        <w:jc w:val="center"/>
        <w:rPr>
          <w:rFonts w:ascii="Times New Roman" w:hAnsi="Times New Roman" w:cs="Times New Roman"/>
          <w:b/>
          <w:bCs/>
          <w:sz w:val="24"/>
          <w:szCs w:val="24"/>
          <w:lang w:val="ro-RO"/>
        </w:rPr>
      </w:pPr>
      <w:r w:rsidRPr="004864C2">
        <w:rPr>
          <w:rFonts w:ascii="Times New Roman" w:hAnsi="Times New Roman" w:cs="Times New Roman"/>
          <w:b/>
          <w:bCs/>
          <w:sz w:val="24"/>
          <w:szCs w:val="24"/>
          <w:lang w:val="it-IT"/>
        </w:rPr>
        <w:t>Scriitori</w:t>
      </w:r>
      <w:r w:rsidRPr="004864C2">
        <w:rPr>
          <w:rFonts w:ascii="Times New Roman" w:hAnsi="Times New Roman" w:cs="Times New Roman"/>
          <w:b/>
          <w:bCs/>
          <w:sz w:val="24"/>
          <w:szCs w:val="24"/>
          <w:lang w:val="ro-RO"/>
        </w:rPr>
        <w:t>, traducători și ilustratori români</w:t>
      </w:r>
      <w:r w:rsidR="0050644C">
        <w:rPr>
          <w:rFonts w:ascii="Times New Roman" w:hAnsi="Times New Roman" w:cs="Times New Roman"/>
          <w:b/>
          <w:bCs/>
          <w:sz w:val="24"/>
          <w:szCs w:val="24"/>
          <w:lang w:val="ro-RO"/>
        </w:rPr>
        <w:t>,</w:t>
      </w:r>
      <w:r w:rsidRPr="004864C2">
        <w:rPr>
          <w:rFonts w:ascii="Times New Roman" w:hAnsi="Times New Roman" w:cs="Times New Roman"/>
          <w:b/>
          <w:bCs/>
          <w:sz w:val="24"/>
          <w:szCs w:val="24"/>
          <w:lang w:val="ro-RO"/>
        </w:rPr>
        <w:t xml:space="preserve"> </w:t>
      </w:r>
      <w:r w:rsidRPr="004864C2">
        <w:rPr>
          <w:rFonts w:ascii="Times New Roman" w:hAnsi="Times New Roman" w:cs="Times New Roman"/>
          <w:b/>
          <w:bCs/>
          <w:sz w:val="24"/>
          <w:szCs w:val="24"/>
          <w:lang w:val="it-IT"/>
        </w:rPr>
        <w:t>la cel mai important</w:t>
      </w:r>
      <w:r w:rsidR="000D79F2">
        <w:rPr>
          <w:rFonts w:ascii="Times New Roman" w:hAnsi="Times New Roman" w:cs="Times New Roman"/>
          <w:b/>
          <w:bCs/>
          <w:sz w:val="24"/>
          <w:szCs w:val="24"/>
          <w:lang w:val="it-IT"/>
        </w:rPr>
        <w:br/>
      </w:r>
      <w:r w:rsidRPr="004864C2">
        <w:rPr>
          <w:rFonts w:ascii="Times New Roman" w:hAnsi="Times New Roman" w:cs="Times New Roman"/>
          <w:b/>
          <w:bCs/>
          <w:sz w:val="24"/>
          <w:szCs w:val="24"/>
          <w:lang w:val="it-IT"/>
        </w:rPr>
        <w:t>eveniment</w:t>
      </w:r>
      <w:r w:rsidR="000D79F2">
        <w:rPr>
          <w:rFonts w:ascii="Times New Roman" w:hAnsi="Times New Roman" w:cs="Times New Roman"/>
          <w:b/>
          <w:bCs/>
          <w:sz w:val="24"/>
          <w:szCs w:val="24"/>
          <w:lang w:val="it-IT"/>
        </w:rPr>
        <w:t xml:space="preserve"> </w:t>
      </w:r>
      <w:r w:rsidRPr="004864C2">
        <w:rPr>
          <w:rFonts w:ascii="Times New Roman" w:hAnsi="Times New Roman" w:cs="Times New Roman"/>
          <w:b/>
          <w:bCs/>
          <w:sz w:val="24"/>
          <w:szCs w:val="24"/>
          <w:lang w:val="it-IT"/>
        </w:rPr>
        <w:t>editorial din Scandinavia</w:t>
      </w:r>
    </w:p>
    <w:p w14:paraId="1505C5CA" w14:textId="77777777" w:rsidR="004864C2" w:rsidRPr="004864C2" w:rsidRDefault="004864C2" w:rsidP="004864C2">
      <w:pPr>
        <w:spacing w:after="240" w:line="276" w:lineRule="auto"/>
        <w:jc w:val="both"/>
        <w:rPr>
          <w:rFonts w:ascii="Times New Roman" w:hAnsi="Times New Roman" w:cs="Times New Roman"/>
          <w:sz w:val="24"/>
          <w:szCs w:val="24"/>
          <w:lang w:val="it-IT"/>
        </w:rPr>
      </w:pPr>
    </w:p>
    <w:p w14:paraId="198191E1" w14:textId="31E01137" w:rsidR="004864C2" w:rsidRPr="004864C2" w:rsidRDefault="004864C2" w:rsidP="004864C2">
      <w:pPr>
        <w:spacing w:after="240" w:line="276" w:lineRule="auto"/>
        <w:jc w:val="both"/>
        <w:rPr>
          <w:rFonts w:ascii="Times New Roman" w:eastAsia="Helvetica" w:hAnsi="Times New Roman" w:cs="Times New Roman"/>
          <w:sz w:val="24"/>
          <w:szCs w:val="24"/>
          <w:shd w:val="clear" w:color="auto" w:fill="FFFFFF"/>
          <w:lang w:val="ro-RO"/>
        </w:rPr>
      </w:pPr>
      <w:r w:rsidRPr="004864C2">
        <w:rPr>
          <w:rFonts w:ascii="Times New Roman" w:hAnsi="Times New Roman" w:cs="Times New Roman"/>
          <w:sz w:val="24"/>
          <w:szCs w:val="24"/>
          <w:lang w:val="it-IT"/>
        </w:rPr>
        <w:t xml:space="preserve">Institutul Cultural Român, prin ICR Stockholm, Centrul Național al Cărții (CENNAC) și Departamentul EUNIC și Multilingvism, organizează, în perioada 24–27 septembrie, participarea României la Târgul de Carte de la Göteborg 2026. În cadrul </w:t>
      </w:r>
      <w:r w:rsidRPr="004864C2">
        <w:rPr>
          <w:rFonts w:ascii="Times New Roman" w:hAnsi="Times New Roman" w:cs="Times New Roman"/>
          <w:sz w:val="24"/>
          <w:szCs w:val="24"/>
          <w:lang w:val="it-IT"/>
        </w:rPr>
        <w:t>târgului</w:t>
      </w:r>
      <w:r w:rsidRPr="004864C2">
        <w:rPr>
          <w:rFonts w:ascii="Times New Roman" w:hAnsi="Times New Roman" w:cs="Times New Roman"/>
          <w:sz w:val="24"/>
          <w:szCs w:val="24"/>
          <w:lang w:val="it-IT"/>
        </w:rPr>
        <w:t xml:space="preserve">, evenimentele se vor concentra asupra a două teme majore – </w:t>
      </w:r>
      <w:r w:rsidRPr="004864C2">
        <w:rPr>
          <w:rFonts w:ascii="Times New Roman" w:hAnsi="Times New Roman" w:cs="Times New Roman"/>
          <w:b/>
          <w:sz w:val="24"/>
          <w:szCs w:val="24"/>
          <w:lang w:val="it-IT"/>
        </w:rPr>
        <w:t>Educația populară</w:t>
      </w:r>
      <w:r w:rsidRPr="004864C2">
        <w:rPr>
          <w:rFonts w:ascii="Times New Roman" w:hAnsi="Times New Roman" w:cs="Times New Roman"/>
          <w:sz w:val="24"/>
          <w:szCs w:val="24"/>
          <w:lang w:val="it-IT"/>
        </w:rPr>
        <w:t xml:space="preserve"> și </w:t>
      </w:r>
      <w:r w:rsidRPr="004864C2">
        <w:rPr>
          <w:rFonts w:ascii="Times New Roman" w:hAnsi="Times New Roman" w:cs="Times New Roman"/>
          <w:b/>
          <w:sz w:val="24"/>
          <w:szCs w:val="24"/>
          <w:lang w:val="it-IT"/>
        </w:rPr>
        <w:t>Jocurile</w:t>
      </w:r>
      <w:r w:rsidRPr="004864C2">
        <w:rPr>
          <w:rFonts w:ascii="Times New Roman" w:hAnsi="Times New Roman" w:cs="Times New Roman"/>
          <w:sz w:val="24"/>
          <w:szCs w:val="24"/>
          <w:lang w:val="it-IT"/>
        </w:rPr>
        <w:t xml:space="preserve"> –, iar </w:t>
      </w:r>
      <w:r w:rsidRPr="004864C2">
        <w:rPr>
          <w:rFonts w:ascii="Times New Roman" w:hAnsi="Times New Roman" w:cs="Times New Roman"/>
          <w:b/>
          <w:sz w:val="24"/>
          <w:szCs w:val="24"/>
          <w:lang w:val="it-IT"/>
        </w:rPr>
        <w:t>regiunea Québec</w:t>
      </w:r>
      <w:r w:rsidRPr="004864C2">
        <w:rPr>
          <w:rFonts w:ascii="Times New Roman" w:hAnsi="Times New Roman" w:cs="Times New Roman"/>
          <w:sz w:val="24"/>
          <w:szCs w:val="24"/>
          <w:lang w:val="it-IT"/>
        </w:rPr>
        <w:t xml:space="preserve"> este invitatul de onoare al celei de-a 42-a ediții a celui mai important eveniment editorial din Scandinavia.</w:t>
      </w:r>
    </w:p>
    <w:p w14:paraId="1AC620C2" w14:textId="77777777" w:rsidR="004864C2" w:rsidRPr="004864C2" w:rsidRDefault="004864C2" w:rsidP="004864C2">
      <w:pPr>
        <w:spacing w:after="240" w:line="276" w:lineRule="auto"/>
        <w:jc w:val="both"/>
        <w:rPr>
          <w:rFonts w:ascii="Times New Roman" w:hAnsi="Times New Roman" w:cs="Times New Roman"/>
          <w:sz w:val="24"/>
          <w:szCs w:val="24"/>
          <w:lang w:val="it-IT"/>
        </w:rPr>
      </w:pPr>
      <w:r w:rsidRPr="004864C2">
        <w:rPr>
          <w:rFonts w:ascii="Times New Roman" w:hAnsi="Times New Roman" w:cs="Times New Roman"/>
          <w:sz w:val="24"/>
          <w:szCs w:val="24"/>
          <w:lang w:val="it-IT"/>
        </w:rPr>
        <w:t>Printre invitații români și suedezi se numără Sînziana Ravini, Felicia Mihali, Irina Dobrescu, Mariana Gorczyca, Björn Apelkvist, Aura Christi, Malte Persson și Arina Stoenescu. În cadrul programului românesc va avea loc și ceremonia de decernare a Premiului „Marin Sorescu” 2026, oferit de Institutul Cultural Român de la Stockholm și ajuns, anul acesta, la cea de-a XVIII-a ediție.</w:t>
      </w:r>
    </w:p>
    <w:p w14:paraId="3DE378E9" w14:textId="77777777" w:rsidR="004864C2" w:rsidRPr="004864C2" w:rsidRDefault="004864C2" w:rsidP="004864C2">
      <w:pPr>
        <w:spacing w:after="240" w:line="276" w:lineRule="auto"/>
        <w:jc w:val="both"/>
        <w:rPr>
          <w:rFonts w:ascii="Times New Roman" w:hAnsi="Times New Roman" w:cs="Times New Roman"/>
          <w:sz w:val="24"/>
          <w:szCs w:val="24"/>
          <w:lang w:val="ro-RO"/>
        </w:rPr>
      </w:pPr>
      <w:bookmarkStart w:id="0" w:name="joi-24-septembrie-2026"/>
      <w:bookmarkStart w:id="1" w:name="ilustrarea-poveștilor-lectura-imaginilor"/>
      <w:bookmarkStart w:id="2" w:name="sala-f5"/>
      <w:bookmarkEnd w:id="0"/>
      <w:bookmarkEnd w:id="1"/>
      <w:bookmarkEnd w:id="2"/>
      <w:r w:rsidRPr="004864C2">
        <w:rPr>
          <w:rFonts w:ascii="Times New Roman" w:hAnsi="Times New Roman" w:cs="Times New Roman"/>
          <w:b/>
          <w:sz w:val="24"/>
          <w:szCs w:val="24"/>
          <w:lang w:val="it-IT"/>
        </w:rPr>
        <w:t>Joi, 24 septembrie</w:t>
      </w:r>
      <w:r w:rsidRPr="004864C2">
        <w:rPr>
          <w:rFonts w:ascii="Times New Roman" w:hAnsi="Times New Roman" w:cs="Times New Roman"/>
          <w:sz w:val="24"/>
          <w:szCs w:val="24"/>
          <w:lang w:val="it-IT"/>
        </w:rPr>
        <w:t>, de la ora 16.00, în sala R2, va avea loc evenimentul „Ilustrarea poveștilor, lectura imaginilor”, cu participarea a patru cunoscuți autori și ilustratori europeni – Johanna Schaible (Elveția), Irina Dobrescu (România), Leo Timmers (Belgia) și Ulla Saar (Estonia), care vor explora relația dintre text și imagine. Elina Druker, profesoară de literatură la Universitatea din Stockholm, va modera evenimentul.</w:t>
      </w:r>
    </w:p>
    <w:p w14:paraId="5AA25297" w14:textId="77777777" w:rsidR="004864C2" w:rsidRPr="004864C2" w:rsidRDefault="004864C2" w:rsidP="004864C2">
      <w:pPr>
        <w:spacing w:after="240" w:line="276" w:lineRule="auto"/>
        <w:jc w:val="both"/>
        <w:rPr>
          <w:rFonts w:ascii="Times New Roman" w:hAnsi="Times New Roman" w:cs="Times New Roman"/>
          <w:sz w:val="24"/>
          <w:szCs w:val="24"/>
          <w:lang w:val="ro-RO"/>
        </w:rPr>
      </w:pPr>
      <w:bookmarkStart w:id="3" w:name="X075b6ddeea8eae8d606d590426c61fabe6de0f9"/>
      <w:bookmarkStart w:id="4" w:name="X7b6d440a4e5761548fa4a2268b888bb8ab5d20b"/>
      <w:bookmarkStart w:id="5" w:name="ora-și-locația-urmează-să-fie-confirmate"/>
      <w:bookmarkEnd w:id="3"/>
      <w:bookmarkEnd w:id="4"/>
      <w:bookmarkEnd w:id="5"/>
      <w:r w:rsidRPr="004864C2">
        <w:rPr>
          <w:rFonts w:ascii="Times New Roman" w:hAnsi="Times New Roman" w:cs="Times New Roman"/>
          <w:b/>
          <w:sz w:val="24"/>
          <w:szCs w:val="24"/>
          <w:lang w:val="it-IT"/>
        </w:rPr>
        <w:t>Vineri, 25 septembrie</w:t>
      </w:r>
      <w:r w:rsidRPr="004864C2">
        <w:rPr>
          <w:rFonts w:ascii="Times New Roman" w:hAnsi="Times New Roman" w:cs="Times New Roman"/>
          <w:sz w:val="24"/>
          <w:szCs w:val="24"/>
          <w:lang w:val="it-IT"/>
        </w:rPr>
        <w:t>, de la ora 17.30, scriitoarea Aura Christi va lansa, la standul EUNIC (</w:t>
      </w:r>
      <w:r w:rsidRPr="004864C2">
        <w:rPr>
          <w:rFonts w:ascii="Times New Roman" w:hAnsi="Times New Roman" w:cs="Times New Roman"/>
          <w:color w:val="262626"/>
          <w:sz w:val="24"/>
          <w:szCs w:val="24"/>
          <w:shd w:val="clear" w:color="auto" w:fill="FFFFFF"/>
          <w:lang w:val="it-IT"/>
        </w:rPr>
        <w:t>C02:01)</w:t>
      </w:r>
      <w:r w:rsidRPr="004864C2">
        <w:rPr>
          <w:rFonts w:ascii="Times New Roman" w:hAnsi="Times New Roman" w:cs="Times New Roman"/>
          <w:sz w:val="24"/>
          <w:szCs w:val="24"/>
          <w:lang w:val="it-IT"/>
        </w:rPr>
        <w:t xml:space="preserve">, volumul </w:t>
      </w:r>
      <w:r w:rsidRPr="004864C2">
        <w:rPr>
          <w:rFonts w:ascii="Times New Roman" w:hAnsi="Times New Roman" w:cs="Times New Roman"/>
          <w:i/>
          <w:sz w:val="24"/>
          <w:szCs w:val="24"/>
          <w:lang w:val="it-IT"/>
        </w:rPr>
        <w:t>Gudens bana/Orbita zeului</w:t>
      </w:r>
      <w:r w:rsidRPr="004864C2">
        <w:rPr>
          <w:rFonts w:ascii="Times New Roman" w:hAnsi="Times New Roman" w:cs="Times New Roman"/>
          <w:sz w:val="24"/>
          <w:szCs w:val="24"/>
          <w:lang w:val="it-IT"/>
        </w:rPr>
        <w:t>, recent apărut la editura suedeză Faethon. Volumul va fi prezentat de Sînziana Ravini, iar evenimentul va fi urmat de o sesiune de autografe susținută de Aura Christi.</w:t>
      </w:r>
    </w:p>
    <w:p w14:paraId="204763CB"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sz w:val="24"/>
          <w:szCs w:val="24"/>
          <w:lang w:val="it-IT"/>
        </w:rPr>
        <w:t>Tot vineri, 25 septembrie, de la ora 17.30, pe scena „En liten scen”, va avea loc evenimentul „Când limbile se întâlnesc în cărțile pentru copii – identitate, lectură și multilingvism”. Autoarea Mariana Gorczyca și ilustratoarea Veronica Neacșu, din România, vor dialoga cu editoarea și traducătoarea Arina Stoenescu despre multilingvism, narațiune vizuală, identitate și bucuria lecturii.</w:t>
      </w:r>
    </w:p>
    <w:p w14:paraId="6DCC1CAA" w14:textId="77777777" w:rsidR="004864C2" w:rsidRPr="004864C2" w:rsidRDefault="004864C2" w:rsidP="004864C2">
      <w:pPr>
        <w:shd w:val="clear" w:color="auto" w:fill="FFFFFF"/>
        <w:spacing w:after="240" w:line="276" w:lineRule="auto"/>
        <w:jc w:val="both"/>
        <w:rPr>
          <w:rFonts w:ascii="Times New Roman" w:hAnsi="Times New Roman" w:cs="Times New Roman"/>
          <w:sz w:val="24"/>
          <w:szCs w:val="24"/>
          <w:lang w:val="ro-RO" w:eastAsia="zh-CN"/>
        </w:rPr>
      </w:pPr>
      <w:r w:rsidRPr="004864C2">
        <w:rPr>
          <w:rFonts w:ascii="Times New Roman" w:hAnsi="Times New Roman" w:cs="Times New Roman"/>
          <w:sz w:val="24"/>
          <w:szCs w:val="24"/>
          <w:lang w:val="it-IT"/>
        </w:rPr>
        <w:t xml:space="preserve">Tot în cursul zilei de vineri, de la ora 18.15, la standul EUNIC, va avea loc lansarea volumului în limba suedeză </w:t>
      </w:r>
      <w:r w:rsidRPr="004864C2">
        <w:rPr>
          <w:rFonts w:ascii="Times New Roman" w:hAnsi="Times New Roman" w:cs="Times New Roman"/>
          <w:i/>
          <w:sz w:val="24"/>
          <w:szCs w:val="24"/>
          <w:lang w:val="it-IT"/>
        </w:rPr>
        <w:t>Fenix/Phoenix</w:t>
      </w:r>
      <w:r w:rsidRPr="004864C2">
        <w:rPr>
          <w:rFonts w:ascii="Times New Roman" w:hAnsi="Times New Roman" w:cs="Times New Roman"/>
          <w:sz w:val="24"/>
          <w:szCs w:val="24"/>
          <w:lang w:val="it-IT"/>
        </w:rPr>
        <w:t xml:space="preserve"> de Corina Oancea, urmat de o sesiune de autografe. Evenimentul va fi prezentat de Andreea Pesevski.</w:t>
      </w:r>
    </w:p>
    <w:p w14:paraId="4A748F42" w14:textId="77777777" w:rsidR="004864C2" w:rsidRPr="004864C2" w:rsidRDefault="004864C2" w:rsidP="004864C2">
      <w:pPr>
        <w:shd w:val="clear" w:color="auto" w:fill="FFFFFF"/>
        <w:spacing w:after="240" w:line="276" w:lineRule="auto"/>
        <w:jc w:val="both"/>
        <w:rPr>
          <w:rFonts w:ascii="Times New Roman" w:eastAsia="Arial" w:hAnsi="Times New Roman" w:cs="Times New Roman"/>
          <w:sz w:val="24"/>
          <w:szCs w:val="24"/>
          <w:shd w:val="clear" w:color="auto" w:fill="FFFFFF"/>
          <w:lang w:val="ro-RO" w:eastAsia="zh-CN"/>
        </w:rPr>
      </w:pPr>
      <w:bookmarkStart w:id="6" w:name="X75fc3e612273e972eca4e5fa98bbfd2ec1ca439"/>
      <w:bookmarkStart w:id="7" w:name="trädgården"/>
      <w:bookmarkEnd w:id="6"/>
      <w:bookmarkEnd w:id="7"/>
      <w:r w:rsidRPr="004864C2">
        <w:rPr>
          <w:rFonts w:ascii="Times New Roman" w:hAnsi="Times New Roman" w:cs="Times New Roman"/>
          <w:b/>
          <w:sz w:val="24"/>
          <w:szCs w:val="24"/>
          <w:lang w:val="it-IT"/>
        </w:rPr>
        <w:t>Sâmbătă, 26 septembrie</w:t>
      </w:r>
      <w:r w:rsidRPr="004864C2">
        <w:rPr>
          <w:rFonts w:ascii="Times New Roman" w:hAnsi="Times New Roman" w:cs="Times New Roman"/>
          <w:sz w:val="24"/>
          <w:szCs w:val="24"/>
          <w:lang w:val="it-IT"/>
        </w:rPr>
        <w:t xml:space="preserve">, programul începe la ora 13.00, cu lansarea ediției suedeze a volumului </w:t>
      </w:r>
      <w:r w:rsidRPr="004864C2">
        <w:rPr>
          <w:rFonts w:ascii="Times New Roman" w:hAnsi="Times New Roman" w:cs="Times New Roman"/>
          <w:i/>
          <w:sz w:val="24"/>
          <w:szCs w:val="24"/>
          <w:lang w:val="it-IT"/>
        </w:rPr>
        <w:t>Psykonauterna/Psihonauții</w:t>
      </w:r>
      <w:r w:rsidRPr="004864C2">
        <w:rPr>
          <w:rFonts w:ascii="Times New Roman" w:hAnsi="Times New Roman" w:cs="Times New Roman"/>
          <w:sz w:val="24"/>
          <w:szCs w:val="24"/>
          <w:lang w:val="it-IT"/>
        </w:rPr>
        <w:t xml:space="preserve"> de Sînziana Ravini, în prezența traducătorului Jonathan Habib Engqvist, pe scena „Den stora trädgården”.</w:t>
      </w:r>
    </w:p>
    <w:p w14:paraId="74A8A739" w14:textId="77777777" w:rsidR="004864C2" w:rsidRPr="004864C2" w:rsidRDefault="004864C2" w:rsidP="004864C2">
      <w:pPr>
        <w:shd w:val="clear" w:color="auto" w:fill="FFFFFF"/>
        <w:spacing w:after="240" w:line="276" w:lineRule="auto"/>
        <w:jc w:val="both"/>
        <w:rPr>
          <w:rFonts w:ascii="Times New Roman" w:hAnsi="Times New Roman" w:cs="Times New Roman"/>
          <w:sz w:val="24"/>
          <w:szCs w:val="24"/>
          <w:lang w:val="ro-RO"/>
        </w:rPr>
      </w:pPr>
      <w:r w:rsidRPr="004864C2">
        <w:rPr>
          <w:rFonts w:ascii="Times New Roman" w:hAnsi="Times New Roman" w:cs="Times New Roman"/>
          <w:sz w:val="24"/>
          <w:szCs w:val="24"/>
          <w:lang w:val="it-IT"/>
        </w:rPr>
        <w:lastRenderedPageBreak/>
        <w:t>La standul EUNIC, de la ora 14.00, va avea loc ceremonia de decernare a Premiului „Marin Sorescu” 2026, ajuns la cea de-a XVIII-a ediție și acordat anual de ICR Stockholm unui autor suedez care contribuie semnificativ la promovarea valorilor culturale europene. Câștigătorul din acest an este scriitorul suedez Malte Persson, iar ceremonia va fi urmată de prelegerea laureatului.</w:t>
      </w:r>
    </w:p>
    <w:p w14:paraId="05242428" w14:textId="77777777" w:rsidR="004864C2" w:rsidRPr="004864C2" w:rsidRDefault="004864C2" w:rsidP="004864C2">
      <w:pPr>
        <w:spacing w:after="240" w:line="276" w:lineRule="auto"/>
        <w:jc w:val="both"/>
        <w:rPr>
          <w:rFonts w:ascii="Times New Roman" w:hAnsi="Times New Roman" w:cs="Times New Roman"/>
          <w:sz w:val="24"/>
          <w:szCs w:val="24"/>
          <w:lang w:val="ro-RO" w:eastAsia="zh-CN"/>
        </w:rPr>
      </w:pPr>
      <w:bookmarkStart w:id="8" w:name="X3b38418e45230c6af8cb462086ea306ff9032e7"/>
      <w:bookmarkEnd w:id="8"/>
      <w:r w:rsidRPr="004864C2">
        <w:rPr>
          <w:rFonts w:ascii="Times New Roman" w:hAnsi="Times New Roman" w:cs="Times New Roman"/>
          <w:sz w:val="24"/>
          <w:szCs w:val="24"/>
          <w:lang w:val="it-IT"/>
        </w:rPr>
        <w:t>Tot sâmbătă, 26 septembrie, în cadrul târgului, în sala R24, de la ora 15.00, va avea loc dezbaterea „Pionieri europeni ai narațiunii inovatoare”. Participanții – Emilie Blezat, Vincenzo Latronico, Felicia Mihali, Fabian Navarro și Sînziana Ravini – vor discuta despre noi forme narative și despre felul în care literatura reflectă transformările societății contemporane.</w:t>
      </w:r>
    </w:p>
    <w:p w14:paraId="568BBC1E" w14:textId="7777777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shd w:val="clear" w:color="auto" w:fill="FFFFFF"/>
          <w:lang w:val="it-IT" w:eastAsia="zh-CN" w:bidi="ar"/>
        </w:rPr>
      </w:pPr>
      <w:r w:rsidRPr="004864C2">
        <w:rPr>
          <w:rFonts w:ascii="Times New Roman" w:hAnsi="Times New Roman" w:cs="Times New Roman"/>
          <w:sz w:val="24"/>
          <w:szCs w:val="24"/>
          <w:lang w:val="it-IT"/>
        </w:rPr>
        <w:t xml:space="preserve">În cursul aceleiași zile, de la ora 16.00, pe Scena de Poezie, Aura Christi va citi din volumul </w:t>
      </w:r>
      <w:r w:rsidRPr="004864C2">
        <w:rPr>
          <w:rFonts w:ascii="Times New Roman" w:hAnsi="Times New Roman" w:cs="Times New Roman"/>
          <w:i/>
          <w:sz w:val="24"/>
          <w:szCs w:val="24"/>
          <w:lang w:val="it-IT"/>
        </w:rPr>
        <w:t>Gudens bana/Orbita zeului</w:t>
      </w:r>
      <w:r w:rsidRPr="004864C2">
        <w:rPr>
          <w:rFonts w:ascii="Times New Roman" w:hAnsi="Times New Roman" w:cs="Times New Roman"/>
          <w:sz w:val="24"/>
          <w:szCs w:val="24"/>
          <w:lang w:val="it-IT"/>
        </w:rPr>
        <w:t>, iar lectura în limba suedeză va fi susținută de Sînziana Ravini.</w:t>
      </w:r>
    </w:p>
    <w:p w14:paraId="49BC9D78" w14:textId="7777777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shd w:val="clear" w:color="auto" w:fill="FFFFFF"/>
          <w:lang w:val="ro-RO" w:eastAsia="zh-CN" w:bidi="ar"/>
        </w:rPr>
      </w:pPr>
      <w:bookmarkStart w:id="9" w:name="X8994d711a402f9eb69032f6e33cbc1d55c903f3"/>
      <w:bookmarkEnd w:id="9"/>
      <w:r w:rsidRPr="004864C2">
        <w:rPr>
          <w:rFonts w:ascii="Times New Roman" w:hAnsi="Times New Roman" w:cs="Times New Roman"/>
          <w:sz w:val="24"/>
          <w:szCs w:val="24"/>
          <w:lang w:val="it-IT"/>
        </w:rPr>
        <w:t>De la ora 17.00, la standul EUNIC, va avea loc un dialog între scriitoarele Felicia Mihali și Irina Dobrescu, intitulat „Literatura migrantă în Canada și în lume”, moderat de Arina Stoenescu.</w:t>
      </w:r>
    </w:p>
    <w:p w14:paraId="63F1E4E0" w14:textId="7777777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shd w:val="clear" w:color="auto" w:fill="FFFFFF"/>
          <w:lang w:val="ro-RO" w:eastAsia="zh-CN" w:bidi="ar"/>
        </w:rPr>
      </w:pPr>
      <w:r w:rsidRPr="004864C2">
        <w:rPr>
          <w:rFonts w:ascii="Times New Roman" w:hAnsi="Times New Roman" w:cs="Times New Roman"/>
          <w:b/>
          <w:sz w:val="24"/>
          <w:szCs w:val="24"/>
          <w:lang w:val="it-IT"/>
        </w:rPr>
        <w:t>Duminică, 27 septembrie</w:t>
      </w:r>
      <w:r w:rsidRPr="004864C2">
        <w:rPr>
          <w:rFonts w:ascii="Times New Roman" w:hAnsi="Times New Roman" w:cs="Times New Roman"/>
          <w:sz w:val="24"/>
          <w:szCs w:val="24"/>
          <w:lang w:val="it-IT"/>
        </w:rPr>
        <w:t>, de la ora 11.30, pe scena Québec (C02:02), va avea loc dezbaterea „Koloniala områden/Teritorii coloniale”. Scriitorii Michel Jean și Gaea Schoeters vor discuta despre colonialism, cu accent pe exploatarea resurselor naturale. Evenimentul, desfășurat în limba engleză, va fi moderat de scriitoarea româno-canadiană Felicia Mihali.</w:t>
      </w:r>
    </w:p>
    <w:p w14:paraId="51E64EE0" w14:textId="7777777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shd w:val="clear" w:color="auto" w:fill="FFFFFF"/>
          <w:lang w:val="ro-RO" w:eastAsia="zh-CN" w:bidi="ar"/>
        </w:rPr>
      </w:pPr>
      <w:bookmarkStart w:id="10" w:name="X8e05e3cbf4cf09c1ff8905559a4c5db62021e88"/>
      <w:bookmarkEnd w:id="10"/>
      <w:r w:rsidRPr="004864C2">
        <w:rPr>
          <w:rFonts w:ascii="Times New Roman" w:hAnsi="Times New Roman" w:cs="Times New Roman"/>
          <w:sz w:val="24"/>
          <w:szCs w:val="24"/>
          <w:lang w:val="ro-RO"/>
        </w:rPr>
        <w:t xml:space="preserve">Duminică, 27 septembrie, de la ora 12.00, la standul EUNIC, va avea loc lansarea cărții </w:t>
      </w:r>
      <w:r w:rsidRPr="004864C2">
        <w:rPr>
          <w:rFonts w:ascii="Times New Roman" w:hAnsi="Times New Roman" w:cs="Times New Roman"/>
          <w:i/>
          <w:sz w:val="24"/>
          <w:szCs w:val="24"/>
          <w:lang w:val="ro-RO"/>
        </w:rPr>
        <w:t>Aventurile lui Jasmine în lumea cuvintelor</w:t>
      </w:r>
      <w:r w:rsidRPr="004864C2">
        <w:rPr>
          <w:rFonts w:ascii="Times New Roman" w:hAnsi="Times New Roman" w:cs="Times New Roman"/>
          <w:sz w:val="24"/>
          <w:szCs w:val="24"/>
          <w:lang w:val="ro-RO"/>
        </w:rPr>
        <w:t>, apărută recent la editura suedeză pionier press, urmată de o discuție cu autoarea Mariana Gorczyca, ilustratoarea Veronica Neacșu și traducătoarea și editoarea Arina Stoenescu. Evenimentul va fi moderat de Arina Stoenescu.</w:t>
      </w:r>
    </w:p>
    <w:p w14:paraId="0B6CB7A0" w14:textId="7777777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shd w:val="clear" w:color="auto" w:fill="FFFFFF"/>
          <w:lang w:val="ro-RO" w:eastAsia="zh-CN" w:bidi="ar"/>
        </w:rPr>
      </w:pPr>
    </w:p>
    <w:p w14:paraId="64CD3D34" w14:textId="7A1B8357" w:rsidR="004864C2" w:rsidRPr="004864C2" w:rsidRDefault="004864C2" w:rsidP="004864C2">
      <w:pPr>
        <w:shd w:val="clear" w:color="auto" w:fill="FFFFFF"/>
        <w:spacing w:after="240" w:line="276" w:lineRule="auto"/>
        <w:jc w:val="both"/>
        <w:rPr>
          <w:rFonts w:ascii="Times New Roman" w:eastAsia="Helvetica" w:hAnsi="Times New Roman" w:cs="Times New Roman"/>
          <w:sz w:val="24"/>
          <w:szCs w:val="24"/>
          <w:lang w:val="ro-RO"/>
        </w:rPr>
      </w:pPr>
      <w:bookmarkStart w:id="11" w:name="X93c04dd423190d99c142d1d1810de618bae1113"/>
      <w:bookmarkStart w:id="12" w:name="see-what-we-do-revisited"/>
      <w:bookmarkEnd w:id="11"/>
      <w:bookmarkEnd w:id="12"/>
      <w:r w:rsidRPr="004864C2">
        <w:rPr>
          <w:rFonts w:ascii="Times New Roman" w:hAnsi="Times New Roman" w:cs="Times New Roman"/>
          <w:sz w:val="24"/>
          <w:szCs w:val="24"/>
          <w:lang w:val="ro-RO"/>
        </w:rPr>
        <w:t xml:space="preserve">După încheierea târgului de carte, pe 29 septembrie, de la ora 18.00, la sediul ICR Stockholm, va avea loc un eveniment conex: „See What We Do: Revisited”, expoziție de ilustrație de carte și lansare editorială. </w:t>
      </w:r>
      <w:r w:rsidRPr="004864C2">
        <w:rPr>
          <w:rFonts w:ascii="Times New Roman" w:hAnsi="Times New Roman" w:cs="Times New Roman"/>
          <w:sz w:val="24"/>
          <w:szCs w:val="24"/>
          <w:lang w:val="it-IT"/>
        </w:rPr>
        <w:t xml:space="preserve">Participă Oana Achiței, Irina Maria Iliescu, Veronica Neacșu, Doina Roșu și membri ai Clubului Ilustratorilor din România. În cadrul evenimentului va avea loc și prezentarea volumului </w:t>
      </w:r>
      <w:r w:rsidRPr="004864C2">
        <w:rPr>
          <w:rFonts w:ascii="Times New Roman" w:hAnsi="Times New Roman" w:cs="Times New Roman"/>
          <w:i/>
          <w:sz w:val="24"/>
          <w:szCs w:val="24"/>
          <w:lang w:val="it-IT"/>
        </w:rPr>
        <w:t>Aventurile lui Jasmine în lumea cuvintelor</w:t>
      </w:r>
      <w:r w:rsidRPr="004864C2">
        <w:rPr>
          <w:rFonts w:ascii="Times New Roman" w:hAnsi="Times New Roman" w:cs="Times New Roman"/>
          <w:sz w:val="24"/>
          <w:szCs w:val="24"/>
          <w:lang w:val="it-IT"/>
        </w:rPr>
        <w:t xml:space="preserve">, editura </w:t>
      </w:r>
      <w:r w:rsidR="00410046">
        <w:rPr>
          <w:rFonts w:ascii="Times New Roman" w:hAnsi="Times New Roman" w:cs="Times New Roman"/>
          <w:sz w:val="24"/>
          <w:szCs w:val="24"/>
          <w:lang w:val="ro-RO"/>
        </w:rPr>
        <w:t>p</w:t>
      </w:r>
      <w:r w:rsidRPr="004864C2">
        <w:rPr>
          <w:rFonts w:ascii="Times New Roman" w:hAnsi="Times New Roman" w:cs="Times New Roman"/>
          <w:sz w:val="24"/>
          <w:szCs w:val="24"/>
          <w:lang w:val="it-IT"/>
        </w:rPr>
        <w:t xml:space="preserve">ionier </w:t>
      </w:r>
      <w:r w:rsidR="00410046">
        <w:rPr>
          <w:rFonts w:ascii="Times New Roman" w:hAnsi="Times New Roman" w:cs="Times New Roman"/>
          <w:sz w:val="24"/>
          <w:szCs w:val="24"/>
          <w:lang w:val="ro-RO"/>
        </w:rPr>
        <w:t>p</w:t>
      </w:r>
      <w:r w:rsidRPr="004864C2">
        <w:rPr>
          <w:rFonts w:ascii="Times New Roman" w:hAnsi="Times New Roman" w:cs="Times New Roman"/>
          <w:sz w:val="24"/>
          <w:szCs w:val="24"/>
          <w:lang w:val="it-IT"/>
        </w:rPr>
        <w:t>ress (2026) în prezența autoarei Mariana Gorczyca. Expoziția va putea fi vizitată la ICR Stockholm în perioada 29 septembrie–29 octombrie 2026.</w:t>
      </w:r>
    </w:p>
    <w:p w14:paraId="30B1EA0E" w14:textId="77777777" w:rsidR="004864C2" w:rsidRPr="004864C2" w:rsidRDefault="004864C2" w:rsidP="004864C2">
      <w:pPr>
        <w:spacing w:after="240" w:line="276" w:lineRule="auto"/>
        <w:rPr>
          <w:rFonts w:ascii="Times New Roman" w:hAnsi="Times New Roman" w:cs="Times New Roman"/>
          <w:b/>
          <w:bCs/>
          <w:sz w:val="24"/>
          <w:szCs w:val="24"/>
          <w:lang w:val="ro-RO"/>
        </w:rPr>
      </w:pPr>
      <w:r w:rsidRPr="004864C2">
        <w:rPr>
          <w:rFonts w:ascii="Times New Roman" w:hAnsi="Times New Roman" w:cs="Times New Roman"/>
          <w:bCs/>
          <w:sz w:val="24"/>
          <w:szCs w:val="24"/>
          <w:lang w:val="ro-RO"/>
        </w:rPr>
        <w:t>***</w:t>
      </w:r>
    </w:p>
    <w:p w14:paraId="346CDFB9"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sz w:val="24"/>
          <w:szCs w:val="24"/>
          <w:lang w:val="it-IT"/>
        </w:rPr>
        <w:t xml:space="preserve">Târgul de Carte de la Göteborg, cel mai mare târg de carte din Scandinavia, a fost înființat în 1985 și a devenit unul dintre cele mai moderne și tehnologizate evenimente de profil din lume. Atrage anual în jur de 100.000 de vizitatori. Programul din 2026 abordează teme legate de lumea jocurilor, care creează în prezent unele dintre cele mai complexe și captivante povești ale timpului nostru. O altă temă a acestei ediții este educația populară, ca idee și ca forță </w:t>
      </w:r>
      <w:r w:rsidRPr="004864C2">
        <w:rPr>
          <w:rFonts w:ascii="Times New Roman" w:hAnsi="Times New Roman" w:cs="Times New Roman"/>
          <w:sz w:val="24"/>
          <w:szCs w:val="24"/>
          <w:lang w:val="it-IT"/>
        </w:rPr>
        <w:lastRenderedPageBreak/>
        <w:t>democratică. Autori, cercetători, educatori și personalități culturale se reunesc într-o manifestare dedicată cunoașterii, lecturii și conversației deschise. La această ediție vor participa 844 de autori, cercetători și lideri de opinie, inclusiv 148 de invitați internaționali din 45 de țări, precum și 21 de dezvoltatori de jocuri. Sunt programate peste 300 de dezbateri și prelegeri.</w:t>
      </w:r>
    </w:p>
    <w:p w14:paraId="4FCF7E5E" w14:textId="77777777" w:rsidR="004864C2" w:rsidRPr="004864C2" w:rsidRDefault="004864C2" w:rsidP="004864C2">
      <w:pPr>
        <w:spacing w:after="240" w:line="276" w:lineRule="auto"/>
        <w:rPr>
          <w:rFonts w:ascii="Times New Roman" w:hAnsi="Times New Roman" w:cs="Times New Roman"/>
          <w:b/>
          <w:bCs/>
          <w:sz w:val="24"/>
          <w:szCs w:val="24"/>
          <w:lang w:val="ro-RO"/>
        </w:rPr>
      </w:pPr>
      <w:r w:rsidRPr="004864C2">
        <w:rPr>
          <w:rFonts w:ascii="Times New Roman" w:hAnsi="Times New Roman" w:cs="Times New Roman"/>
          <w:bCs/>
          <w:sz w:val="24"/>
          <w:szCs w:val="24"/>
          <w:lang w:val="ro-RO"/>
        </w:rPr>
        <w:t>***</w:t>
      </w:r>
    </w:p>
    <w:p w14:paraId="662FC4E5" w14:textId="77777777" w:rsidR="004864C2" w:rsidRPr="004864C2" w:rsidRDefault="004864C2" w:rsidP="004864C2">
      <w:pPr>
        <w:spacing w:after="240" w:line="276" w:lineRule="auto"/>
        <w:rPr>
          <w:rFonts w:ascii="Times New Roman" w:hAnsi="Times New Roman" w:cs="Times New Roman"/>
          <w:b/>
          <w:bCs/>
          <w:sz w:val="24"/>
          <w:szCs w:val="24"/>
          <w:lang w:val="ro-RO"/>
        </w:rPr>
      </w:pPr>
      <w:r w:rsidRPr="004864C2">
        <w:rPr>
          <w:rFonts w:ascii="Times New Roman" w:hAnsi="Times New Roman" w:cs="Times New Roman"/>
          <w:b/>
          <w:bCs/>
          <w:sz w:val="24"/>
          <w:szCs w:val="24"/>
          <w:lang w:val="ro-RO"/>
        </w:rPr>
        <w:t xml:space="preserve">Invitați </w:t>
      </w:r>
    </w:p>
    <w:p w14:paraId="51A182D8" w14:textId="77777777" w:rsidR="004864C2" w:rsidRPr="004864C2" w:rsidRDefault="004864C2" w:rsidP="004864C2">
      <w:pPr>
        <w:spacing w:after="240" w:line="276" w:lineRule="auto"/>
        <w:jc w:val="both"/>
        <w:rPr>
          <w:rFonts w:ascii="Times New Roman" w:hAnsi="Times New Roman" w:cs="Times New Roman"/>
          <w:sz w:val="24"/>
          <w:szCs w:val="24"/>
          <w:lang w:val="es-ES" w:eastAsia="zh-CN"/>
        </w:rPr>
      </w:pPr>
      <w:r w:rsidRPr="004864C2">
        <w:rPr>
          <w:rFonts w:ascii="Times New Roman" w:hAnsi="Times New Roman" w:cs="Times New Roman"/>
          <w:b/>
          <w:sz w:val="24"/>
          <w:szCs w:val="24"/>
          <w:lang w:val="it-IT"/>
        </w:rPr>
        <w:t>Björn Apelkvist</w:t>
      </w:r>
      <w:r w:rsidRPr="004864C2">
        <w:rPr>
          <w:rFonts w:ascii="Times New Roman" w:hAnsi="Times New Roman" w:cs="Times New Roman"/>
          <w:sz w:val="24"/>
          <w:szCs w:val="24"/>
          <w:lang w:val="it-IT"/>
        </w:rPr>
        <w:t xml:space="preserve"> este doctor în literatură și profesor de limba, literatura și cultura suedeză la Universitatea din Karlstad. Între 2006 și 2019 a fost lector la Facultatea de Limbi și Literaturi Străine a Universității din București. Între 2007 și 2018 a organizat mai multe conferințe pentru lectori suedezi din Europa Centrală și de Est, în colaborare cu Institutul Suedez din Stockholm. Activitatea sa academică este completată de publicarea unor articole și cărți de critică literară, literatură și dramaturgie, atât în Suedia, cât și în România.</w:t>
      </w:r>
    </w:p>
    <w:p w14:paraId="3C2589C3" w14:textId="77777777" w:rsidR="004864C2" w:rsidRPr="004864C2" w:rsidRDefault="004864C2" w:rsidP="004864C2">
      <w:pPr>
        <w:spacing w:after="240" w:line="276" w:lineRule="auto"/>
        <w:jc w:val="both"/>
        <w:rPr>
          <w:rFonts w:ascii="Times New Roman" w:hAnsi="Times New Roman" w:cs="Times New Roman"/>
          <w:sz w:val="24"/>
          <w:szCs w:val="24"/>
          <w:lang w:val="es-ES"/>
        </w:rPr>
      </w:pPr>
      <w:r w:rsidRPr="004864C2">
        <w:rPr>
          <w:rFonts w:ascii="Times New Roman" w:hAnsi="Times New Roman" w:cs="Times New Roman"/>
          <w:b/>
          <w:sz w:val="24"/>
          <w:szCs w:val="24"/>
          <w:lang w:val="it-IT"/>
        </w:rPr>
        <w:t>Aura Christi</w:t>
      </w:r>
      <w:r w:rsidRPr="004864C2">
        <w:rPr>
          <w:rFonts w:ascii="Times New Roman" w:hAnsi="Times New Roman" w:cs="Times New Roman"/>
          <w:sz w:val="24"/>
          <w:szCs w:val="24"/>
          <w:lang w:val="it-IT"/>
        </w:rPr>
        <w:t xml:space="preserve"> este poetă, romancieră, eseistă și jurnalistă română, stabilită la București din 1993. Laureată a Premiului Academiei Române și a numeroase distincții internaționale, a publicat 34 de cărți în România și peste 30 de volume în străinătate, opera sa fiind tradusă în 21 de limbi. Este redactor-șef al revistei Contemporanul. Ideea Europeană și directoarea Editurii Ideea Europeană. Poezia sa explorează teme precum spiritualitatea, iubirea, viața și moartea, printr-o viziune profund lirică.</w:t>
      </w:r>
    </w:p>
    <w:p w14:paraId="0722C9E5"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b/>
          <w:sz w:val="24"/>
          <w:szCs w:val="24"/>
          <w:lang w:val="it-IT"/>
        </w:rPr>
        <w:t>Irina Dobrescu</w:t>
      </w:r>
      <w:r w:rsidRPr="004864C2">
        <w:rPr>
          <w:rFonts w:ascii="Times New Roman" w:hAnsi="Times New Roman" w:cs="Times New Roman"/>
          <w:sz w:val="24"/>
          <w:szCs w:val="24"/>
          <w:lang w:val="it-IT"/>
        </w:rPr>
        <w:t xml:space="preserve"> este ilustratoare, autoare și membră fondatoare a Clubului Ilustratorilor. A ilustrat cărți semnate de Ioana Pârvulescu, Veronica Niculescu, Victoria Pătrașcu și Radu Vancu și a colaborat cu edituri precum Arthur, Cartier, Humanitas, Vellant, NordSüd Verlag și Baroque Books &amp; Arts. Printre distincțiile primite se numără Trofeul Arthur, selecțiile White Ravens și Premiul Cărturino (2024).</w:t>
      </w:r>
    </w:p>
    <w:p w14:paraId="5CA817AD"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b/>
          <w:sz w:val="24"/>
          <w:szCs w:val="24"/>
          <w:lang w:val="ro-RO"/>
        </w:rPr>
        <w:t>Mariana Gorczyca</w:t>
      </w:r>
      <w:r w:rsidRPr="004864C2">
        <w:rPr>
          <w:rFonts w:ascii="Times New Roman" w:hAnsi="Times New Roman" w:cs="Times New Roman"/>
          <w:sz w:val="24"/>
          <w:szCs w:val="24"/>
          <w:lang w:val="ro-RO"/>
        </w:rPr>
        <w:t xml:space="preserve"> este scriitoare și jurnalistă, membră PEN România și a Comitetului Femeilor Scriitoare din cadrul PEN International. </w:t>
      </w:r>
      <w:r w:rsidRPr="004864C2">
        <w:rPr>
          <w:rFonts w:ascii="Times New Roman" w:hAnsi="Times New Roman" w:cs="Times New Roman"/>
          <w:sz w:val="24"/>
          <w:szCs w:val="24"/>
          <w:lang w:val="it-IT"/>
        </w:rPr>
        <w:t xml:space="preserve">A publicat un volum de poezie, șase romane, un volum de proză scurtă și o carte despre ideologia comunistă și cenzură. Operele sale au fost traduse în franceză, maghiară și germană, iar mai multe dintre romanele sale au primit premii naționale. </w:t>
      </w:r>
    </w:p>
    <w:p w14:paraId="37A13E9C" w14:textId="77777777" w:rsidR="004864C2" w:rsidRPr="004864C2" w:rsidRDefault="004864C2" w:rsidP="004864C2">
      <w:pPr>
        <w:spacing w:after="240" w:line="276" w:lineRule="auto"/>
        <w:jc w:val="both"/>
        <w:rPr>
          <w:rFonts w:ascii="Times New Roman" w:hAnsi="Times New Roman" w:cs="Times New Roman"/>
          <w:sz w:val="24"/>
          <w:szCs w:val="24"/>
          <w:lang w:val="es-ES"/>
        </w:rPr>
      </w:pPr>
      <w:r w:rsidRPr="004864C2">
        <w:rPr>
          <w:rFonts w:ascii="Times New Roman" w:hAnsi="Times New Roman" w:cs="Times New Roman"/>
          <w:b/>
          <w:sz w:val="24"/>
          <w:szCs w:val="24"/>
          <w:lang w:val="it-IT"/>
        </w:rPr>
        <w:t>Felicia Mihali</w:t>
      </w:r>
      <w:r w:rsidRPr="004864C2">
        <w:rPr>
          <w:rFonts w:ascii="Times New Roman" w:hAnsi="Times New Roman" w:cs="Times New Roman"/>
          <w:sz w:val="24"/>
          <w:szCs w:val="24"/>
          <w:lang w:val="it-IT"/>
        </w:rPr>
        <w:t xml:space="preserve"> este scriitoare, traducătoare și editoare, stabilită la Montreal. A publicat șapte romane în limba franceză și mai multe volume în limba engleză, printre care The Darling of Kandahar și Pineapple Kisses in Iqaluit. În calitate de editoare bilingvă, conduce Éditions Hashtag și Linda Leith Publishing, ambele cu sediul la Montreal.</w:t>
      </w:r>
    </w:p>
    <w:p w14:paraId="3FEBBCB1" w14:textId="77777777" w:rsidR="004864C2" w:rsidRPr="004864C2" w:rsidRDefault="004864C2" w:rsidP="004864C2">
      <w:pPr>
        <w:spacing w:after="240" w:line="276" w:lineRule="auto"/>
        <w:jc w:val="both"/>
        <w:rPr>
          <w:rFonts w:ascii="Times New Roman" w:hAnsi="Times New Roman" w:cs="Times New Roman"/>
          <w:sz w:val="24"/>
          <w:szCs w:val="24"/>
          <w:lang w:val="es-ES"/>
        </w:rPr>
      </w:pPr>
      <w:r w:rsidRPr="004864C2">
        <w:rPr>
          <w:rFonts w:ascii="Times New Roman" w:hAnsi="Times New Roman" w:cs="Times New Roman"/>
          <w:b/>
          <w:sz w:val="24"/>
          <w:szCs w:val="24"/>
          <w:lang w:val="it-IT"/>
        </w:rPr>
        <w:t>Malte Persson</w:t>
      </w:r>
      <w:r w:rsidRPr="004864C2">
        <w:rPr>
          <w:rFonts w:ascii="Times New Roman" w:hAnsi="Times New Roman" w:cs="Times New Roman"/>
          <w:sz w:val="24"/>
          <w:szCs w:val="24"/>
          <w:lang w:val="it-IT"/>
        </w:rPr>
        <w:t xml:space="preserve"> este poet, prozator, autor de literatură pentru copii, traducător, eseist și critic literar suedez. Originar din Göteborg și stabilit la Berlin, este remarcat pentru inventivitatea formală și virtuozitatea lingvistică. A debutat în 2002 și a publicat numeroase volume de poezie și proză, printre care Underjorden (2011), un ciclu de sonete inspirate de metroul din Stockholm, și romanul Edelcrantz förbindelser (2008), nominalizat la Augustpriset. Opera sa a </w:t>
      </w:r>
      <w:r w:rsidRPr="004864C2">
        <w:rPr>
          <w:rFonts w:ascii="Times New Roman" w:hAnsi="Times New Roman" w:cs="Times New Roman"/>
          <w:sz w:val="24"/>
          <w:szCs w:val="24"/>
          <w:lang w:val="it-IT"/>
        </w:rPr>
        <w:lastRenderedPageBreak/>
        <w:t>fost recompensată cu numeroase premii literare suedeze, iar activitatea sa include și traduceri și colaborări constante cu presa culturală.</w:t>
      </w:r>
    </w:p>
    <w:p w14:paraId="51B299DB" w14:textId="77777777" w:rsidR="004864C2" w:rsidRPr="004864C2" w:rsidRDefault="004864C2" w:rsidP="004864C2">
      <w:pPr>
        <w:spacing w:after="240" w:line="276" w:lineRule="auto"/>
        <w:jc w:val="both"/>
        <w:rPr>
          <w:rFonts w:ascii="Times New Roman" w:hAnsi="Times New Roman" w:cs="Times New Roman"/>
          <w:sz w:val="24"/>
          <w:szCs w:val="24"/>
          <w:lang w:val="es-ES"/>
        </w:rPr>
      </w:pPr>
      <w:r w:rsidRPr="004864C2">
        <w:rPr>
          <w:rFonts w:ascii="Times New Roman" w:hAnsi="Times New Roman" w:cs="Times New Roman"/>
          <w:b/>
          <w:sz w:val="24"/>
          <w:szCs w:val="24"/>
          <w:lang w:val="it-IT"/>
        </w:rPr>
        <w:t>Sînziana Ravini</w:t>
      </w:r>
      <w:r w:rsidRPr="004864C2">
        <w:rPr>
          <w:rFonts w:ascii="Times New Roman" w:hAnsi="Times New Roman" w:cs="Times New Roman"/>
          <w:sz w:val="24"/>
          <w:szCs w:val="24"/>
          <w:lang w:val="it-IT"/>
        </w:rPr>
        <w:t xml:space="preserve"> deține un masterat în istoria artei la Universitatea din Göteborg, un doctorat în literatură comparată la Universitatea din Heidelberg și un masterat în psihanaliză. Trăiește și lucrează la Paris, unde activează ca psihanalistă, jurnalistă, scriitoare și curatoare. A conceput mai multe „expoziții-roman”, printre care The Hidden Mother și The Chessroom, precum și „expoziția-film” Black Moon, proiecte care explorează relația dintre artele vizuale, literatură și cinema.</w:t>
      </w:r>
    </w:p>
    <w:p w14:paraId="4BC5524E"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b/>
          <w:sz w:val="24"/>
          <w:szCs w:val="24"/>
          <w:lang w:val="it-IT"/>
        </w:rPr>
        <w:t>Arina Stoenescu</w:t>
      </w:r>
      <w:r w:rsidRPr="004864C2">
        <w:rPr>
          <w:rFonts w:ascii="Times New Roman" w:hAnsi="Times New Roman" w:cs="Times New Roman"/>
          <w:sz w:val="24"/>
          <w:szCs w:val="24"/>
          <w:lang w:val="it-IT"/>
        </w:rPr>
        <w:t xml:space="preserve"> este designer grafic, editoare, traducătoare și cadru universitar la Universitatea Södertörn din Stockholm, unde predă tehnologie media. Este stabilită în Suedia din 1987. A fondat în 1991 microeditura pionier press, profilată pe carte bilingvă pentru copii și tineret. </w:t>
      </w:r>
    </w:p>
    <w:p w14:paraId="6BF35BD1" w14:textId="77777777" w:rsidR="004864C2" w:rsidRPr="004864C2" w:rsidRDefault="004864C2" w:rsidP="004864C2">
      <w:pPr>
        <w:spacing w:after="240" w:line="276" w:lineRule="auto"/>
        <w:jc w:val="both"/>
        <w:rPr>
          <w:rFonts w:ascii="Times New Roman" w:hAnsi="Times New Roman" w:cs="Times New Roman"/>
          <w:sz w:val="24"/>
          <w:szCs w:val="24"/>
          <w:lang w:val="ro-RO"/>
        </w:rPr>
      </w:pPr>
      <w:r w:rsidRPr="004864C2">
        <w:rPr>
          <w:rFonts w:ascii="Times New Roman" w:hAnsi="Times New Roman" w:cs="Times New Roman"/>
          <w:b/>
          <w:sz w:val="24"/>
          <w:szCs w:val="24"/>
        </w:rPr>
        <w:t>Parteneri:</w:t>
      </w:r>
      <w:r w:rsidRPr="004864C2">
        <w:rPr>
          <w:rFonts w:ascii="Times New Roman" w:hAnsi="Times New Roman" w:cs="Times New Roman"/>
          <w:sz w:val="24"/>
          <w:szCs w:val="24"/>
        </w:rPr>
        <w:t xml:space="preserve"> Biroul EUNIC București, Clusterul EUNIC Stockholm</w:t>
      </w:r>
    </w:p>
    <w:p w14:paraId="721646D3" w14:textId="77777777" w:rsidR="004864C2" w:rsidRPr="004864C2" w:rsidRDefault="004864C2" w:rsidP="0050644C">
      <w:pPr>
        <w:spacing w:line="276" w:lineRule="auto"/>
        <w:jc w:val="both"/>
        <w:rPr>
          <w:rFonts w:ascii="Times New Roman" w:hAnsi="Times New Roman" w:cs="Times New Roman"/>
          <w:i/>
          <w:iCs/>
          <w:sz w:val="24"/>
          <w:szCs w:val="24"/>
          <w:lang w:val="ro-RO"/>
        </w:rPr>
      </w:pPr>
    </w:p>
    <w:p w14:paraId="366AB5C2" w14:textId="77777777" w:rsidR="00E26A19" w:rsidRPr="004864C2" w:rsidRDefault="00E26A19" w:rsidP="0050644C">
      <w:pPr>
        <w:spacing w:line="276" w:lineRule="auto"/>
        <w:jc w:val="both"/>
        <w:rPr>
          <w:rFonts w:ascii="Times New Roman" w:hAnsi="Times New Roman" w:cs="Times New Roman"/>
          <w:bCs/>
          <w:sz w:val="24"/>
          <w:szCs w:val="24"/>
          <w:lang w:val="en-US"/>
        </w:rPr>
      </w:pPr>
    </w:p>
    <w:p w14:paraId="77AFB4A1" w14:textId="77777777" w:rsidR="002663FA" w:rsidRPr="004864C2" w:rsidRDefault="002663FA" w:rsidP="0050644C">
      <w:pPr>
        <w:spacing w:line="276" w:lineRule="auto"/>
        <w:jc w:val="both"/>
        <w:rPr>
          <w:rFonts w:ascii="Times New Roman" w:hAnsi="Times New Roman" w:cs="Times New Roman"/>
          <w:sz w:val="24"/>
          <w:szCs w:val="24"/>
        </w:rPr>
      </w:pPr>
    </w:p>
    <w:p w14:paraId="1E8427AF" w14:textId="77777777" w:rsidR="00FD32E5" w:rsidRPr="004864C2" w:rsidRDefault="00FD32E5" w:rsidP="0050644C">
      <w:pPr>
        <w:spacing w:line="276" w:lineRule="auto"/>
        <w:jc w:val="both"/>
        <w:rPr>
          <w:rFonts w:ascii="Times New Roman" w:hAnsi="Times New Roman" w:cs="Times New Roman"/>
          <w:color w:val="808080"/>
          <w:sz w:val="24"/>
          <w:szCs w:val="24"/>
          <w:lang w:val="ro-RO"/>
        </w:rPr>
      </w:pPr>
      <w:r w:rsidRPr="004864C2">
        <w:rPr>
          <w:rFonts w:ascii="Times New Roman" w:hAnsi="Times New Roman" w:cs="Times New Roman"/>
          <w:color w:val="808080"/>
          <w:sz w:val="24"/>
          <w:szCs w:val="24"/>
          <w:lang w:val="ro-RO"/>
        </w:rPr>
        <w:t>Contact: Biroul de Presă al ICR</w:t>
      </w:r>
    </w:p>
    <w:p w14:paraId="4EF33A11" w14:textId="77777777" w:rsidR="00FD32E5" w:rsidRPr="004864C2" w:rsidRDefault="00FD32E5" w:rsidP="0050644C">
      <w:pPr>
        <w:spacing w:line="276" w:lineRule="auto"/>
        <w:jc w:val="both"/>
        <w:rPr>
          <w:rFonts w:ascii="Times New Roman" w:hAnsi="Times New Roman" w:cs="Times New Roman"/>
          <w:color w:val="808080"/>
          <w:sz w:val="24"/>
          <w:szCs w:val="24"/>
          <w:lang w:val="ro-RO"/>
        </w:rPr>
      </w:pPr>
      <w:r w:rsidRPr="004864C2">
        <w:rPr>
          <w:rFonts w:ascii="Times New Roman" w:hAnsi="Times New Roman" w:cs="Times New Roman"/>
          <w:color w:val="808080"/>
          <w:sz w:val="24"/>
          <w:szCs w:val="24"/>
          <w:lang w:val="ro-RO"/>
        </w:rPr>
        <w:t>031 71 00 606</w:t>
      </w:r>
    </w:p>
    <w:p w14:paraId="27366BA9" w14:textId="41CF01A7" w:rsidR="00345A3F" w:rsidRPr="004864C2" w:rsidRDefault="00FD32E5" w:rsidP="0050644C">
      <w:pPr>
        <w:spacing w:line="276" w:lineRule="auto"/>
        <w:jc w:val="both"/>
        <w:rPr>
          <w:rFonts w:ascii="Times New Roman" w:hAnsi="Times New Roman" w:cs="Times New Roman"/>
          <w:color w:val="808080"/>
          <w:sz w:val="24"/>
          <w:szCs w:val="24"/>
          <w:lang w:val="ro-RO"/>
        </w:rPr>
      </w:pPr>
      <w:hyperlink r:id="rId7" w:history="1">
        <w:r w:rsidRPr="004864C2">
          <w:rPr>
            <w:rStyle w:val="Hyperlink"/>
            <w:rFonts w:ascii="Times New Roman" w:hAnsi="Times New Roman" w:cs="Times New Roman"/>
            <w:color w:val="808080"/>
            <w:sz w:val="24"/>
            <w:szCs w:val="24"/>
            <w:lang w:val="ro-RO"/>
          </w:rPr>
          <w:t>biroul.presa@icr.ro</w:t>
        </w:r>
      </w:hyperlink>
      <w:r w:rsidRPr="004864C2">
        <w:rPr>
          <w:rFonts w:ascii="Times New Roman" w:hAnsi="Times New Roman" w:cs="Times New Roman"/>
          <w:color w:val="808080"/>
          <w:sz w:val="24"/>
          <w:szCs w:val="24"/>
          <w:lang w:val="ro-RO"/>
        </w:rPr>
        <w:t xml:space="preserve"> </w:t>
      </w:r>
    </w:p>
    <w:sectPr w:rsidR="00345A3F" w:rsidRPr="004864C2"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98023" w14:textId="77777777" w:rsidR="00653671" w:rsidRDefault="00653671" w:rsidP="00B64A05">
      <w:r>
        <w:separator/>
      </w:r>
    </w:p>
  </w:endnote>
  <w:endnote w:type="continuationSeparator" w:id="0">
    <w:p w14:paraId="7CB3DF39" w14:textId="77777777" w:rsidR="00653671" w:rsidRDefault="00653671"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Helvetica">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9E626" w14:textId="77777777" w:rsidR="00653671" w:rsidRDefault="00653671" w:rsidP="00B64A05">
      <w:r>
        <w:separator/>
      </w:r>
    </w:p>
  </w:footnote>
  <w:footnote w:type="continuationSeparator" w:id="0">
    <w:p w14:paraId="0B0DB761" w14:textId="77777777" w:rsidR="00653671" w:rsidRDefault="00653671"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128"/>
    <w:rsid w:val="0006154E"/>
    <w:rsid w:val="00061A2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D79F2"/>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3F0F"/>
    <w:rsid w:val="00284DAF"/>
    <w:rsid w:val="00284E05"/>
    <w:rsid w:val="002851A8"/>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E6BCF"/>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54E36"/>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3F5A99"/>
    <w:rsid w:val="004001A1"/>
    <w:rsid w:val="00403773"/>
    <w:rsid w:val="0040400B"/>
    <w:rsid w:val="00404693"/>
    <w:rsid w:val="0040493C"/>
    <w:rsid w:val="00406BA5"/>
    <w:rsid w:val="00410046"/>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864C2"/>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0644C"/>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58FF"/>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671"/>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4EA3"/>
    <w:rsid w:val="006D5A74"/>
    <w:rsid w:val="006D6A76"/>
    <w:rsid w:val="006E10FC"/>
    <w:rsid w:val="006E204E"/>
    <w:rsid w:val="006E443D"/>
    <w:rsid w:val="006E50F5"/>
    <w:rsid w:val="006E6FE8"/>
    <w:rsid w:val="006F4B56"/>
    <w:rsid w:val="006F7E85"/>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2659"/>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77773"/>
    <w:rsid w:val="00781CBE"/>
    <w:rsid w:val="0079034C"/>
    <w:rsid w:val="00790660"/>
    <w:rsid w:val="00796B1E"/>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D757C"/>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3B84"/>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29E"/>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2803"/>
    <w:rsid w:val="00AB7D71"/>
    <w:rsid w:val="00AC1E0A"/>
    <w:rsid w:val="00AC423C"/>
    <w:rsid w:val="00AC42C1"/>
    <w:rsid w:val="00AD0AF0"/>
    <w:rsid w:val="00AD0B9C"/>
    <w:rsid w:val="00AD2622"/>
    <w:rsid w:val="00AD30A2"/>
    <w:rsid w:val="00AD34AE"/>
    <w:rsid w:val="00AD399A"/>
    <w:rsid w:val="00AD609E"/>
    <w:rsid w:val="00AE111D"/>
    <w:rsid w:val="00AF2374"/>
    <w:rsid w:val="00AF2498"/>
    <w:rsid w:val="00AF34A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13B4"/>
    <w:rsid w:val="00B52282"/>
    <w:rsid w:val="00B545C3"/>
    <w:rsid w:val="00B559CF"/>
    <w:rsid w:val="00B5796F"/>
    <w:rsid w:val="00B60459"/>
    <w:rsid w:val="00B60E34"/>
    <w:rsid w:val="00B625AF"/>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12F0"/>
    <w:rsid w:val="00BF25DF"/>
    <w:rsid w:val="00BF3E78"/>
    <w:rsid w:val="00BF4091"/>
    <w:rsid w:val="00C02AA3"/>
    <w:rsid w:val="00C07A24"/>
    <w:rsid w:val="00C07AEC"/>
    <w:rsid w:val="00C10E26"/>
    <w:rsid w:val="00C11EB7"/>
    <w:rsid w:val="00C12E10"/>
    <w:rsid w:val="00C143A9"/>
    <w:rsid w:val="00C23F2A"/>
    <w:rsid w:val="00C30317"/>
    <w:rsid w:val="00C31EE1"/>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4F0"/>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A33"/>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856"/>
    <w:rsid w:val="00DD6BF9"/>
    <w:rsid w:val="00DD70C6"/>
    <w:rsid w:val="00DD7381"/>
    <w:rsid w:val="00DE0E99"/>
    <w:rsid w:val="00DE6D53"/>
    <w:rsid w:val="00DF04E9"/>
    <w:rsid w:val="00DF33A6"/>
    <w:rsid w:val="00DF74E9"/>
    <w:rsid w:val="00E05398"/>
    <w:rsid w:val="00E1139F"/>
    <w:rsid w:val="00E1509D"/>
    <w:rsid w:val="00E173E2"/>
    <w:rsid w:val="00E24AD9"/>
    <w:rsid w:val="00E26A1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01A3"/>
    <w:rsid w:val="00F421D6"/>
    <w:rsid w:val="00F42832"/>
    <w:rsid w:val="00F4323C"/>
    <w:rsid w:val="00F50FFA"/>
    <w:rsid w:val="00F55FBD"/>
    <w:rsid w:val="00F572A9"/>
    <w:rsid w:val="00F621DB"/>
    <w:rsid w:val="00F63F1C"/>
    <w:rsid w:val="00F646FB"/>
    <w:rsid w:val="00F7071C"/>
    <w:rsid w:val="00F7246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8199</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2026-09-21T08:39:00Z</dcterms:created>
  <dcterms:modified xsi:type="dcterms:W3CDTF">2026-09-21T08:39:00Z</dcterms:modified>
</cp:coreProperties>
</file>