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633C" w14:textId="77777777" w:rsidR="00853934" w:rsidRPr="00715821" w:rsidRDefault="0012688C" w:rsidP="0012688C">
      <w:pPr>
        <w:jc w:val="right"/>
        <w:rPr>
          <w:rFonts w:ascii="Times New Roman" w:hAnsi="Times New Roman" w:cs="Times New Roman"/>
          <w:sz w:val="24"/>
          <w:szCs w:val="24"/>
          <w:lang w:val="ro-RO"/>
        </w:rPr>
      </w:pPr>
      <w:r w:rsidRPr="00715821">
        <w:rPr>
          <w:rFonts w:ascii="Times New Roman" w:hAnsi="Times New Roman" w:cs="Times New Roman"/>
          <w:sz w:val="24"/>
          <w:szCs w:val="24"/>
          <w:lang w:val="ro-RO"/>
        </w:rPr>
        <w:t>Comunicat de presă</w:t>
      </w:r>
    </w:p>
    <w:p w14:paraId="71E4CB7C" w14:textId="77777777" w:rsidR="0012688C" w:rsidRPr="000A4FC0" w:rsidRDefault="0070487D" w:rsidP="0012688C">
      <w:pPr>
        <w:jc w:val="right"/>
        <w:rPr>
          <w:rFonts w:ascii="Times New Roman" w:hAnsi="Times New Roman" w:cs="Times New Roman"/>
          <w:sz w:val="24"/>
          <w:szCs w:val="24"/>
          <w:lang w:val="ro-RO"/>
        </w:rPr>
      </w:pPr>
      <w:r w:rsidRPr="000A4FC0">
        <w:rPr>
          <w:rFonts w:ascii="Times New Roman" w:hAnsi="Times New Roman" w:cs="Times New Roman"/>
          <w:sz w:val="24"/>
          <w:szCs w:val="24"/>
          <w:lang w:val="ro-RO"/>
        </w:rPr>
        <w:t xml:space="preserve">22 </w:t>
      </w:r>
      <w:r w:rsidR="00FB03BB" w:rsidRPr="000A4FC0">
        <w:rPr>
          <w:rFonts w:ascii="Times New Roman" w:hAnsi="Times New Roman" w:cs="Times New Roman"/>
          <w:sz w:val="24"/>
          <w:szCs w:val="24"/>
          <w:lang w:val="ro-RO"/>
        </w:rPr>
        <w:t>iulie</w:t>
      </w:r>
      <w:r w:rsidR="0012688C" w:rsidRPr="000A4FC0">
        <w:rPr>
          <w:rFonts w:ascii="Times New Roman" w:hAnsi="Times New Roman" w:cs="Times New Roman"/>
          <w:sz w:val="24"/>
          <w:szCs w:val="24"/>
          <w:lang w:val="ro-RO"/>
        </w:rPr>
        <w:t xml:space="preserve"> 2024</w:t>
      </w:r>
    </w:p>
    <w:p w14:paraId="715F5A51" w14:textId="77777777" w:rsidR="0012688C" w:rsidRPr="00715821" w:rsidRDefault="0012688C" w:rsidP="009466C3">
      <w:pPr>
        <w:rPr>
          <w:rFonts w:ascii="Times New Roman" w:hAnsi="Times New Roman" w:cs="Times New Roman"/>
          <w:sz w:val="24"/>
          <w:szCs w:val="24"/>
          <w:lang w:val="ro-RO"/>
        </w:rPr>
      </w:pPr>
    </w:p>
    <w:p w14:paraId="3AE87458" w14:textId="77777777" w:rsidR="00A4034C" w:rsidRPr="00715821" w:rsidRDefault="00A4034C" w:rsidP="00BC47FD">
      <w:pPr>
        <w:spacing w:line="276" w:lineRule="auto"/>
        <w:jc w:val="center"/>
        <w:rPr>
          <w:rFonts w:ascii="Times New Roman" w:eastAsia="Calibri" w:hAnsi="Times New Roman" w:cs="Times New Roman"/>
          <w:b/>
          <w:bCs/>
          <w:sz w:val="24"/>
          <w:szCs w:val="24"/>
          <w:lang w:val="ro-RO"/>
        </w:rPr>
      </w:pPr>
    </w:p>
    <w:p w14:paraId="02C42139" w14:textId="77777777" w:rsidR="00AD5E40" w:rsidRPr="00AD5E40" w:rsidRDefault="00AD5E40" w:rsidP="00AD5E40">
      <w:pPr>
        <w:spacing w:line="276" w:lineRule="auto"/>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C</w:t>
      </w:r>
      <w:r w:rsidRPr="00AD5E40">
        <w:rPr>
          <w:rFonts w:ascii="Times New Roman" w:eastAsia="Calibri" w:hAnsi="Times New Roman" w:cs="Times New Roman"/>
          <w:b/>
          <w:bCs/>
          <w:sz w:val="24"/>
          <w:szCs w:val="24"/>
          <w:lang w:val="ro-RO"/>
        </w:rPr>
        <w:t>ursanți din 12 țări au studiat la Brașov limba, cultura și civilizația românească la „Școala de Vară ICR” – unul dintre cele mai longevive programe ale Institutului Cultural Român</w:t>
      </w:r>
    </w:p>
    <w:p w14:paraId="73544D94" w14:textId="77777777" w:rsidR="003806BC" w:rsidRPr="00715821" w:rsidRDefault="003806BC" w:rsidP="00B15983">
      <w:pPr>
        <w:spacing w:line="276" w:lineRule="auto"/>
        <w:jc w:val="both"/>
        <w:rPr>
          <w:rFonts w:ascii="Times New Roman" w:eastAsia="Calibri" w:hAnsi="Times New Roman" w:cs="Times New Roman"/>
          <w:sz w:val="24"/>
          <w:szCs w:val="24"/>
          <w:lang w:val="ro-RO"/>
        </w:rPr>
      </w:pPr>
    </w:p>
    <w:p w14:paraId="04312001" w14:textId="77777777" w:rsidR="002909E8" w:rsidRPr="00715821" w:rsidRDefault="002909E8" w:rsidP="00B15983">
      <w:pPr>
        <w:spacing w:line="276" w:lineRule="auto"/>
        <w:jc w:val="both"/>
        <w:rPr>
          <w:rFonts w:ascii="Times New Roman" w:eastAsia="Calibri" w:hAnsi="Times New Roman" w:cs="Times New Roman"/>
          <w:sz w:val="24"/>
          <w:szCs w:val="24"/>
          <w:lang w:val="ro-RO"/>
        </w:rPr>
      </w:pPr>
    </w:p>
    <w:p w14:paraId="6BA575F1" w14:textId="77777777" w:rsidR="00564BA3" w:rsidRPr="00E7647B" w:rsidRDefault="002909E8" w:rsidP="00B15983">
      <w:pPr>
        <w:spacing w:line="276" w:lineRule="auto"/>
        <w:jc w:val="both"/>
        <w:rPr>
          <w:rFonts w:ascii="Times New Roman" w:eastAsia="Calibri" w:hAnsi="Times New Roman" w:cs="Times New Roman"/>
          <w:strike/>
          <w:sz w:val="24"/>
          <w:szCs w:val="24"/>
          <w:lang w:val="ro-RO"/>
        </w:rPr>
      </w:pPr>
      <w:r w:rsidRPr="00715821">
        <w:rPr>
          <w:rFonts w:ascii="Times New Roman" w:eastAsia="Calibri" w:hAnsi="Times New Roman" w:cs="Times New Roman"/>
          <w:sz w:val="24"/>
          <w:szCs w:val="24"/>
          <w:lang w:val="ro-RO"/>
        </w:rPr>
        <w:t xml:space="preserve">Institutul Cultural Român </w:t>
      </w:r>
      <w:r w:rsidR="0081680B" w:rsidRPr="00715821">
        <w:rPr>
          <w:rFonts w:ascii="Times New Roman" w:eastAsia="Calibri" w:hAnsi="Times New Roman" w:cs="Times New Roman"/>
          <w:sz w:val="24"/>
          <w:szCs w:val="24"/>
          <w:lang w:val="ro-RO"/>
        </w:rPr>
        <w:t>a organizat</w:t>
      </w:r>
      <w:r w:rsidR="00E7647B">
        <w:rPr>
          <w:rFonts w:ascii="Times New Roman" w:eastAsia="Calibri" w:hAnsi="Times New Roman" w:cs="Times New Roman"/>
          <w:sz w:val="24"/>
          <w:szCs w:val="24"/>
          <w:lang w:val="ro-RO"/>
        </w:rPr>
        <w:t xml:space="preserve"> </w:t>
      </w:r>
      <w:r w:rsidR="00E7647B" w:rsidRPr="008215D7">
        <w:rPr>
          <w:rFonts w:ascii="Times New Roman" w:eastAsia="Calibri" w:hAnsi="Times New Roman" w:cs="Times New Roman"/>
          <w:sz w:val="24"/>
          <w:szCs w:val="24"/>
          <w:lang w:val="ro-RO"/>
        </w:rPr>
        <w:t xml:space="preserve">între </w:t>
      </w:r>
      <w:r w:rsidR="00E7647B" w:rsidRPr="008215D7">
        <w:rPr>
          <w:rFonts w:ascii="Times New Roman" w:eastAsia="Calibri" w:hAnsi="Times New Roman" w:cs="Times New Roman"/>
          <w:b/>
          <w:bCs/>
          <w:sz w:val="24"/>
          <w:szCs w:val="24"/>
          <w:lang w:val="ro-RO"/>
        </w:rPr>
        <w:t>1 și 20 iulie</w:t>
      </w:r>
      <w:r w:rsidR="00E7647B" w:rsidRPr="008215D7">
        <w:rPr>
          <w:rFonts w:ascii="Times New Roman" w:eastAsia="Calibri" w:hAnsi="Times New Roman" w:cs="Times New Roman"/>
          <w:sz w:val="24"/>
          <w:szCs w:val="24"/>
          <w:lang w:val="ro-RO"/>
        </w:rPr>
        <w:t>, în Brașov</w:t>
      </w:r>
      <w:r w:rsidR="00E7647B" w:rsidRPr="005503C3">
        <w:rPr>
          <w:rFonts w:ascii="Times New Roman" w:eastAsia="Calibri" w:hAnsi="Times New Roman" w:cs="Times New Roman"/>
          <w:sz w:val="24"/>
          <w:szCs w:val="24"/>
          <w:lang w:val="ro-RO"/>
        </w:rPr>
        <w:t>,</w:t>
      </w:r>
      <w:r w:rsidR="001D1C62" w:rsidRPr="005503C3">
        <w:rPr>
          <w:rFonts w:ascii="Times New Roman" w:eastAsia="Calibri" w:hAnsi="Times New Roman" w:cs="Times New Roman"/>
          <w:sz w:val="24"/>
          <w:szCs w:val="24"/>
          <w:lang w:val="ro-RO"/>
        </w:rPr>
        <w:t xml:space="preserve"> a XXVII-a ediție </w:t>
      </w:r>
      <w:r w:rsidR="001D1C62">
        <w:rPr>
          <w:rFonts w:ascii="Times New Roman" w:eastAsia="Calibri" w:hAnsi="Times New Roman" w:cs="Times New Roman"/>
          <w:sz w:val="24"/>
          <w:szCs w:val="24"/>
          <w:lang w:val="ro-RO"/>
        </w:rPr>
        <w:t xml:space="preserve">a </w:t>
      </w:r>
      <w:r w:rsidR="0054755D" w:rsidRPr="00715821">
        <w:rPr>
          <w:rFonts w:ascii="Times New Roman" w:eastAsia="Calibri" w:hAnsi="Times New Roman" w:cs="Times New Roman"/>
          <w:sz w:val="24"/>
          <w:szCs w:val="24"/>
          <w:lang w:val="ro-RO"/>
        </w:rPr>
        <w:t>program</w:t>
      </w:r>
      <w:r w:rsidR="00E7647B">
        <w:rPr>
          <w:rFonts w:ascii="Times New Roman" w:eastAsia="Calibri" w:hAnsi="Times New Roman" w:cs="Times New Roman"/>
          <w:sz w:val="24"/>
          <w:szCs w:val="24"/>
          <w:lang w:val="ro-RO"/>
        </w:rPr>
        <w:t>ului</w:t>
      </w:r>
      <w:r w:rsidRPr="00715821">
        <w:rPr>
          <w:rFonts w:ascii="Times New Roman" w:eastAsia="Calibri" w:hAnsi="Times New Roman" w:cs="Times New Roman"/>
          <w:sz w:val="24"/>
          <w:szCs w:val="24"/>
          <w:lang w:val="ro-RO"/>
        </w:rPr>
        <w:t xml:space="preserve"> </w:t>
      </w:r>
      <w:r w:rsidR="0054755D" w:rsidRPr="00715821">
        <w:rPr>
          <w:rFonts w:ascii="Times New Roman" w:eastAsia="Calibri" w:hAnsi="Times New Roman" w:cs="Times New Roman"/>
          <w:i/>
          <w:iCs/>
          <w:sz w:val="24"/>
          <w:szCs w:val="24"/>
          <w:lang w:val="ro-RO"/>
        </w:rPr>
        <w:t>„</w:t>
      </w:r>
      <w:r w:rsidR="00276D89" w:rsidRPr="00715821">
        <w:rPr>
          <w:rFonts w:ascii="Times New Roman" w:eastAsia="Calibri" w:hAnsi="Times New Roman" w:cs="Times New Roman"/>
          <w:i/>
          <w:iCs/>
          <w:sz w:val="24"/>
          <w:szCs w:val="24"/>
          <w:lang w:val="ro-RO"/>
        </w:rPr>
        <w:t xml:space="preserve">Școala de Vară. </w:t>
      </w:r>
      <w:r w:rsidR="0054755D" w:rsidRPr="00715821">
        <w:rPr>
          <w:rFonts w:ascii="Times New Roman" w:eastAsia="Calibri" w:hAnsi="Times New Roman" w:cs="Times New Roman"/>
          <w:i/>
          <w:iCs/>
          <w:sz w:val="24"/>
          <w:szCs w:val="24"/>
          <w:lang w:val="ro-RO"/>
        </w:rPr>
        <w:t>C</w:t>
      </w:r>
      <w:r w:rsidRPr="00715821">
        <w:rPr>
          <w:rFonts w:ascii="Times New Roman" w:eastAsia="Calibri" w:hAnsi="Times New Roman" w:cs="Times New Roman"/>
          <w:i/>
          <w:iCs/>
          <w:sz w:val="24"/>
          <w:szCs w:val="24"/>
          <w:lang w:val="ro-RO"/>
        </w:rPr>
        <w:t>ursuri de limbă, cultură și civilizație românească</w:t>
      </w:r>
      <w:r w:rsidR="00135B40" w:rsidRPr="00715821">
        <w:rPr>
          <w:rFonts w:ascii="Times New Roman" w:eastAsia="Calibri" w:hAnsi="Times New Roman" w:cs="Times New Roman"/>
          <w:i/>
          <w:iCs/>
          <w:sz w:val="24"/>
          <w:szCs w:val="24"/>
          <w:lang w:val="ro-RO"/>
        </w:rPr>
        <w:t>”</w:t>
      </w:r>
      <w:r w:rsidR="0018515E" w:rsidRPr="00715821">
        <w:rPr>
          <w:rFonts w:ascii="Times New Roman" w:eastAsia="Calibri" w:hAnsi="Times New Roman" w:cs="Times New Roman"/>
          <w:sz w:val="24"/>
          <w:szCs w:val="24"/>
          <w:lang w:val="ro-RO"/>
        </w:rPr>
        <w:t xml:space="preserve">, care </w:t>
      </w:r>
      <w:r w:rsidR="00E7647B" w:rsidRPr="00BF2D98">
        <w:rPr>
          <w:rFonts w:ascii="Times New Roman" w:eastAsia="Calibri" w:hAnsi="Times New Roman" w:cs="Times New Roman"/>
          <w:sz w:val="24"/>
          <w:szCs w:val="24"/>
          <w:lang w:val="ro-RO"/>
        </w:rPr>
        <w:t xml:space="preserve">în </w:t>
      </w:r>
      <w:r w:rsidR="00E7647B" w:rsidRPr="00BC0224">
        <w:rPr>
          <w:rFonts w:ascii="Times New Roman" w:eastAsia="Calibri" w:hAnsi="Times New Roman" w:cs="Times New Roman"/>
          <w:sz w:val="24"/>
          <w:szCs w:val="24"/>
          <w:lang w:val="ro-RO"/>
        </w:rPr>
        <w:t>2024</w:t>
      </w:r>
      <w:r w:rsidR="00E7647B">
        <w:rPr>
          <w:rFonts w:ascii="Times New Roman" w:eastAsia="Calibri" w:hAnsi="Times New Roman" w:cs="Times New Roman"/>
          <w:sz w:val="24"/>
          <w:szCs w:val="24"/>
          <w:lang w:val="ro-RO"/>
        </w:rPr>
        <w:t xml:space="preserve"> </w:t>
      </w:r>
      <w:r w:rsidR="0081680B" w:rsidRPr="00715821">
        <w:rPr>
          <w:rFonts w:ascii="Times New Roman" w:eastAsia="Calibri" w:hAnsi="Times New Roman" w:cs="Times New Roman"/>
          <w:sz w:val="24"/>
          <w:szCs w:val="24"/>
          <w:lang w:val="ro-RO"/>
        </w:rPr>
        <w:t>a reunit</w:t>
      </w:r>
      <w:r w:rsidR="0018515E" w:rsidRPr="00715821">
        <w:rPr>
          <w:rFonts w:ascii="Times New Roman" w:eastAsia="Calibri" w:hAnsi="Times New Roman" w:cs="Times New Roman"/>
          <w:sz w:val="24"/>
          <w:szCs w:val="24"/>
          <w:lang w:val="ro-RO"/>
        </w:rPr>
        <w:t xml:space="preserve"> 21 de participanți </w:t>
      </w:r>
      <w:r w:rsidR="00D3428F">
        <w:rPr>
          <w:rFonts w:ascii="Times New Roman" w:eastAsia="Calibri" w:hAnsi="Times New Roman" w:cs="Times New Roman"/>
          <w:sz w:val="24"/>
          <w:szCs w:val="24"/>
          <w:lang w:val="ro-RO"/>
        </w:rPr>
        <w:t xml:space="preserve">din </w:t>
      </w:r>
      <w:r w:rsidR="00D3428F" w:rsidRPr="008215D7">
        <w:rPr>
          <w:rFonts w:ascii="Times New Roman" w:eastAsia="Calibri" w:hAnsi="Times New Roman" w:cs="Times New Roman"/>
          <w:sz w:val="24"/>
          <w:szCs w:val="24"/>
          <w:lang w:val="ro-RO"/>
        </w:rPr>
        <w:t>12</w:t>
      </w:r>
      <w:r w:rsidR="0018515E" w:rsidRPr="008215D7">
        <w:rPr>
          <w:rFonts w:ascii="Times New Roman" w:eastAsia="Calibri" w:hAnsi="Times New Roman" w:cs="Times New Roman"/>
          <w:sz w:val="24"/>
          <w:szCs w:val="24"/>
          <w:lang w:val="ro-RO"/>
        </w:rPr>
        <w:t xml:space="preserve"> țări</w:t>
      </w:r>
      <w:r w:rsidRPr="008215D7">
        <w:rPr>
          <w:rFonts w:ascii="Times New Roman" w:eastAsia="Calibri" w:hAnsi="Times New Roman" w:cs="Times New Roman"/>
          <w:sz w:val="24"/>
          <w:szCs w:val="24"/>
          <w:lang w:val="ro-RO"/>
        </w:rPr>
        <w:t xml:space="preserve">. </w:t>
      </w:r>
      <w:r w:rsidR="00BC0224" w:rsidRPr="00BC0224">
        <w:rPr>
          <w:rFonts w:ascii="Times New Roman" w:eastAsia="Calibri" w:hAnsi="Times New Roman" w:cs="Times New Roman"/>
          <w:sz w:val="24"/>
          <w:szCs w:val="24"/>
          <w:lang w:val="ro-RO"/>
        </w:rPr>
        <w:t>Școala de vară</w:t>
      </w:r>
      <w:r w:rsidR="00E7647B" w:rsidRPr="00BC0224">
        <w:rPr>
          <w:rFonts w:ascii="Times New Roman" w:eastAsia="Calibri" w:hAnsi="Times New Roman" w:cs="Times New Roman"/>
          <w:sz w:val="24"/>
          <w:szCs w:val="24"/>
          <w:lang w:val="ro-RO"/>
        </w:rPr>
        <w:t xml:space="preserve"> a fost organizat</w:t>
      </w:r>
      <w:r w:rsidR="00BC0224" w:rsidRPr="00BC0224">
        <w:rPr>
          <w:rFonts w:ascii="Times New Roman" w:eastAsia="Calibri" w:hAnsi="Times New Roman" w:cs="Times New Roman"/>
          <w:sz w:val="24"/>
          <w:szCs w:val="24"/>
          <w:lang w:val="ro-RO"/>
        </w:rPr>
        <w:t>ă</w:t>
      </w:r>
      <w:r w:rsidR="00E7647B" w:rsidRPr="00BC0224">
        <w:rPr>
          <w:rFonts w:ascii="Times New Roman" w:eastAsia="Calibri" w:hAnsi="Times New Roman" w:cs="Times New Roman"/>
          <w:sz w:val="24"/>
          <w:szCs w:val="24"/>
          <w:lang w:val="ro-RO"/>
        </w:rPr>
        <w:t xml:space="preserve"> în parteneriat cu Facultatea de Litere a Universității „Transilvania” din Brașov, cu Muzeul „Casa Mureșenilor” și Centrul Cultural Reduta, parteneri constanți ai </w:t>
      </w:r>
      <w:r w:rsidR="00BC0224" w:rsidRPr="00BC0224">
        <w:rPr>
          <w:rFonts w:ascii="Times New Roman" w:eastAsia="Calibri" w:hAnsi="Times New Roman" w:cs="Times New Roman"/>
          <w:sz w:val="24"/>
          <w:szCs w:val="24"/>
          <w:lang w:val="ro-RO"/>
        </w:rPr>
        <w:t>Institutului Cultural Român</w:t>
      </w:r>
      <w:r w:rsidR="00E7647B" w:rsidRPr="00BC0224">
        <w:rPr>
          <w:rFonts w:ascii="Times New Roman" w:eastAsia="Calibri" w:hAnsi="Times New Roman" w:cs="Times New Roman"/>
          <w:sz w:val="24"/>
          <w:szCs w:val="24"/>
          <w:lang w:val="ro-RO"/>
        </w:rPr>
        <w:t>.</w:t>
      </w:r>
    </w:p>
    <w:p w14:paraId="45AA8581" w14:textId="77777777" w:rsidR="00C2408F" w:rsidRPr="008215D7" w:rsidRDefault="00C2408F" w:rsidP="00A47943">
      <w:pPr>
        <w:spacing w:line="276" w:lineRule="auto"/>
        <w:jc w:val="both"/>
        <w:rPr>
          <w:rFonts w:ascii="Times New Roman" w:eastAsia="Calibri" w:hAnsi="Times New Roman" w:cs="Times New Roman"/>
          <w:sz w:val="24"/>
          <w:szCs w:val="24"/>
          <w:lang w:val="ro-RO"/>
        </w:rPr>
      </w:pPr>
    </w:p>
    <w:p w14:paraId="39D06F85" w14:textId="77777777" w:rsidR="00305FC1" w:rsidRPr="000406D5" w:rsidRDefault="00B14002" w:rsidP="00A47943">
      <w:pPr>
        <w:spacing w:line="276" w:lineRule="auto"/>
        <w:jc w:val="both"/>
        <w:rPr>
          <w:rFonts w:ascii="Times New Roman" w:hAnsi="Times New Roman" w:cs="Times New Roman"/>
          <w:sz w:val="24"/>
          <w:szCs w:val="24"/>
          <w:lang w:val="ro-RO"/>
        </w:rPr>
      </w:pPr>
      <w:r w:rsidRPr="008215D7">
        <w:rPr>
          <w:rFonts w:ascii="Times New Roman" w:eastAsia="Calibri" w:hAnsi="Times New Roman" w:cs="Times New Roman"/>
          <w:sz w:val="24"/>
          <w:szCs w:val="24"/>
          <w:lang w:val="ro-RO"/>
        </w:rPr>
        <w:t xml:space="preserve">Pe parcursul celor trei săptămâni, participanții au beneficiat de cursuri intensive de limbă română, predate de </w:t>
      </w:r>
      <w:r w:rsidR="00BC0224">
        <w:rPr>
          <w:rFonts w:ascii="Times New Roman" w:eastAsia="Calibri" w:hAnsi="Times New Roman" w:cs="Times New Roman"/>
          <w:sz w:val="24"/>
          <w:szCs w:val="24"/>
          <w:lang w:val="ro-RO"/>
        </w:rPr>
        <w:t xml:space="preserve">profesoarele </w:t>
      </w:r>
      <w:r w:rsidRPr="008215D7">
        <w:rPr>
          <w:rFonts w:ascii="Times New Roman" w:eastAsia="Calibri" w:hAnsi="Times New Roman" w:cs="Times New Roman"/>
          <w:sz w:val="24"/>
          <w:szCs w:val="24"/>
          <w:lang w:val="ro-RO"/>
        </w:rPr>
        <w:t xml:space="preserve">Raluca Alexe </w:t>
      </w:r>
      <w:r w:rsidR="00BC0224">
        <w:rPr>
          <w:rFonts w:ascii="Times New Roman" w:eastAsia="Calibri" w:hAnsi="Times New Roman" w:cs="Times New Roman"/>
          <w:sz w:val="24"/>
          <w:szCs w:val="24"/>
          <w:lang w:val="ro-RO"/>
        </w:rPr>
        <w:t>(</w:t>
      </w:r>
      <w:r w:rsidR="00D3428F" w:rsidRPr="008215D7">
        <w:rPr>
          <w:rFonts w:ascii="Times New Roman" w:eastAsia="Calibri" w:hAnsi="Times New Roman" w:cs="Times New Roman"/>
          <w:sz w:val="24"/>
          <w:szCs w:val="24"/>
          <w:lang w:val="ro-RO"/>
        </w:rPr>
        <w:t xml:space="preserve">grupa cu </w:t>
      </w:r>
      <w:r w:rsidRPr="008215D7">
        <w:rPr>
          <w:rFonts w:ascii="Times New Roman" w:eastAsia="Calibri" w:hAnsi="Times New Roman" w:cs="Times New Roman"/>
          <w:sz w:val="24"/>
          <w:szCs w:val="24"/>
          <w:lang w:val="ro-RO"/>
        </w:rPr>
        <w:t>nivelul</w:t>
      </w:r>
      <w:r w:rsidRPr="00B14002">
        <w:rPr>
          <w:rFonts w:ascii="Times New Roman" w:eastAsia="Calibri" w:hAnsi="Times New Roman" w:cs="Times New Roman"/>
          <w:sz w:val="24"/>
          <w:szCs w:val="24"/>
          <w:lang w:val="ro-RO"/>
        </w:rPr>
        <w:t xml:space="preserve"> A1/A2</w:t>
      </w:r>
      <w:r w:rsidR="00BC0224">
        <w:rPr>
          <w:rFonts w:ascii="Times New Roman" w:eastAsia="Calibri" w:hAnsi="Times New Roman" w:cs="Times New Roman"/>
          <w:sz w:val="24"/>
          <w:szCs w:val="24"/>
          <w:lang w:val="ro-RO"/>
        </w:rPr>
        <w:t>)</w:t>
      </w:r>
      <w:r w:rsidRPr="00B14002">
        <w:rPr>
          <w:rFonts w:ascii="Times New Roman" w:eastAsia="Calibri" w:hAnsi="Times New Roman" w:cs="Times New Roman"/>
          <w:sz w:val="24"/>
          <w:szCs w:val="24"/>
          <w:lang w:val="ro-RO"/>
        </w:rPr>
        <w:t xml:space="preserve">, Ioana Clara Ionescu </w:t>
      </w:r>
      <w:r w:rsidR="00BC0224">
        <w:rPr>
          <w:rFonts w:ascii="Times New Roman" w:eastAsia="Calibri" w:hAnsi="Times New Roman" w:cs="Times New Roman"/>
          <w:sz w:val="24"/>
          <w:szCs w:val="24"/>
          <w:lang w:val="ro-RO"/>
        </w:rPr>
        <w:t>(</w:t>
      </w:r>
      <w:r w:rsidRPr="00B14002">
        <w:rPr>
          <w:rFonts w:ascii="Times New Roman" w:eastAsia="Calibri" w:hAnsi="Times New Roman" w:cs="Times New Roman"/>
          <w:sz w:val="24"/>
          <w:szCs w:val="24"/>
          <w:lang w:val="ro-RO"/>
        </w:rPr>
        <w:t>nivelul A2.2</w:t>
      </w:r>
      <w:r w:rsidR="00BC0224">
        <w:rPr>
          <w:rFonts w:ascii="Times New Roman" w:eastAsia="Calibri" w:hAnsi="Times New Roman" w:cs="Times New Roman"/>
          <w:sz w:val="24"/>
          <w:szCs w:val="24"/>
          <w:lang w:val="ro-RO"/>
        </w:rPr>
        <w:t xml:space="preserve">) și </w:t>
      </w:r>
      <w:r w:rsidRPr="00B14002">
        <w:rPr>
          <w:rFonts w:ascii="Times New Roman" w:eastAsia="Calibri" w:hAnsi="Times New Roman" w:cs="Times New Roman"/>
          <w:sz w:val="24"/>
          <w:szCs w:val="24"/>
          <w:lang w:val="ro-RO"/>
        </w:rPr>
        <w:t xml:space="preserve">Andreea Petre </w:t>
      </w:r>
      <w:r w:rsidR="00BC0224">
        <w:rPr>
          <w:rFonts w:ascii="Times New Roman" w:eastAsia="Calibri" w:hAnsi="Times New Roman" w:cs="Times New Roman"/>
          <w:sz w:val="24"/>
          <w:szCs w:val="24"/>
          <w:lang w:val="ro-RO"/>
        </w:rPr>
        <w:t>(</w:t>
      </w:r>
      <w:r w:rsidRPr="00B14002">
        <w:rPr>
          <w:rFonts w:ascii="Times New Roman" w:eastAsia="Calibri" w:hAnsi="Times New Roman" w:cs="Times New Roman"/>
          <w:sz w:val="24"/>
          <w:szCs w:val="24"/>
          <w:lang w:val="ro-RO"/>
        </w:rPr>
        <w:t>nivelul B2.2</w:t>
      </w:r>
      <w:r w:rsidR="00BC0224">
        <w:rPr>
          <w:rFonts w:ascii="Times New Roman" w:eastAsia="Calibri" w:hAnsi="Times New Roman" w:cs="Times New Roman"/>
          <w:sz w:val="24"/>
          <w:szCs w:val="24"/>
          <w:lang w:val="ro-RO"/>
        </w:rPr>
        <w:t>)</w:t>
      </w:r>
      <w:r w:rsidRPr="00B14002">
        <w:rPr>
          <w:rFonts w:ascii="Times New Roman" w:eastAsia="Calibri" w:hAnsi="Times New Roman" w:cs="Times New Roman"/>
          <w:sz w:val="24"/>
          <w:szCs w:val="24"/>
          <w:lang w:val="ro-RO"/>
        </w:rPr>
        <w:t>.</w:t>
      </w:r>
      <w:r w:rsidR="00B940DD">
        <w:rPr>
          <w:rFonts w:ascii="Times New Roman" w:eastAsia="Calibri" w:hAnsi="Times New Roman" w:cs="Times New Roman"/>
          <w:sz w:val="24"/>
          <w:szCs w:val="24"/>
          <w:lang w:val="ro-RO"/>
        </w:rPr>
        <w:t xml:space="preserve"> </w:t>
      </w:r>
      <w:r w:rsidR="00D47447" w:rsidRPr="00D47447">
        <w:rPr>
          <w:rFonts w:ascii="Times New Roman" w:eastAsia="Calibri" w:hAnsi="Times New Roman" w:cs="Times New Roman"/>
          <w:sz w:val="24"/>
          <w:szCs w:val="24"/>
          <w:lang w:val="ro-RO"/>
        </w:rPr>
        <w:t>Conferințele de istorie au fost susținute de istoricul Adrian Cioroian</w:t>
      </w:r>
      <w:r w:rsidR="00D3428F">
        <w:rPr>
          <w:rFonts w:ascii="Times New Roman" w:eastAsia="Calibri" w:hAnsi="Times New Roman" w:cs="Times New Roman"/>
          <w:sz w:val="24"/>
          <w:szCs w:val="24"/>
          <w:lang w:val="ro-RO"/>
        </w:rPr>
        <w:t>u, cele de literatură de către conf. d</w:t>
      </w:r>
      <w:r w:rsidR="00D47447" w:rsidRPr="00D47447">
        <w:rPr>
          <w:rFonts w:ascii="Times New Roman" w:eastAsia="Calibri" w:hAnsi="Times New Roman" w:cs="Times New Roman"/>
          <w:sz w:val="24"/>
          <w:szCs w:val="24"/>
          <w:lang w:val="ro-RO"/>
        </w:rPr>
        <w:t>r. Adrian Lăcătuș, iar conferința de</w:t>
      </w:r>
      <w:r w:rsidR="00377A40">
        <w:rPr>
          <w:rFonts w:ascii="Times New Roman" w:eastAsia="Calibri" w:hAnsi="Times New Roman" w:cs="Times New Roman"/>
          <w:sz w:val="24"/>
          <w:szCs w:val="24"/>
          <w:lang w:val="ro-RO"/>
        </w:rPr>
        <w:t>spre</w:t>
      </w:r>
      <w:r w:rsidR="00D47447" w:rsidRPr="00D47447">
        <w:rPr>
          <w:rFonts w:ascii="Times New Roman" w:eastAsia="Calibri" w:hAnsi="Times New Roman" w:cs="Times New Roman"/>
          <w:sz w:val="24"/>
          <w:szCs w:val="24"/>
          <w:lang w:val="ro-RO"/>
        </w:rPr>
        <w:t xml:space="preserve"> cinematografie a fost prezentată de Irina Margareta Nistor</w:t>
      </w:r>
      <w:r w:rsidR="000406D5">
        <w:rPr>
          <w:rFonts w:ascii="Times New Roman" w:eastAsia="Calibri" w:hAnsi="Times New Roman" w:cs="Times New Roman"/>
          <w:sz w:val="24"/>
          <w:szCs w:val="24"/>
          <w:lang w:val="ro-RO"/>
        </w:rPr>
        <w:t xml:space="preserve">, </w:t>
      </w:r>
      <w:r w:rsidR="000406D5" w:rsidRPr="00377A40">
        <w:rPr>
          <w:rFonts w:ascii="Times New Roman" w:eastAsia="Times New Roman" w:hAnsi="Times New Roman" w:cs="Times New Roman"/>
          <w:sz w:val="24"/>
          <w:szCs w:val="24"/>
          <w:lang w:val="ro-RO"/>
        </w:rPr>
        <w:t xml:space="preserve">participanții vizionând fragmente din filmul de animație </w:t>
      </w:r>
      <w:r w:rsidR="000406D5" w:rsidRPr="00377A40">
        <w:rPr>
          <w:rFonts w:ascii="Times New Roman" w:eastAsia="Times New Roman" w:hAnsi="Times New Roman" w:cs="Times New Roman"/>
          <w:i/>
          <w:sz w:val="24"/>
          <w:szCs w:val="24"/>
          <w:lang w:val="ro-RO"/>
        </w:rPr>
        <w:t xml:space="preserve">Scurtă istorie </w:t>
      </w:r>
      <w:r w:rsidR="000406D5" w:rsidRPr="00377A40">
        <w:rPr>
          <w:rFonts w:ascii="Times New Roman" w:eastAsia="Times New Roman" w:hAnsi="Times New Roman" w:cs="Times New Roman"/>
          <w:sz w:val="24"/>
          <w:szCs w:val="24"/>
          <w:lang w:val="ro-RO"/>
        </w:rPr>
        <w:t xml:space="preserve">(1956) și din filmul documentar </w:t>
      </w:r>
      <w:r w:rsidR="000406D5" w:rsidRPr="00377A40">
        <w:rPr>
          <w:rFonts w:ascii="Times New Roman" w:eastAsia="Times New Roman" w:hAnsi="Times New Roman" w:cs="Times New Roman"/>
          <w:i/>
          <w:sz w:val="24"/>
          <w:szCs w:val="24"/>
          <w:lang w:val="ro-RO"/>
        </w:rPr>
        <w:t xml:space="preserve">Chuck Norris versus </w:t>
      </w:r>
      <w:proofErr w:type="spellStart"/>
      <w:r w:rsidR="000406D5" w:rsidRPr="00377A40">
        <w:rPr>
          <w:rFonts w:ascii="Times New Roman" w:eastAsia="Times New Roman" w:hAnsi="Times New Roman" w:cs="Times New Roman"/>
          <w:i/>
          <w:sz w:val="24"/>
          <w:szCs w:val="24"/>
          <w:lang w:val="ro-RO"/>
        </w:rPr>
        <w:t>Communism</w:t>
      </w:r>
      <w:proofErr w:type="spellEnd"/>
      <w:r w:rsidR="00D47447" w:rsidRPr="00D47447">
        <w:rPr>
          <w:rFonts w:ascii="Times New Roman" w:eastAsia="Calibri" w:hAnsi="Times New Roman" w:cs="Times New Roman"/>
          <w:sz w:val="24"/>
          <w:szCs w:val="24"/>
          <w:lang w:val="ro-RO"/>
        </w:rPr>
        <w:t>.</w:t>
      </w:r>
      <w:r w:rsidR="000406D5">
        <w:rPr>
          <w:rFonts w:ascii="Times New Roman" w:eastAsia="Calibri" w:hAnsi="Times New Roman" w:cs="Times New Roman"/>
          <w:sz w:val="24"/>
          <w:szCs w:val="24"/>
          <w:lang w:val="ro-RO"/>
        </w:rPr>
        <w:t xml:space="preserve"> </w:t>
      </w:r>
      <w:r w:rsidR="000406D5" w:rsidRPr="00715821">
        <w:rPr>
          <w:rFonts w:ascii="Times New Roman" w:eastAsia="Calibri" w:hAnsi="Times New Roman" w:cs="Times New Roman"/>
          <w:sz w:val="24"/>
          <w:szCs w:val="24"/>
          <w:lang w:val="ro-RO"/>
        </w:rPr>
        <w:t>De asemenea, cursanții au participat la ateliere de jurnalism și publicitate predate de Valer Rus, directorul muzeului Casa Mureșenilor</w:t>
      </w:r>
      <w:r w:rsidR="000406D5" w:rsidRPr="00715821">
        <w:rPr>
          <w:rFonts w:ascii="Times New Roman" w:hAnsi="Times New Roman" w:cs="Times New Roman"/>
          <w:sz w:val="24"/>
          <w:szCs w:val="24"/>
          <w:lang w:val="ro-RO"/>
        </w:rPr>
        <w:t>.</w:t>
      </w:r>
      <w:r w:rsidR="000406D5">
        <w:rPr>
          <w:rFonts w:ascii="Times New Roman" w:hAnsi="Times New Roman" w:cs="Times New Roman"/>
          <w:sz w:val="24"/>
          <w:szCs w:val="24"/>
          <w:lang w:val="ro-RO"/>
        </w:rPr>
        <w:t xml:space="preserve"> </w:t>
      </w:r>
      <w:r w:rsidR="000406D5" w:rsidRPr="00674B88">
        <w:rPr>
          <w:rFonts w:ascii="Times New Roman" w:hAnsi="Times New Roman" w:cs="Times New Roman"/>
          <w:sz w:val="24"/>
          <w:szCs w:val="24"/>
          <w:lang w:val="ro-RO"/>
        </w:rPr>
        <w:t xml:space="preserve">Sub îndrumarea </w:t>
      </w:r>
      <w:r w:rsidR="000406D5">
        <w:rPr>
          <w:rFonts w:ascii="Times New Roman" w:hAnsi="Times New Roman" w:cs="Times New Roman"/>
          <w:sz w:val="24"/>
          <w:szCs w:val="24"/>
          <w:lang w:val="ro-RO"/>
        </w:rPr>
        <w:t xml:space="preserve">actriței </w:t>
      </w:r>
      <w:r w:rsidR="000406D5" w:rsidRPr="000406D5">
        <w:rPr>
          <w:rFonts w:ascii="Times New Roman" w:hAnsi="Times New Roman" w:cs="Times New Roman"/>
          <w:sz w:val="24"/>
          <w:szCs w:val="24"/>
          <w:lang w:val="ro-RO"/>
        </w:rPr>
        <w:t>Simona</w:t>
      </w:r>
      <w:r w:rsidR="000406D5" w:rsidRPr="00674B88">
        <w:rPr>
          <w:rFonts w:ascii="Times New Roman" w:hAnsi="Times New Roman" w:cs="Times New Roman"/>
          <w:sz w:val="24"/>
          <w:szCs w:val="24"/>
          <w:lang w:val="ro-RO"/>
        </w:rPr>
        <w:t xml:space="preserve"> Pop, </w:t>
      </w:r>
      <w:r w:rsidR="000406D5" w:rsidRPr="00A30791">
        <w:rPr>
          <w:rFonts w:ascii="Times New Roman" w:hAnsi="Times New Roman" w:cs="Times New Roman"/>
          <w:sz w:val="24"/>
          <w:szCs w:val="24"/>
          <w:lang w:val="ro-RO"/>
        </w:rPr>
        <w:t>cursanții au int</w:t>
      </w:r>
      <w:r w:rsidR="007A63EB" w:rsidRPr="00A30791">
        <w:rPr>
          <w:rFonts w:ascii="Times New Roman" w:hAnsi="Times New Roman" w:cs="Times New Roman"/>
          <w:sz w:val="24"/>
          <w:szCs w:val="24"/>
          <w:lang w:val="ro-RO"/>
        </w:rPr>
        <w:t xml:space="preserve">erpretat scene din </w:t>
      </w:r>
      <w:proofErr w:type="spellStart"/>
      <w:r w:rsidR="007A63EB" w:rsidRPr="00A30791">
        <w:rPr>
          <w:rFonts w:ascii="Times New Roman" w:hAnsi="Times New Roman" w:cs="Times New Roman"/>
          <w:i/>
          <w:iCs/>
          <w:sz w:val="24"/>
          <w:szCs w:val="24"/>
          <w:lang w:val="ro-RO"/>
        </w:rPr>
        <w:t>Almost</w:t>
      </w:r>
      <w:proofErr w:type="spellEnd"/>
      <w:r w:rsidR="007A63EB" w:rsidRPr="00A30791">
        <w:rPr>
          <w:rFonts w:ascii="Times New Roman" w:hAnsi="Times New Roman" w:cs="Times New Roman"/>
          <w:i/>
          <w:iCs/>
          <w:sz w:val="24"/>
          <w:szCs w:val="24"/>
          <w:lang w:val="ro-RO"/>
        </w:rPr>
        <w:t>, Maine</w:t>
      </w:r>
      <w:r w:rsidR="007A63EB" w:rsidRPr="00A30791">
        <w:rPr>
          <w:rFonts w:ascii="Times New Roman" w:hAnsi="Times New Roman" w:cs="Times New Roman"/>
          <w:sz w:val="24"/>
          <w:szCs w:val="24"/>
          <w:lang w:val="ro-RO"/>
        </w:rPr>
        <w:t>, de</w:t>
      </w:r>
      <w:r w:rsidR="00894033" w:rsidRPr="00A30791">
        <w:rPr>
          <w:rFonts w:ascii="Times New Roman" w:hAnsi="Times New Roman" w:cs="Times New Roman"/>
          <w:sz w:val="24"/>
          <w:szCs w:val="24"/>
          <w:lang w:val="ro-RO"/>
        </w:rPr>
        <w:t xml:space="preserve"> John </w:t>
      </w:r>
      <w:proofErr w:type="spellStart"/>
      <w:r w:rsidR="00894033" w:rsidRPr="00A30791">
        <w:rPr>
          <w:rFonts w:ascii="Times New Roman" w:hAnsi="Times New Roman" w:cs="Times New Roman"/>
          <w:sz w:val="24"/>
          <w:szCs w:val="24"/>
          <w:lang w:val="ro-RO"/>
        </w:rPr>
        <w:t>Cariani</w:t>
      </w:r>
      <w:proofErr w:type="spellEnd"/>
      <w:r w:rsidR="000C4481" w:rsidRPr="00A30791">
        <w:rPr>
          <w:rFonts w:ascii="Times New Roman" w:hAnsi="Times New Roman" w:cs="Times New Roman"/>
          <w:sz w:val="24"/>
          <w:szCs w:val="24"/>
          <w:lang w:val="ro-RO"/>
        </w:rPr>
        <w:t>, aflâ</w:t>
      </w:r>
      <w:r w:rsidR="00ED3A83" w:rsidRPr="00A30791">
        <w:rPr>
          <w:rFonts w:ascii="Times New Roman" w:hAnsi="Times New Roman" w:cs="Times New Roman"/>
          <w:sz w:val="24"/>
          <w:szCs w:val="24"/>
          <w:lang w:val="ro-RO"/>
        </w:rPr>
        <w:t xml:space="preserve">nd totodată despre diverse tehnici de interpretare </w:t>
      </w:r>
      <w:proofErr w:type="spellStart"/>
      <w:r w:rsidR="00ED3A83" w:rsidRPr="00A30791">
        <w:rPr>
          <w:rFonts w:ascii="Times New Roman" w:hAnsi="Times New Roman" w:cs="Times New Roman"/>
          <w:sz w:val="24"/>
          <w:szCs w:val="24"/>
          <w:lang w:val="ro-RO"/>
        </w:rPr>
        <w:t>şi</w:t>
      </w:r>
      <w:proofErr w:type="spellEnd"/>
      <w:r w:rsidR="00ED3A83" w:rsidRPr="00A30791">
        <w:rPr>
          <w:rFonts w:ascii="Times New Roman" w:hAnsi="Times New Roman" w:cs="Times New Roman"/>
          <w:sz w:val="24"/>
          <w:szCs w:val="24"/>
          <w:lang w:val="ro-RO"/>
        </w:rPr>
        <w:t xml:space="preserve"> expresie scenică</w:t>
      </w:r>
      <w:r w:rsidR="000406D5" w:rsidRPr="00A30791">
        <w:rPr>
          <w:rFonts w:ascii="Times New Roman" w:hAnsi="Times New Roman" w:cs="Times New Roman"/>
          <w:sz w:val="24"/>
          <w:szCs w:val="24"/>
          <w:lang w:val="ro-RO"/>
        </w:rPr>
        <w:t xml:space="preserve">. </w:t>
      </w:r>
      <w:r w:rsidR="000406D5">
        <w:rPr>
          <w:rFonts w:ascii="Times New Roman" w:hAnsi="Times New Roman" w:cs="Times New Roman"/>
          <w:sz w:val="24"/>
          <w:szCs w:val="24"/>
          <w:lang w:val="ro-RO"/>
        </w:rPr>
        <w:t xml:space="preserve">Profesoara </w:t>
      </w:r>
      <w:r w:rsidR="000406D5" w:rsidRPr="00674B88">
        <w:rPr>
          <w:rFonts w:ascii="Times New Roman" w:hAnsi="Times New Roman" w:cs="Times New Roman"/>
          <w:sz w:val="24"/>
          <w:szCs w:val="24"/>
          <w:lang w:val="ro-RO"/>
        </w:rPr>
        <w:t xml:space="preserve">Roxana Taraș a adus la viață tradițiile dansurilor populare, ghidând participanții prin ritmurile și mișcările folclorului românesc. </w:t>
      </w:r>
    </w:p>
    <w:p w14:paraId="68B35CD1" w14:textId="77777777" w:rsidR="00C12EB0" w:rsidRPr="00715821" w:rsidRDefault="00C12EB0" w:rsidP="00783361">
      <w:pPr>
        <w:spacing w:line="276" w:lineRule="auto"/>
        <w:jc w:val="both"/>
        <w:rPr>
          <w:rFonts w:ascii="Times New Roman" w:eastAsia="Calibri" w:hAnsi="Times New Roman" w:cs="Times New Roman"/>
          <w:sz w:val="24"/>
          <w:szCs w:val="24"/>
          <w:lang w:val="ro-RO"/>
        </w:rPr>
      </w:pPr>
    </w:p>
    <w:p w14:paraId="43FCAE51" w14:textId="77777777" w:rsidR="00573DD2" w:rsidRDefault="00FE3BD7" w:rsidP="00960674">
      <w:pPr>
        <w:spacing w:line="276" w:lineRule="auto"/>
        <w:jc w:val="both"/>
        <w:rPr>
          <w:rFonts w:ascii="Times New Roman" w:hAnsi="Times New Roman" w:cs="Times New Roman"/>
          <w:sz w:val="24"/>
          <w:szCs w:val="24"/>
          <w:lang w:val="ro-RO"/>
        </w:rPr>
      </w:pPr>
      <w:r w:rsidRPr="00715821">
        <w:rPr>
          <w:rFonts w:ascii="Times New Roman" w:eastAsia="Calibri" w:hAnsi="Times New Roman" w:cs="Times New Roman"/>
          <w:sz w:val="24"/>
          <w:szCs w:val="24"/>
          <w:lang w:val="ro-RO"/>
        </w:rPr>
        <w:t>În cadrul Școlii de Vară</w:t>
      </w:r>
      <w:r w:rsidR="000406D5">
        <w:rPr>
          <w:rFonts w:ascii="Times New Roman" w:eastAsia="Calibri" w:hAnsi="Times New Roman" w:cs="Times New Roman"/>
          <w:sz w:val="24"/>
          <w:szCs w:val="24"/>
          <w:lang w:val="ro-RO"/>
        </w:rPr>
        <w:t xml:space="preserve"> de la Brașov</w:t>
      </w:r>
      <w:r w:rsidRPr="00715821">
        <w:rPr>
          <w:rFonts w:ascii="Times New Roman" w:eastAsia="Calibri" w:hAnsi="Times New Roman" w:cs="Times New Roman"/>
          <w:sz w:val="24"/>
          <w:szCs w:val="24"/>
          <w:lang w:val="ro-RO"/>
        </w:rPr>
        <w:t xml:space="preserve">, cursanții au avut ocazia să exploreze </w:t>
      </w:r>
      <w:r w:rsidR="000406D5">
        <w:rPr>
          <w:rFonts w:ascii="Times New Roman" w:eastAsia="Calibri" w:hAnsi="Times New Roman" w:cs="Times New Roman"/>
          <w:sz w:val="24"/>
          <w:szCs w:val="24"/>
          <w:lang w:val="ro-RO"/>
        </w:rPr>
        <w:t xml:space="preserve">și </w:t>
      </w:r>
      <w:r w:rsidRPr="00715821">
        <w:rPr>
          <w:rFonts w:ascii="Times New Roman" w:eastAsia="Calibri" w:hAnsi="Times New Roman" w:cs="Times New Roman"/>
          <w:sz w:val="24"/>
          <w:szCs w:val="24"/>
          <w:lang w:val="ro-RO"/>
        </w:rPr>
        <w:t xml:space="preserve">bogățiile culturale </w:t>
      </w:r>
      <w:r w:rsidR="00A84971" w:rsidRPr="00A30791">
        <w:rPr>
          <w:rFonts w:ascii="Times New Roman" w:eastAsia="Calibri" w:hAnsi="Times New Roman" w:cs="Times New Roman"/>
          <w:sz w:val="24"/>
          <w:szCs w:val="24"/>
          <w:lang w:val="ro-RO"/>
        </w:rPr>
        <w:t>din Sibiu</w:t>
      </w:r>
      <w:r w:rsidR="000406D5" w:rsidRPr="00A30791">
        <w:rPr>
          <w:rFonts w:ascii="Times New Roman" w:eastAsia="Calibri" w:hAnsi="Times New Roman" w:cs="Times New Roman"/>
          <w:sz w:val="24"/>
          <w:szCs w:val="24"/>
          <w:lang w:val="ro-RO"/>
        </w:rPr>
        <w:t>,</w:t>
      </w:r>
      <w:r w:rsidRPr="00A30791">
        <w:rPr>
          <w:rFonts w:ascii="Times New Roman" w:eastAsia="Calibri" w:hAnsi="Times New Roman" w:cs="Times New Roman"/>
          <w:sz w:val="24"/>
          <w:szCs w:val="24"/>
          <w:lang w:val="ro-RO"/>
        </w:rPr>
        <w:t xml:space="preserve"> </w:t>
      </w:r>
      <w:r w:rsidRPr="00715821">
        <w:rPr>
          <w:rFonts w:ascii="Times New Roman" w:eastAsia="Calibri" w:hAnsi="Times New Roman" w:cs="Times New Roman"/>
          <w:sz w:val="24"/>
          <w:szCs w:val="24"/>
          <w:lang w:val="ro-RO"/>
        </w:rPr>
        <w:t xml:space="preserve">cu vizite la Muzeul Astra </w:t>
      </w:r>
      <w:r w:rsidR="00BE10D9" w:rsidRPr="00715821">
        <w:rPr>
          <w:rFonts w:ascii="Times New Roman" w:eastAsia="Calibri" w:hAnsi="Times New Roman" w:cs="Times New Roman"/>
          <w:sz w:val="24"/>
          <w:szCs w:val="24"/>
          <w:lang w:val="ro-RO"/>
        </w:rPr>
        <w:t>unde</w:t>
      </w:r>
      <w:r w:rsidR="00BE10D9" w:rsidRPr="00A30791">
        <w:rPr>
          <w:rFonts w:ascii="Times New Roman" w:eastAsia="Calibri" w:hAnsi="Times New Roman" w:cs="Times New Roman"/>
          <w:sz w:val="24"/>
          <w:szCs w:val="24"/>
          <w:lang w:val="ro-RO"/>
        </w:rPr>
        <w:t>, Lucian Robu</w:t>
      </w:r>
      <w:r w:rsidR="00BF2D98" w:rsidRPr="00A30791">
        <w:rPr>
          <w:rFonts w:ascii="Times New Roman" w:eastAsia="Calibri" w:hAnsi="Times New Roman" w:cs="Times New Roman"/>
          <w:sz w:val="24"/>
          <w:szCs w:val="24"/>
          <w:lang w:val="ro-RO"/>
        </w:rPr>
        <w:t xml:space="preserve"> - </w:t>
      </w:r>
      <w:proofErr w:type="spellStart"/>
      <w:r w:rsidR="00BF2D98" w:rsidRPr="00A30791">
        <w:rPr>
          <w:rFonts w:ascii="Times New Roman" w:eastAsia="Calibri" w:hAnsi="Times New Roman" w:cs="Times New Roman"/>
          <w:sz w:val="24"/>
          <w:szCs w:val="24"/>
        </w:rPr>
        <w:t>directorul</w:t>
      </w:r>
      <w:proofErr w:type="spellEnd"/>
      <w:r w:rsidR="00BF2D98" w:rsidRPr="00A30791">
        <w:rPr>
          <w:rFonts w:ascii="Times New Roman" w:eastAsia="Calibri" w:hAnsi="Times New Roman" w:cs="Times New Roman"/>
          <w:sz w:val="24"/>
          <w:szCs w:val="24"/>
        </w:rPr>
        <w:t> </w:t>
      </w:r>
      <w:proofErr w:type="spellStart"/>
      <w:r w:rsidR="00BF2D98" w:rsidRPr="008068C4">
        <w:rPr>
          <w:rFonts w:ascii="Times New Roman" w:eastAsia="Calibri" w:hAnsi="Times New Roman" w:cs="Times New Roman"/>
          <w:sz w:val="24"/>
          <w:szCs w:val="24"/>
        </w:rPr>
        <w:t>Muzeului</w:t>
      </w:r>
      <w:proofErr w:type="spellEnd"/>
      <w:r w:rsidR="00BF2D98" w:rsidRPr="00A30791">
        <w:rPr>
          <w:rFonts w:ascii="Times New Roman" w:eastAsia="Calibri" w:hAnsi="Times New Roman" w:cs="Times New Roman"/>
          <w:sz w:val="24"/>
          <w:szCs w:val="24"/>
        </w:rPr>
        <w:t> </w:t>
      </w:r>
      <w:proofErr w:type="spellStart"/>
      <w:r w:rsidR="00BF2D98" w:rsidRPr="00A30791">
        <w:rPr>
          <w:rFonts w:ascii="Times New Roman" w:eastAsia="Calibri" w:hAnsi="Times New Roman" w:cs="Times New Roman"/>
          <w:sz w:val="24"/>
          <w:szCs w:val="24"/>
        </w:rPr>
        <w:t>în</w:t>
      </w:r>
      <w:proofErr w:type="spellEnd"/>
      <w:r w:rsidR="00BF2D98" w:rsidRPr="00A30791">
        <w:rPr>
          <w:rFonts w:ascii="Times New Roman" w:eastAsia="Calibri" w:hAnsi="Times New Roman" w:cs="Times New Roman"/>
          <w:sz w:val="24"/>
          <w:szCs w:val="24"/>
        </w:rPr>
        <w:t xml:space="preserve"> </w:t>
      </w:r>
      <w:proofErr w:type="spellStart"/>
      <w:r w:rsidR="00BF2D98" w:rsidRPr="00A30791">
        <w:rPr>
          <w:rFonts w:ascii="Times New Roman" w:eastAsia="Calibri" w:hAnsi="Times New Roman" w:cs="Times New Roman"/>
          <w:sz w:val="24"/>
          <w:szCs w:val="24"/>
        </w:rPr>
        <w:t>aer</w:t>
      </w:r>
      <w:proofErr w:type="spellEnd"/>
      <w:r w:rsidR="00BF2D98" w:rsidRPr="00A30791">
        <w:rPr>
          <w:rFonts w:ascii="Times New Roman" w:eastAsia="Calibri" w:hAnsi="Times New Roman" w:cs="Times New Roman"/>
          <w:sz w:val="24"/>
          <w:szCs w:val="24"/>
        </w:rPr>
        <w:t xml:space="preserve"> liber </w:t>
      </w:r>
      <w:proofErr w:type="spellStart"/>
      <w:r w:rsidR="00BF2D98" w:rsidRPr="00A30791">
        <w:rPr>
          <w:rFonts w:ascii="Times New Roman" w:eastAsia="Calibri" w:hAnsi="Times New Roman" w:cs="Times New Roman"/>
          <w:sz w:val="24"/>
          <w:szCs w:val="24"/>
        </w:rPr>
        <w:t>din</w:t>
      </w:r>
      <w:proofErr w:type="spellEnd"/>
      <w:r w:rsidR="00BF2D98" w:rsidRPr="00A30791">
        <w:rPr>
          <w:rFonts w:ascii="Times New Roman" w:eastAsia="Calibri" w:hAnsi="Times New Roman" w:cs="Times New Roman"/>
          <w:sz w:val="24"/>
          <w:szCs w:val="24"/>
        </w:rPr>
        <w:t xml:space="preserve"> </w:t>
      </w:r>
      <w:proofErr w:type="spellStart"/>
      <w:r w:rsidR="00BF2D98" w:rsidRPr="00A30791">
        <w:rPr>
          <w:rFonts w:ascii="Times New Roman" w:eastAsia="Calibri" w:hAnsi="Times New Roman" w:cs="Times New Roman"/>
          <w:sz w:val="24"/>
          <w:szCs w:val="24"/>
        </w:rPr>
        <w:t>cadrul</w:t>
      </w:r>
      <w:proofErr w:type="spellEnd"/>
      <w:r w:rsidR="00BF2D98" w:rsidRPr="00A30791">
        <w:rPr>
          <w:rFonts w:ascii="Times New Roman" w:eastAsia="Calibri" w:hAnsi="Times New Roman" w:cs="Times New Roman"/>
          <w:sz w:val="24"/>
          <w:szCs w:val="24"/>
        </w:rPr>
        <w:t xml:space="preserve"> </w:t>
      </w:r>
      <w:proofErr w:type="spellStart"/>
      <w:r w:rsidR="00BF2D98" w:rsidRPr="00A30791">
        <w:rPr>
          <w:rFonts w:ascii="Times New Roman" w:eastAsia="Calibri" w:hAnsi="Times New Roman" w:cs="Times New Roman"/>
          <w:sz w:val="24"/>
          <w:szCs w:val="24"/>
        </w:rPr>
        <w:t>Complexului</w:t>
      </w:r>
      <w:proofErr w:type="spellEnd"/>
      <w:r w:rsidR="00BF2D98" w:rsidRPr="00A30791">
        <w:rPr>
          <w:rFonts w:ascii="Times New Roman" w:eastAsia="Calibri" w:hAnsi="Times New Roman" w:cs="Times New Roman"/>
          <w:sz w:val="24"/>
          <w:szCs w:val="24"/>
        </w:rPr>
        <w:t xml:space="preserve"> </w:t>
      </w:r>
      <w:proofErr w:type="spellStart"/>
      <w:r w:rsidR="00BF2D98" w:rsidRPr="00A30791">
        <w:rPr>
          <w:rFonts w:ascii="Times New Roman" w:eastAsia="Calibri" w:hAnsi="Times New Roman" w:cs="Times New Roman"/>
          <w:sz w:val="24"/>
          <w:szCs w:val="24"/>
        </w:rPr>
        <w:t>Naţional</w:t>
      </w:r>
      <w:proofErr w:type="spellEnd"/>
      <w:r w:rsidR="00BF2D98" w:rsidRPr="00A30791">
        <w:rPr>
          <w:rFonts w:ascii="Times New Roman" w:eastAsia="Calibri" w:hAnsi="Times New Roman" w:cs="Times New Roman"/>
          <w:sz w:val="24"/>
          <w:szCs w:val="24"/>
        </w:rPr>
        <w:t xml:space="preserve"> </w:t>
      </w:r>
      <w:proofErr w:type="spellStart"/>
      <w:r w:rsidR="00BF2D98" w:rsidRPr="00A30791">
        <w:rPr>
          <w:rFonts w:ascii="Times New Roman" w:eastAsia="Calibri" w:hAnsi="Times New Roman" w:cs="Times New Roman"/>
          <w:sz w:val="24"/>
          <w:szCs w:val="24"/>
        </w:rPr>
        <w:t>Muzeal</w:t>
      </w:r>
      <w:proofErr w:type="spellEnd"/>
      <w:r w:rsidR="00BF2D98" w:rsidRPr="00A30791">
        <w:rPr>
          <w:rFonts w:ascii="Times New Roman" w:eastAsia="Calibri" w:hAnsi="Times New Roman" w:cs="Times New Roman"/>
          <w:sz w:val="24"/>
          <w:szCs w:val="24"/>
        </w:rPr>
        <w:t xml:space="preserve"> „</w:t>
      </w:r>
      <w:r w:rsidR="00BF2D98" w:rsidRPr="008068C4">
        <w:rPr>
          <w:rFonts w:ascii="Times New Roman" w:eastAsia="Calibri" w:hAnsi="Times New Roman" w:cs="Times New Roman"/>
          <w:sz w:val="24"/>
          <w:szCs w:val="24"/>
        </w:rPr>
        <w:t>Astra</w:t>
      </w:r>
      <w:r w:rsidR="00BF2D98" w:rsidRPr="00A30791">
        <w:rPr>
          <w:rFonts w:ascii="Times New Roman" w:eastAsia="Calibri" w:hAnsi="Times New Roman" w:cs="Times New Roman"/>
          <w:sz w:val="24"/>
          <w:szCs w:val="24"/>
        </w:rPr>
        <w:t>”</w:t>
      </w:r>
      <w:r w:rsidR="00BE10D9" w:rsidRPr="00A30791">
        <w:rPr>
          <w:rFonts w:ascii="Times New Roman" w:eastAsia="Calibri" w:hAnsi="Times New Roman" w:cs="Times New Roman"/>
          <w:sz w:val="24"/>
          <w:szCs w:val="24"/>
          <w:lang w:val="ro-RO"/>
        </w:rPr>
        <w:t xml:space="preserve">, </w:t>
      </w:r>
      <w:r w:rsidR="00BE10D9" w:rsidRPr="00715821">
        <w:rPr>
          <w:rFonts w:ascii="Times New Roman" w:eastAsia="Calibri" w:hAnsi="Times New Roman" w:cs="Times New Roman"/>
          <w:sz w:val="24"/>
          <w:szCs w:val="24"/>
          <w:lang w:val="ro-RO"/>
        </w:rPr>
        <w:t>i-a introdus în tradițiile românești prin intermediul unor expoziții și ateliere interactive</w:t>
      </w:r>
      <w:r w:rsidR="0028407C" w:rsidRPr="00A30791">
        <w:rPr>
          <w:rFonts w:ascii="Times New Roman" w:eastAsia="Calibri" w:hAnsi="Times New Roman" w:cs="Times New Roman"/>
          <w:sz w:val="24"/>
          <w:szCs w:val="24"/>
          <w:lang w:val="ro-RO"/>
        </w:rPr>
        <w:t xml:space="preserve">. De asemenea, au vizitat </w:t>
      </w:r>
      <w:proofErr w:type="spellStart"/>
      <w:r w:rsidR="0028407C" w:rsidRPr="00A30791">
        <w:rPr>
          <w:rFonts w:ascii="Times New Roman" w:eastAsia="Calibri" w:hAnsi="Times New Roman" w:cs="Times New Roman"/>
          <w:sz w:val="24"/>
          <w:szCs w:val="24"/>
          <w:lang w:val="ro-RO"/>
        </w:rPr>
        <w:t>şi</w:t>
      </w:r>
      <w:proofErr w:type="spellEnd"/>
      <w:r w:rsidR="00BE10D9" w:rsidRPr="00A30791">
        <w:rPr>
          <w:rFonts w:ascii="Times New Roman" w:eastAsia="Calibri" w:hAnsi="Times New Roman" w:cs="Times New Roman"/>
          <w:sz w:val="24"/>
          <w:szCs w:val="24"/>
          <w:lang w:val="ro-RO"/>
        </w:rPr>
        <w:t xml:space="preserve"> centrul istoric al</w:t>
      </w:r>
      <w:r w:rsidR="0028407C" w:rsidRPr="00A30791">
        <w:rPr>
          <w:rFonts w:ascii="Times New Roman" w:eastAsia="Calibri" w:hAnsi="Times New Roman" w:cs="Times New Roman"/>
          <w:sz w:val="24"/>
          <w:szCs w:val="24"/>
          <w:lang w:val="ro-RO"/>
        </w:rPr>
        <w:t xml:space="preserve"> </w:t>
      </w:r>
      <w:proofErr w:type="spellStart"/>
      <w:r w:rsidR="0028407C" w:rsidRPr="00A30791">
        <w:rPr>
          <w:rFonts w:ascii="Times New Roman" w:eastAsia="Calibri" w:hAnsi="Times New Roman" w:cs="Times New Roman"/>
          <w:sz w:val="24"/>
          <w:szCs w:val="24"/>
          <w:lang w:val="ro-RO"/>
        </w:rPr>
        <w:t>oraşului</w:t>
      </w:r>
      <w:proofErr w:type="spellEnd"/>
      <w:r w:rsidR="00BE10D9" w:rsidRPr="00A30791">
        <w:rPr>
          <w:rFonts w:ascii="Times New Roman" w:eastAsia="Calibri" w:hAnsi="Times New Roman" w:cs="Times New Roman"/>
          <w:sz w:val="24"/>
          <w:szCs w:val="24"/>
          <w:lang w:val="ro-RO"/>
        </w:rPr>
        <w:t>, bucurându-se de arhitectura impresionantă și de atmosfera sa unică.</w:t>
      </w:r>
      <w:r w:rsidR="00715821" w:rsidRPr="00A30791">
        <w:rPr>
          <w:rFonts w:ascii="Times New Roman" w:eastAsia="Calibri" w:hAnsi="Times New Roman" w:cs="Times New Roman"/>
          <w:sz w:val="24"/>
          <w:szCs w:val="24"/>
          <w:lang w:val="ro-RO"/>
        </w:rPr>
        <w:t xml:space="preserve"> Pe parcursul </w:t>
      </w:r>
      <w:r w:rsidR="00043713" w:rsidRPr="00A30791">
        <w:rPr>
          <w:rFonts w:ascii="Times New Roman" w:eastAsia="Calibri" w:hAnsi="Times New Roman" w:cs="Times New Roman"/>
          <w:sz w:val="24"/>
          <w:szCs w:val="24"/>
          <w:lang w:val="ro-RO"/>
        </w:rPr>
        <w:t>programelor de documentare culturală</w:t>
      </w:r>
      <w:r w:rsidR="00715821" w:rsidRPr="00A30791">
        <w:rPr>
          <w:rFonts w:ascii="Times New Roman" w:eastAsia="Calibri" w:hAnsi="Times New Roman" w:cs="Times New Roman"/>
          <w:sz w:val="24"/>
          <w:szCs w:val="24"/>
          <w:lang w:val="ro-RO"/>
        </w:rPr>
        <w:t xml:space="preserve">, </w:t>
      </w:r>
      <w:r w:rsidR="00923EB0">
        <w:rPr>
          <w:rFonts w:ascii="Times New Roman" w:eastAsia="Calibri" w:hAnsi="Times New Roman" w:cs="Times New Roman"/>
          <w:sz w:val="24"/>
          <w:szCs w:val="24"/>
          <w:lang w:val="ro-RO"/>
        </w:rPr>
        <w:t>participanții</w:t>
      </w:r>
      <w:r w:rsidR="00715821" w:rsidRPr="00715821">
        <w:rPr>
          <w:rFonts w:ascii="Times New Roman" w:eastAsia="Calibri" w:hAnsi="Times New Roman" w:cs="Times New Roman"/>
          <w:sz w:val="24"/>
          <w:szCs w:val="24"/>
          <w:lang w:val="ro-RO"/>
        </w:rPr>
        <w:t xml:space="preserve"> au primit informații valoroase despre regiunile istorice din apropiere și obiectivele turistice principale, îmbogățindu-și cunoștințele despre patrimoniul cultural românesc</w:t>
      </w:r>
      <w:r w:rsidR="00C843D7">
        <w:rPr>
          <w:rFonts w:ascii="Times New Roman" w:eastAsia="Calibri" w:hAnsi="Times New Roman" w:cs="Times New Roman"/>
          <w:sz w:val="24"/>
          <w:szCs w:val="24"/>
          <w:lang w:val="ro-RO"/>
        </w:rPr>
        <w:t xml:space="preserve">, despre </w:t>
      </w:r>
      <w:r w:rsidR="00C843D7" w:rsidRPr="00C843D7">
        <w:rPr>
          <w:rFonts w:ascii="Times New Roman" w:eastAsia="Calibri" w:hAnsi="Times New Roman" w:cs="Times New Roman"/>
          <w:sz w:val="24"/>
          <w:szCs w:val="24"/>
          <w:lang w:val="ro-RO"/>
        </w:rPr>
        <w:t xml:space="preserve">caracteristicile istorice și etnografice ale regiunilor </w:t>
      </w:r>
      <w:r w:rsidR="00C843D7" w:rsidRPr="006A5A38">
        <w:rPr>
          <w:rFonts w:ascii="Times New Roman" w:eastAsia="Calibri" w:hAnsi="Times New Roman" w:cs="Times New Roman"/>
          <w:sz w:val="24"/>
          <w:szCs w:val="24"/>
          <w:lang w:val="ro-RO"/>
        </w:rPr>
        <w:t>Țara Bârsei</w:t>
      </w:r>
      <w:r w:rsidR="00C843D7" w:rsidRPr="00C843D7">
        <w:rPr>
          <w:rFonts w:ascii="Times New Roman" w:eastAsia="Calibri" w:hAnsi="Times New Roman" w:cs="Times New Roman"/>
          <w:sz w:val="24"/>
          <w:szCs w:val="24"/>
          <w:lang w:val="ro-RO"/>
        </w:rPr>
        <w:t xml:space="preserve"> și </w:t>
      </w:r>
      <w:r w:rsidR="00C843D7" w:rsidRPr="006A5A38">
        <w:rPr>
          <w:rFonts w:ascii="Times New Roman" w:eastAsia="Calibri" w:hAnsi="Times New Roman" w:cs="Times New Roman"/>
          <w:sz w:val="24"/>
          <w:szCs w:val="24"/>
          <w:lang w:val="ro-RO"/>
        </w:rPr>
        <w:t>Țara Făgărașului</w:t>
      </w:r>
      <w:r w:rsidR="00564ACE">
        <w:rPr>
          <w:rFonts w:ascii="Times New Roman" w:eastAsia="Calibri" w:hAnsi="Times New Roman" w:cs="Times New Roman"/>
          <w:sz w:val="24"/>
          <w:szCs w:val="24"/>
          <w:lang w:val="ro-RO"/>
        </w:rPr>
        <w:t>.</w:t>
      </w:r>
    </w:p>
    <w:p w14:paraId="4FB844F2" w14:textId="77777777" w:rsidR="00357141" w:rsidRDefault="00357141" w:rsidP="00B15983">
      <w:pPr>
        <w:spacing w:line="276" w:lineRule="auto"/>
        <w:jc w:val="both"/>
        <w:rPr>
          <w:rFonts w:ascii="Times New Roman" w:eastAsia="Calibri" w:hAnsi="Times New Roman" w:cs="Times New Roman"/>
          <w:sz w:val="24"/>
          <w:szCs w:val="24"/>
          <w:lang w:val="ro-RO"/>
        </w:rPr>
      </w:pPr>
    </w:p>
    <w:p w14:paraId="6B39EADA" w14:textId="3C2E3744" w:rsidR="00357141" w:rsidRDefault="00822E76" w:rsidP="00C9200F">
      <w:pPr>
        <w:spacing w:line="276" w:lineRule="auto"/>
        <w:jc w:val="both"/>
        <w:rPr>
          <w:rFonts w:ascii="Times New Roman" w:eastAsia="Calibri" w:hAnsi="Times New Roman" w:cs="Times New Roman"/>
          <w:sz w:val="24"/>
          <w:szCs w:val="24"/>
          <w:lang w:val="ro-RO"/>
        </w:rPr>
      </w:pPr>
      <w:r w:rsidRPr="00A30791">
        <w:rPr>
          <w:rFonts w:ascii="Times New Roman" w:eastAsia="Calibri" w:hAnsi="Times New Roman" w:cs="Times New Roman"/>
          <w:sz w:val="24"/>
          <w:szCs w:val="24"/>
          <w:lang w:val="ro-RO"/>
        </w:rPr>
        <w:t>Festivitatea de închidere a</w:t>
      </w:r>
      <w:r w:rsidR="00357141" w:rsidRPr="00A30791">
        <w:rPr>
          <w:rFonts w:ascii="Times New Roman" w:eastAsia="Calibri" w:hAnsi="Times New Roman" w:cs="Times New Roman"/>
          <w:sz w:val="24"/>
          <w:szCs w:val="24"/>
          <w:lang w:val="ro-RO"/>
        </w:rPr>
        <w:t xml:space="preserve"> programului </w:t>
      </w:r>
      <w:r w:rsidR="00357141" w:rsidRPr="00715821">
        <w:rPr>
          <w:rFonts w:ascii="Times New Roman" w:eastAsia="Calibri" w:hAnsi="Times New Roman" w:cs="Times New Roman"/>
          <w:i/>
          <w:iCs/>
          <w:sz w:val="24"/>
          <w:szCs w:val="24"/>
          <w:lang w:val="ro-RO"/>
        </w:rPr>
        <w:t>„Școala de Vară. Cursuri de limbă, cultură și civilizație românească”</w:t>
      </w:r>
      <w:r w:rsidR="00357141">
        <w:rPr>
          <w:rFonts w:ascii="Times New Roman" w:eastAsia="Calibri" w:hAnsi="Times New Roman" w:cs="Times New Roman"/>
          <w:i/>
          <w:iCs/>
          <w:sz w:val="24"/>
          <w:szCs w:val="24"/>
          <w:lang w:val="ro-RO"/>
        </w:rPr>
        <w:t xml:space="preserve"> </w:t>
      </w:r>
      <w:r w:rsidR="00357141">
        <w:rPr>
          <w:rFonts w:ascii="Times New Roman" w:eastAsia="Calibri" w:hAnsi="Times New Roman" w:cs="Times New Roman"/>
          <w:sz w:val="24"/>
          <w:szCs w:val="24"/>
          <w:lang w:val="ro-RO"/>
        </w:rPr>
        <w:t xml:space="preserve">a avut loc </w:t>
      </w:r>
      <w:r w:rsidR="008C0AE6">
        <w:rPr>
          <w:rFonts w:ascii="Times New Roman" w:eastAsia="Calibri" w:hAnsi="Times New Roman" w:cs="Times New Roman"/>
          <w:sz w:val="24"/>
          <w:szCs w:val="24"/>
          <w:lang w:val="ro-RO"/>
        </w:rPr>
        <w:t>în cadrul u</w:t>
      </w:r>
      <w:r w:rsidR="00B874C1">
        <w:rPr>
          <w:rFonts w:ascii="Times New Roman" w:eastAsia="Calibri" w:hAnsi="Times New Roman" w:cs="Times New Roman"/>
          <w:sz w:val="24"/>
          <w:szCs w:val="24"/>
          <w:lang w:val="ro-RO"/>
        </w:rPr>
        <w:t>nui eveniment</w:t>
      </w:r>
      <w:r w:rsidR="008C0AE6">
        <w:rPr>
          <w:rFonts w:ascii="Times New Roman" w:eastAsia="Calibri" w:hAnsi="Times New Roman" w:cs="Times New Roman"/>
          <w:sz w:val="24"/>
          <w:szCs w:val="24"/>
          <w:lang w:val="ro-RO"/>
        </w:rPr>
        <w:t xml:space="preserve">, </w:t>
      </w:r>
      <w:r w:rsidR="00E6574F">
        <w:rPr>
          <w:rFonts w:ascii="Times New Roman" w:eastAsia="Calibri" w:hAnsi="Times New Roman" w:cs="Times New Roman"/>
          <w:sz w:val="24"/>
          <w:szCs w:val="24"/>
          <w:lang w:val="ro-RO"/>
        </w:rPr>
        <w:t xml:space="preserve">la </w:t>
      </w:r>
      <w:r w:rsidR="00E6574F" w:rsidRPr="00380718">
        <w:rPr>
          <w:rFonts w:ascii="Times New Roman" w:eastAsia="Calibri" w:hAnsi="Times New Roman" w:cs="Times New Roman"/>
          <w:b/>
          <w:bCs/>
          <w:sz w:val="24"/>
          <w:szCs w:val="24"/>
          <w:lang w:val="ro-RO"/>
        </w:rPr>
        <w:t>Casa Mureșenilor</w:t>
      </w:r>
      <w:r w:rsidR="00E6574F">
        <w:rPr>
          <w:rFonts w:ascii="Times New Roman" w:eastAsia="Calibri" w:hAnsi="Times New Roman" w:cs="Times New Roman"/>
          <w:sz w:val="24"/>
          <w:szCs w:val="24"/>
          <w:lang w:val="ro-RO"/>
        </w:rPr>
        <w:t xml:space="preserve"> </w:t>
      </w:r>
      <w:r w:rsidR="00E519F2">
        <w:rPr>
          <w:rFonts w:ascii="Times New Roman" w:eastAsia="Calibri" w:hAnsi="Times New Roman" w:cs="Times New Roman"/>
          <w:sz w:val="24"/>
          <w:szCs w:val="24"/>
          <w:lang w:val="ro-RO"/>
        </w:rPr>
        <w:t>din Brașov</w:t>
      </w:r>
      <w:r w:rsidR="000406D5">
        <w:rPr>
          <w:rFonts w:ascii="Times New Roman" w:eastAsia="Calibri" w:hAnsi="Times New Roman" w:cs="Times New Roman"/>
          <w:sz w:val="24"/>
          <w:szCs w:val="24"/>
          <w:lang w:val="ro-RO"/>
        </w:rPr>
        <w:t xml:space="preserve">, </w:t>
      </w:r>
      <w:r w:rsidR="00C9200F" w:rsidRPr="00C9200F">
        <w:rPr>
          <w:rFonts w:ascii="Times New Roman" w:eastAsia="Calibri" w:hAnsi="Times New Roman" w:cs="Times New Roman"/>
          <w:sz w:val="24"/>
          <w:szCs w:val="24"/>
          <w:lang w:val="ro-RO"/>
        </w:rPr>
        <w:t xml:space="preserve">important muzeu și </w:t>
      </w:r>
      <w:r w:rsidR="000406D5">
        <w:rPr>
          <w:rFonts w:ascii="Times New Roman" w:eastAsia="Calibri" w:hAnsi="Times New Roman" w:cs="Times New Roman"/>
          <w:sz w:val="24"/>
          <w:szCs w:val="24"/>
          <w:lang w:val="ro-RO"/>
        </w:rPr>
        <w:t xml:space="preserve">clădire </w:t>
      </w:r>
      <w:r w:rsidR="00C9200F" w:rsidRPr="00C9200F">
        <w:rPr>
          <w:rFonts w:ascii="Times New Roman" w:eastAsia="Calibri" w:hAnsi="Times New Roman" w:cs="Times New Roman"/>
          <w:sz w:val="24"/>
          <w:szCs w:val="24"/>
          <w:lang w:val="ro-RO"/>
        </w:rPr>
        <w:t>monument istoric</w:t>
      </w:r>
      <w:r w:rsidR="00C9200F">
        <w:rPr>
          <w:rFonts w:ascii="Times New Roman" w:eastAsia="Calibri" w:hAnsi="Times New Roman" w:cs="Times New Roman"/>
          <w:sz w:val="24"/>
          <w:szCs w:val="24"/>
          <w:lang w:val="ro-RO"/>
        </w:rPr>
        <w:t xml:space="preserve">. </w:t>
      </w:r>
    </w:p>
    <w:p w14:paraId="27F39F76" w14:textId="77777777" w:rsidR="00A04FF4" w:rsidRDefault="00A04FF4" w:rsidP="00A04FF4">
      <w:pPr>
        <w:spacing w:line="276" w:lineRule="auto"/>
        <w:jc w:val="both"/>
        <w:rPr>
          <w:rFonts w:ascii="Times New Roman" w:hAnsi="Times New Roman" w:cs="Times New Roman"/>
          <w:sz w:val="24"/>
          <w:szCs w:val="24"/>
          <w:lang w:val="ro-RO"/>
        </w:rPr>
      </w:pPr>
    </w:p>
    <w:p w14:paraId="48394BDB" w14:textId="77777777" w:rsidR="00A04FF4" w:rsidRPr="00357141" w:rsidRDefault="00673303" w:rsidP="00C9200F">
      <w:pPr>
        <w:spacing w:line="276" w:lineRule="auto"/>
        <w:jc w:val="both"/>
        <w:rPr>
          <w:rFonts w:ascii="Times New Roman" w:eastAsia="Calibri" w:hAnsi="Times New Roman" w:cs="Times New Roman"/>
          <w:sz w:val="24"/>
          <w:szCs w:val="24"/>
          <w:lang w:val="ro-RO"/>
        </w:rPr>
      </w:pPr>
      <w:r w:rsidRPr="00673303">
        <w:rPr>
          <w:rFonts w:ascii="Times New Roman" w:hAnsi="Times New Roman" w:cs="Times New Roman"/>
          <w:sz w:val="24"/>
          <w:szCs w:val="24"/>
          <w:lang w:val="ro-RO"/>
        </w:rPr>
        <w:t xml:space="preserve">Aceste experiențe au oferit cursanților oportunitatea de a se conecta profund cu tradițiile și arta </w:t>
      </w:r>
      <w:r w:rsidRPr="00673303">
        <w:rPr>
          <w:rFonts w:ascii="Times New Roman" w:hAnsi="Times New Roman" w:cs="Times New Roman"/>
          <w:sz w:val="24"/>
          <w:szCs w:val="24"/>
          <w:lang w:val="ro-RO"/>
        </w:rPr>
        <w:lastRenderedPageBreak/>
        <w:t>românească. Iată câteva dintre opiniile participanților la ediția din acest an a Școlii de vară</w:t>
      </w:r>
      <w:r w:rsidR="00377A40">
        <w:rPr>
          <w:rFonts w:ascii="Times New Roman" w:hAnsi="Times New Roman" w:cs="Times New Roman"/>
          <w:sz w:val="24"/>
          <w:szCs w:val="24"/>
          <w:lang w:val="ro-RO"/>
        </w:rPr>
        <w:t>:</w:t>
      </w:r>
    </w:p>
    <w:p w14:paraId="591FF02A" w14:textId="77777777" w:rsidR="00B15983" w:rsidRPr="00715821" w:rsidRDefault="00B15983" w:rsidP="00B15983">
      <w:pPr>
        <w:spacing w:line="276" w:lineRule="auto"/>
        <w:jc w:val="both"/>
        <w:rPr>
          <w:rFonts w:ascii="Times New Roman" w:eastAsia="Calibri" w:hAnsi="Times New Roman" w:cs="Times New Roman"/>
          <w:sz w:val="24"/>
          <w:szCs w:val="24"/>
          <w:lang w:val="ro-RO"/>
        </w:rPr>
      </w:pPr>
    </w:p>
    <w:p w14:paraId="394D72C5" w14:textId="77777777" w:rsidR="00D54E6B" w:rsidRPr="00840DF0" w:rsidRDefault="00D54E6B" w:rsidP="00D54E6B">
      <w:pPr>
        <w:spacing w:line="276" w:lineRule="auto"/>
        <w:jc w:val="both"/>
        <w:rPr>
          <w:rFonts w:ascii="Times New Roman" w:eastAsia="Calibri" w:hAnsi="Times New Roman" w:cs="Times New Roman"/>
          <w:color w:val="4EA72E" w:themeColor="accent6"/>
          <w:sz w:val="24"/>
          <w:szCs w:val="24"/>
          <w:lang w:val="ro-RO"/>
        </w:rPr>
      </w:pPr>
      <w:r w:rsidRPr="00BA72B5">
        <w:rPr>
          <w:rFonts w:ascii="Times New Roman" w:eastAsia="Calibri" w:hAnsi="Times New Roman" w:cs="Times New Roman"/>
          <w:sz w:val="24"/>
          <w:szCs w:val="24"/>
          <w:lang w:val="ro-RO"/>
        </w:rPr>
        <w:t>„</w:t>
      </w:r>
      <w:r w:rsidRPr="00BA72B5">
        <w:rPr>
          <w:rFonts w:ascii="Times New Roman" w:eastAsia="Calibri" w:hAnsi="Times New Roman" w:cs="Times New Roman"/>
          <w:i/>
          <w:iCs/>
          <w:sz w:val="24"/>
          <w:szCs w:val="24"/>
          <w:lang w:val="ro-RO"/>
        </w:rPr>
        <w:t>Sunt foarte fericită că am avut posibilitatea să vin la Școala de vară. Iubesc din toată inima limba română, România, cultura și istoria voastră. Școala de vară este locul ideal pentru a învăța lucruri noi, pentru a-mi găsi prieteni și pentru a întâlni oameni cu aceleași pasiuni ca ale mele. Profesorii sunt grozavi, minunați, foarte pasionați și interesanți. Mi-aș dori ca școala să nu se termine niciodată. Vreau să vă mulțumesc din suflet și să spun că aceasta este deja una dintre cele mai bune și mai importante experiențe din viața mea</w:t>
      </w:r>
      <w:r w:rsidRPr="00D03526">
        <w:rPr>
          <w:rFonts w:ascii="Times New Roman" w:eastAsia="Calibri" w:hAnsi="Times New Roman" w:cs="Times New Roman"/>
          <w:i/>
          <w:iCs/>
          <w:sz w:val="24"/>
          <w:szCs w:val="24"/>
          <w:lang w:val="ro-RO"/>
        </w:rPr>
        <w:t>.</w:t>
      </w:r>
      <w:r w:rsidRPr="00D03526">
        <w:rPr>
          <w:rFonts w:ascii="Times New Roman" w:eastAsia="Calibri" w:hAnsi="Times New Roman" w:cs="Times New Roman"/>
          <w:sz w:val="24"/>
          <w:szCs w:val="24"/>
          <w:lang w:val="ro-RO"/>
        </w:rPr>
        <w:t>”</w:t>
      </w:r>
      <w:r w:rsidR="00A21128" w:rsidRPr="00D03526">
        <w:rPr>
          <w:rFonts w:ascii="Times New Roman" w:hAnsi="Times New Roman" w:cs="Times New Roman"/>
          <w:sz w:val="24"/>
          <w:szCs w:val="24"/>
        </w:rPr>
        <w:t xml:space="preserve"> </w:t>
      </w:r>
      <w:r w:rsidR="000406D5" w:rsidRPr="00D03526">
        <w:rPr>
          <w:rFonts w:ascii="Times New Roman" w:hAnsi="Times New Roman" w:cs="Times New Roman"/>
          <w:sz w:val="24"/>
          <w:szCs w:val="24"/>
          <w:lang w:val="ro-RO"/>
        </w:rPr>
        <w:t>(</w:t>
      </w:r>
      <w:r w:rsidR="00840DF0" w:rsidRPr="00D03526">
        <w:rPr>
          <w:rFonts w:ascii="Times New Roman" w:hAnsi="Times New Roman" w:cs="Times New Roman"/>
          <w:sz w:val="24"/>
          <w:szCs w:val="24"/>
          <w:lang w:val="ro-RO"/>
        </w:rPr>
        <w:t>studentă, Belarus)</w:t>
      </w:r>
    </w:p>
    <w:p w14:paraId="6B38BE8A" w14:textId="77777777" w:rsidR="00D54E6B" w:rsidRPr="00A04FF4" w:rsidRDefault="00D54E6B" w:rsidP="0012688C">
      <w:pPr>
        <w:spacing w:line="276" w:lineRule="auto"/>
        <w:jc w:val="both"/>
        <w:rPr>
          <w:rFonts w:ascii="Times New Roman" w:hAnsi="Times New Roman" w:cs="Times New Roman"/>
          <w:i/>
          <w:iCs/>
          <w:sz w:val="24"/>
          <w:szCs w:val="24"/>
          <w:lang w:val="ro-RO"/>
        </w:rPr>
      </w:pPr>
    </w:p>
    <w:p w14:paraId="7AF29F34" w14:textId="77777777" w:rsidR="00B92560" w:rsidRPr="00264C63" w:rsidRDefault="00A37DD6" w:rsidP="00B92560">
      <w:pPr>
        <w:spacing w:line="276" w:lineRule="auto"/>
        <w:jc w:val="both"/>
        <w:rPr>
          <w:rFonts w:ascii="Times New Roman" w:eastAsia="Calibri" w:hAnsi="Times New Roman" w:cs="Times New Roman"/>
          <w:color w:val="4EA72E" w:themeColor="accent6"/>
          <w:sz w:val="24"/>
          <w:szCs w:val="24"/>
          <w:lang w:val="ro-RO"/>
        </w:rPr>
      </w:pPr>
      <w:r w:rsidRPr="00A04FF4">
        <w:rPr>
          <w:rFonts w:ascii="Times New Roman" w:hAnsi="Times New Roman" w:cs="Times New Roman"/>
          <w:i/>
          <w:iCs/>
          <w:sz w:val="24"/>
          <w:szCs w:val="24"/>
          <w:lang w:val="ro-RO"/>
        </w:rPr>
        <w:t>„Am fost foarte fericit să particip la aceste cursuri, care m-au ajutat să obțin o bază solidă și să creez legături cu alți participanți. Voi reveni cu siguranță, deoarece a fost o experiență foarte frumoasă, pe care o voi recomanda cu drag.”</w:t>
      </w:r>
      <w:r w:rsidR="00264C63">
        <w:rPr>
          <w:rFonts w:ascii="Times New Roman" w:hAnsi="Times New Roman" w:cs="Times New Roman"/>
          <w:sz w:val="24"/>
          <w:szCs w:val="24"/>
          <w:lang w:val="ro-RO"/>
        </w:rPr>
        <w:t xml:space="preserve"> </w:t>
      </w:r>
      <w:r w:rsidR="00264C63" w:rsidRPr="00D03526">
        <w:rPr>
          <w:rFonts w:ascii="Times New Roman" w:hAnsi="Times New Roman" w:cs="Times New Roman"/>
          <w:sz w:val="24"/>
          <w:szCs w:val="24"/>
          <w:lang w:val="ro-RO"/>
        </w:rPr>
        <w:t>(cercetăt</w:t>
      </w:r>
      <w:r w:rsidR="00E22C9F" w:rsidRPr="00D03526">
        <w:rPr>
          <w:rFonts w:ascii="Times New Roman" w:hAnsi="Times New Roman" w:cs="Times New Roman"/>
          <w:sz w:val="24"/>
          <w:szCs w:val="24"/>
          <w:lang w:val="ro-RO"/>
        </w:rPr>
        <w:t>or</w:t>
      </w:r>
      <w:r w:rsidR="00264C63" w:rsidRPr="00D03526">
        <w:rPr>
          <w:rFonts w:ascii="Times New Roman" w:hAnsi="Times New Roman" w:cs="Times New Roman"/>
          <w:sz w:val="24"/>
          <w:szCs w:val="24"/>
          <w:lang w:val="ro-RO"/>
        </w:rPr>
        <w:t>, I</w:t>
      </w:r>
      <w:r w:rsidR="00E22C9F" w:rsidRPr="00D03526">
        <w:rPr>
          <w:rFonts w:ascii="Times New Roman" w:hAnsi="Times New Roman" w:cs="Times New Roman"/>
          <w:sz w:val="24"/>
          <w:szCs w:val="24"/>
          <w:lang w:val="ro-RO"/>
        </w:rPr>
        <w:t>srael)</w:t>
      </w:r>
    </w:p>
    <w:p w14:paraId="48D27D75" w14:textId="77777777" w:rsidR="00A37DD6" w:rsidRPr="00A04FF4" w:rsidRDefault="00A37DD6" w:rsidP="0012688C">
      <w:pPr>
        <w:spacing w:line="276" w:lineRule="auto"/>
        <w:jc w:val="both"/>
        <w:rPr>
          <w:rFonts w:ascii="Times New Roman" w:hAnsi="Times New Roman" w:cs="Times New Roman"/>
          <w:sz w:val="24"/>
          <w:szCs w:val="24"/>
          <w:lang w:val="ro-RO"/>
        </w:rPr>
      </w:pPr>
    </w:p>
    <w:p w14:paraId="4E23DD2D" w14:textId="77777777" w:rsidR="00B92560" w:rsidRPr="009214AF" w:rsidRDefault="0087438F" w:rsidP="00B92560">
      <w:pPr>
        <w:spacing w:line="276" w:lineRule="auto"/>
        <w:jc w:val="both"/>
        <w:rPr>
          <w:rFonts w:ascii="Times New Roman" w:eastAsia="Calibri" w:hAnsi="Times New Roman" w:cs="Times New Roman"/>
          <w:color w:val="4EA72E" w:themeColor="accent6"/>
          <w:sz w:val="24"/>
          <w:szCs w:val="24"/>
          <w:lang w:val="ro-RO"/>
        </w:rPr>
      </w:pPr>
      <w:r w:rsidRPr="00A04FF4">
        <w:rPr>
          <w:rFonts w:ascii="Times New Roman" w:hAnsi="Times New Roman" w:cs="Times New Roman"/>
          <w:sz w:val="24"/>
          <w:szCs w:val="24"/>
          <w:lang w:val="ro-RO"/>
        </w:rPr>
        <w:t>„</w:t>
      </w:r>
      <w:r w:rsidR="00042AF9" w:rsidRPr="00A04FF4">
        <w:rPr>
          <w:rFonts w:ascii="Times New Roman" w:hAnsi="Times New Roman" w:cs="Times New Roman"/>
          <w:i/>
          <w:iCs/>
          <w:sz w:val="24"/>
          <w:szCs w:val="24"/>
          <w:lang w:val="ro-RO"/>
        </w:rPr>
        <w:t>Mi-a plăcut mult școala de vară; am învățat foarte multe, iar excursiile și conferințele au fost foarte interesante. Chiar dacă tot proiectul durează doar trei săptămâni, este suficient pentru a te îndrăgosti de rutina de a veni dimineața la cursuri și de a învăța despre cultura românească. Sunt foarte încântată de această experiență și mă gândesc să particip din nou anul viitor</w:t>
      </w:r>
      <w:r w:rsidR="00042AF9" w:rsidRPr="00D03526">
        <w:rPr>
          <w:rFonts w:ascii="Times New Roman" w:hAnsi="Times New Roman" w:cs="Times New Roman"/>
          <w:i/>
          <w:iCs/>
          <w:sz w:val="24"/>
          <w:szCs w:val="24"/>
          <w:lang w:val="ro-RO"/>
        </w:rPr>
        <w:t>.</w:t>
      </w:r>
      <w:r w:rsidR="008C6030" w:rsidRPr="00D03526">
        <w:rPr>
          <w:rFonts w:ascii="Times New Roman" w:hAnsi="Times New Roman" w:cs="Times New Roman"/>
          <w:sz w:val="24"/>
          <w:szCs w:val="24"/>
          <w:lang w:val="ro-RO"/>
        </w:rPr>
        <w:t>”</w:t>
      </w:r>
      <w:r w:rsidR="000406D5" w:rsidRPr="00D03526">
        <w:rPr>
          <w:rFonts w:ascii="Times New Roman" w:hAnsi="Times New Roman" w:cs="Times New Roman"/>
          <w:sz w:val="24"/>
          <w:szCs w:val="24"/>
          <w:lang w:val="ro-RO"/>
        </w:rPr>
        <w:t xml:space="preserve"> </w:t>
      </w:r>
      <w:r w:rsidR="009214AF" w:rsidRPr="00D03526">
        <w:rPr>
          <w:rFonts w:ascii="Times New Roman" w:hAnsi="Times New Roman" w:cs="Times New Roman"/>
          <w:sz w:val="24"/>
          <w:szCs w:val="24"/>
          <w:lang w:val="ro-RO"/>
        </w:rPr>
        <w:t>(</w:t>
      </w:r>
      <w:r w:rsidR="00DB724F" w:rsidRPr="00D03526">
        <w:rPr>
          <w:rFonts w:ascii="Times New Roman" w:hAnsi="Times New Roman" w:cs="Times New Roman"/>
          <w:sz w:val="24"/>
          <w:szCs w:val="24"/>
          <w:lang w:val="ro-RO"/>
        </w:rPr>
        <w:t>cercetătoare,</w:t>
      </w:r>
      <w:r w:rsidR="009214AF" w:rsidRPr="00D03526">
        <w:rPr>
          <w:rFonts w:ascii="Times New Roman" w:hAnsi="Times New Roman" w:cs="Times New Roman"/>
          <w:sz w:val="24"/>
          <w:szCs w:val="24"/>
          <w:lang w:val="ro-RO"/>
        </w:rPr>
        <w:t xml:space="preserve"> </w:t>
      </w:r>
      <w:r w:rsidR="00DB724F" w:rsidRPr="00D03526">
        <w:rPr>
          <w:rFonts w:ascii="Times New Roman" w:hAnsi="Times New Roman" w:cs="Times New Roman"/>
          <w:sz w:val="24"/>
          <w:szCs w:val="24"/>
          <w:lang w:val="ro-RO"/>
        </w:rPr>
        <w:t>Italia)</w:t>
      </w:r>
    </w:p>
    <w:p w14:paraId="50E8E1DC" w14:textId="77777777" w:rsidR="0087438F" w:rsidRPr="00A04FF4" w:rsidRDefault="0087438F" w:rsidP="0012688C">
      <w:pPr>
        <w:spacing w:line="276" w:lineRule="auto"/>
        <w:jc w:val="both"/>
        <w:rPr>
          <w:rFonts w:ascii="Times New Roman" w:hAnsi="Times New Roman" w:cs="Times New Roman"/>
          <w:sz w:val="24"/>
          <w:szCs w:val="24"/>
          <w:lang w:val="ro-RO"/>
        </w:rPr>
      </w:pPr>
    </w:p>
    <w:p w14:paraId="112D9EF3" w14:textId="77777777" w:rsidR="00954516" w:rsidRPr="00AE302D" w:rsidRDefault="008C1EAD" w:rsidP="0012688C">
      <w:pPr>
        <w:spacing w:line="276" w:lineRule="auto"/>
        <w:jc w:val="both"/>
        <w:rPr>
          <w:rFonts w:ascii="Times New Roman" w:eastAsia="Calibri" w:hAnsi="Times New Roman" w:cs="Times New Roman"/>
          <w:sz w:val="24"/>
          <w:szCs w:val="24"/>
          <w:lang w:val="ro-RO"/>
        </w:rPr>
      </w:pPr>
      <w:r w:rsidRPr="00A04FF4">
        <w:rPr>
          <w:rFonts w:ascii="Times New Roman" w:eastAsia="Calibri" w:hAnsi="Times New Roman" w:cs="Times New Roman"/>
          <w:sz w:val="24"/>
          <w:szCs w:val="24"/>
          <w:lang w:val="ro-RO"/>
        </w:rPr>
        <w:t>„</w:t>
      </w:r>
      <w:r w:rsidR="00EC1E93" w:rsidRPr="00A04FF4">
        <w:rPr>
          <w:rFonts w:ascii="Times New Roman" w:eastAsia="Calibri" w:hAnsi="Times New Roman" w:cs="Times New Roman"/>
          <w:i/>
          <w:iCs/>
          <w:sz w:val="24"/>
          <w:szCs w:val="24"/>
          <w:lang w:val="ro-RO"/>
        </w:rPr>
        <w:t>Am descoperit Școala de Vară când am urmat un curs la Institutul Cultural din Madrid și sunt foarte fericită că am venit. Programul a fost bine organizat; am învățat despre România, am vizitat locuri pitorești și ne-am plimbat pe străzile pline de istorie ale Brașovului</w:t>
      </w:r>
      <w:r w:rsidR="0020126C" w:rsidRPr="00A04FF4">
        <w:rPr>
          <w:rFonts w:ascii="Times New Roman" w:eastAsia="Calibri" w:hAnsi="Times New Roman" w:cs="Times New Roman"/>
          <w:sz w:val="24"/>
          <w:szCs w:val="24"/>
          <w:lang w:val="ro-RO"/>
        </w:rPr>
        <w:t>.</w:t>
      </w:r>
      <w:r w:rsidR="00954516" w:rsidRPr="00A04FF4">
        <w:rPr>
          <w:rFonts w:ascii="Times New Roman" w:eastAsia="Calibri" w:hAnsi="Times New Roman" w:cs="Times New Roman"/>
          <w:sz w:val="24"/>
          <w:szCs w:val="24"/>
          <w:lang w:val="ro-RO"/>
        </w:rPr>
        <w:t xml:space="preserve"> </w:t>
      </w:r>
      <w:r w:rsidR="00954516" w:rsidRPr="00A04FF4">
        <w:rPr>
          <w:rFonts w:ascii="Times New Roman" w:eastAsia="Calibri" w:hAnsi="Times New Roman" w:cs="Times New Roman"/>
          <w:i/>
          <w:iCs/>
          <w:sz w:val="24"/>
          <w:szCs w:val="24"/>
          <w:lang w:val="ro-RO"/>
        </w:rPr>
        <w:t>Vă mulțumesc mult pentru experiența frumoasă</w:t>
      </w:r>
      <w:r w:rsidR="00954516" w:rsidRPr="00D03526">
        <w:rPr>
          <w:rFonts w:ascii="Times New Roman" w:eastAsia="Calibri" w:hAnsi="Times New Roman" w:cs="Times New Roman"/>
          <w:i/>
          <w:iCs/>
          <w:sz w:val="24"/>
          <w:szCs w:val="24"/>
          <w:lang w:val="ro-RO"/>
        </w:rPr>
        <w:t>.</w:t>
      </w:r>
      <w:r w:rsidR="0020126C" w:rsidRPr="00D03526">
        <w:rPr>
          <w:rFonts w:ascii="Times New Roman" w:eastAsia="Calibri" w:hAnsi="Times New Roman" w:cs="Times New Roman"/>
          <w:i/>
          <w:iCs/>
          <w:sz w:val="24"/>
          <w:szCs w:val="24"/>
          <w:lang w:val="ro-RO"/>
        </w:rPr>
        <w:t>”</w:t>
      </w:r>
      <w:r w:rsidR="00DB724F" w:rsidRPr="00D03526">
        <w:rPr>
          <w:rFonts w:ascii="Times New Roman" w:eastAsia="Calibri" w:hAnsi="Times New Roman" w:cs="Times New Roman"/>
          <w:i/>
          <w:iCs/>
          <w:sz w:val="24"/>
          <w:szCs w:val="24"/>
          <w:lang w:val="ro-RO"/>
        </w:rPr>
        <w:t xml:space="preserve"> </w:t>
      </w:r>
      <w:r w:rsidR="00AE302D" w:rsidRPr="00D03526">
        <w:rPr>
          <w:rFonts w:ascii="Times New Roman" w:eastAsia="Calibri" w:hAnsi="Times New Roman" w:cs="Times New Roman"/>
          <w:sz w:val="24"/>
          <w:szCs w:val="24"/>
          <w:lang w:val="ro-RO"/>
        </w:rPr>
        <w:t>(studentă, Spania)</w:t>
      </w:r>
    </w:p>
    <w:p w14:paraId="1E378494" w14:textId="77777777" w:rsidR="000E4E0C" w:rsidRDefault="000E4E0C" w:rsidP="0012688C">
      <w:pPr>
        <w:spacing w:line="276" w:lineRule="auto"/>
        <w:jc w:val="both"/>
        <w:rPr>
          <w:rFonts w:ascii="Times New Roman" w:eastAsia="Calibri" w:hAnsi="Times New Roman" w:cs="Times New Roman"/>
          <w:sz w:val="24"/>
          <w:szCs w:val="24"/>
          <w:lang w:val="ro-RO"/>
        </w:rPr>
      </w:pPr>
    </w:p>
    <w:p w14:paraId="52E5F35D" w14:textId="77777777" w:rsidR="000406D5" w:rsidRDefault="0022769D" w:rsidP="0012688C">
      <w:pPr>
        <w:spacing w:line="276" w:lineRule="auto"/>
        <w:jc w:val="both"/>
        <w:rPr>
          <w:rFonts w:ascii="Times New Roman" w:eastAsia="Calibri" w:hAnsi="Times New Roman" w:cs="Times New Roman"/>
          <w:sz w:val="24"/>
          <w:szCs w:val="24"/>
          <w:lang w:val="ro-RO"/>
        </w:rPr>
      </w:pPr>
      <w:r w:rsidRPr="00C939E2">
        <w:rPr>
          <w:rFonts w:ascii="Times New Roman" w:eastAsia="Calibri" w:hAnsi="Times New Roman" w:cs="Times New Roman"/>
          <w:b/>
          <w:bCs/>
          <w:sz w:val="24"/>
          <w:szCs w:val="24"/>
          <w:lang w:val="ro-RO"/>
        </w:rPr>
        <w:t>Școala de Vară. Cursuri de Limbă, Cultură și Civilizație Românească</w:t>
      </w:r>
      <w:r w:rsidR="00FF7B59">
        <w:rPr>
          <w:rFonts w:ascii="Times New Roman" w:eastAsia="Calibri" w:hAnsi="Times New Roman" w:cs="Times New Roman"/>
          <w:b/>
          <w:bCs/>
          <w:sz w:val="24"/>
          <w:szCs w:val="24"/>
          <w:lang w:val="ro-RO"/>
        </w:rPr>
        <w:t>,</w:t>
      </w:r>
      <w:r w:rsidRPr="00C939E2">
        <w:rPr>
          <w:rFonts w:ascii="Times New Roman" w:eastAsia="Calibri" w:hAnsi="Times New Roman" w:cs="Times New Roman"/>
          <w:sz w:val="24"/>
          <w:szCs w:val="24"/>
          <w:lang w:val="ro-RO"/>
        </w:rPr>
        <w:t xml:space="preserve"> organizată de Institutul Cultural Român</w:t>
      </w:r>
      <w:r w:rsidR="00FF7B59">
        <w:rPr>
          <w:rFonts w:ascii="Times New Roman" w:eastAsia="Calibri" w:hAnsi="Times New Roman" w:cs="Times New Roman"/>
          <w:sz w:val="24"/>
          <w:szCs w:val="24"/>
          <w:lang w:val="ro-RO"/>
        </w:rPr>
        <w:t>, e</w:t>
      </w:r>
      <w:r w:rsidRPr="00C939E2">
        <w:rPr>
          <w:rFonts w:ascii="Times New Roman" w:eastAsia="Calibri" w:hAnsi="Times New Roman" w:cs="Times New Roman"/>
          <w:sz w:val="24"/>
          <w:szCs w:val="24"/>
          <w:lang w:val="ro-RO"/>
        </w:rPr>
        <w:t xml:space="preserve">ste un program </w:t>
      </w:r>
      <w:r w:rsidR="00AE302D">
        <w:rPr>
          <w:rFonts w:ascii="Times New Roman" w:eastAsia="Calibri" w:hAnsi="Times New Roman" w:cs="Times New Roman"/>
          <w:sz w:val="24"/>
          <w:szCs w:val="24"/>
          <w:lang w:val="ro-RO"/>
        </w:rPr>
        <w:t>cultural</w:t>
      </w:r>
      <w:r w:rsidR="00200220">
        <w:rPr>
          <w:rFonts w:ascii="Times New Roman" w:eastAsia="Calibri" w:hAnsi="Times New Roman" w:cs="Times New Roman"/>
          <w:sz w:val="24"/>
          <w:szCs w:val="24"/>
          <w:lang w:val="ro-RO"/>
        </w:rPr>
        <w:t xml:space="preserve"> complex</w:t>
      </w:r>
      <w:r w:rsidRPr="00C939E2">
        <w:rPr>
          <w:rFonts w:ascii="Times New Roman" w:eastAsia="Calibri" w:hAnsi="Times New Roman" w:cs="Times New Roman"/>
          <w:sz w:val="24"/>
          <w:szCs w:val="24"/>
          <w:lang w:val="ro-RO"/>
        </w:rPr>
        <w:t xml:space="preserve"> </w:t>
      </w:r>
      <w:r w:rsidR="00621BF2">
        <w:rPr>
          <w:rFonts w:ascii="Times New Roman" w:eastAsia="Calibri" w:hAnsi="Times New Roman" w:cs="Times New Roman"/>
          <w:sz w:val="24"/>
          <w:szCs w:val="24"/>
          <w:lang w:val="ro-RO"/>
        </w:rPr>
        <w:t xml:space="preserve">destinat </w:t>
      </w:r>
      <w:r w:rsidR="00DD5CD3">
        <w:rPr>
          <w:rFonts w:ascii="Times New Roman" w:eastAsia="Calibri" w:hAnsi="Times New Roman" w:cs="Times New Roman"/>
          <w:sz w:val="24"/>
          <w:szCs w:val="24"/>
          <w:lang w:val="ro-RO"/>
        </w:rPr>
        <w:t>celor</w:t>
      </w:r>
      <w:r w:rsidR="00C44150">
        <w:rPr>
          <w:rFonts w:ascii="Times New Roman" w:eastAsia="Calibri" w:hAnsi="Times New Roman" w:cs="Times New Roman"/>
          <w:sz w:val="24"/>
          <w:szCs w:val="24"/>
          <w:lang w:val="ro-RO"/>
        </w:rPr>
        <w:t xml:space="preserve"> care vor să </w:t>
      </w:r>
      <w:r w:rsidR="00941F9B">
        <w:rPr>
          <w:rFonts w:ascii="Times New Roman" w:eastAsia="Calibri" w:hAnsi="Times New Roman" w:cs="Times New Roman"/>
          <w:sz w:val="24"/>
          <w:szCs w:val="24"/>
          <w:lang w:val="ro-RO"/>
        </w:rPr>
        <w:t>aprofundeze</w:t>
      </w:r>
      <w:r w:rsidR="00AC580D">
        <w:rPr>
          <w:rFonts w:ascii="Times New Roman" w:eastAsia="Calibri" w:hAnsi="Times New Roman" w:cs="Times New Roman"/>
          <w:sz w:val="24"/>
          <w:szCs w:val="24"/>
          <w:lang w:val="ro-RO"/>
        </w:rPr>
        <w:t xml:space="preserve"> </w:t>
      </w:r>
      <w:r w:rsidR="00B919D5">
        <w:rPr>
          <w:rFonts w:ascii="Times New Roman" w:eastAsia="Calibri" w:hAnsi="Times New Roman" w:cs="Times New Roman"/>
          <w:sz w:val="24"/>
          <w:szCs w:val="24"/>
          <w:lang w:val="ro-RO"/>
        </w:rPr>
        <w:t>l</w:t>
      </w:r>
      <w:r w:rsidRPr="00C939E2">
        <w:rPr>
          <w:rFonts w:ascii="Times New Roman" w:eastAsia="Calibri" w:hAnsi="Times New Roman" w:cs="Times New Roman"/>
          <w:sz w:val="24"/>
          <w:szCs w:val="24"/>
          <w:lang w:val="ro-RO"/>
        </w:rPr>
        <w:t>imba și cultura românească</w:t>
      </w:r>
      <w:r w:rsidR="009673DA">
        <w:rPr>
          <w:rFonts w:ascii="Times New Roman" w:eastAsia="Calibri" w:hAnsi="Times New Roman" w:cs="Times New Roman"/>
          <w:sz w:val="24"/>
          <w:szCs w:val="24"/>
          <w:lang w:val="ro-RO"/>
        </w:rPr>
        <w:t>.</w:t>
      </w:r>
    </w:p>
    <w:p w14:paraId="5AB60934" w14:textId="77777777" w:rsidR="00764690" w:rsidRDefault="00764690" w:rsidP="0012688C">
      <w:pPr>
        <w:spacing w:line="276" w:lineRule="auto"/>
        <w:jc w:val="both"/>
        <w:rPr>
          <w:rFonts w:ascii="Times New Roman" w:eastAsia="Calibri" w:hAnsi="Times New Roman" w:cs="Times New Roman"/>
          <w:sz w:val="24"/>
          <w:szCs w:val="24"/>
          <w:lang w:val="ro-RO"/>
        </w:rPr>
      </w:pPr>
    </w:p>
    <w:p w14:paraId="148C089A" w14:textId="61A91476" w:rsidR="00764690" w:rsidRPr="00F862CB" w:rsidRDefault="00764690" w:rsidP="0012688C">
      <w:pPr>
        <w:spacing w:line="276" w:lineRule="auto"/>
        <w:jc w:val="both"/>
        <w:rPr>
          <w:rFonts w:ascii="Times New Roman" w:eastAsia="Calibri" w:hAnsi="Times New Roman" w:cs="Times New Roman"/>
          <w:sz w:val="24"/>
          <w:szCs w:val="24"/>
          <w:lang w:val="ro-RO"/>
        </w:rPr>
      </w:pPr>
      <w:r w:rsidRPr="00F862CB">
        <w:rPr>
          <w:rFonts w:ascii="Times New Roman" w:eastAsia="Calibri" w:hAnsi="Times New Roman" w:cs="Times New Roman"/>
          <w:sz w:val="24"/>
          <w:szCs w:val="24"/>
          <w:lang w:val="ro-RO"/>
        </w:rPr>
        <w:t xml:space="preserve">Din toamnă, Institutul Cultural Român continuă organizarea cursurilor de limba română ca limbă străină atât la </w:t>
      </w:r>
      <w:r w:rsidR="00FD5732" w:rsidRPr="00F862CB">
        <w:rPr>
          <w:rFonts w:ascii="Times New Roman" w:eastAsia="Calibri" w:hAnsi="Times New Roman" w:cs="Times New Roman"/>
          <w:sz w:val="24"/>
          <w:szCs w:val="24"/>
          <w:lang w:val="ro-RO"/>
        </w:rPr>
        <w:t>București</w:t>
      </w:r>
      <w:r w:rsidRPr="00F862CB">
        <w:rPr>
          <w:rFonts w:ascii="Times New Roman" w:eastAsia="Calibri" w:hAnsi="Times New Roman" w:cs="Times New Roman"/>
          <w:sz w:val="24"/>
          <w:szCs w:val="24"/>
          <w:lang w:val="ro-RO"/>
        </w:rPr>
        <w:t xml:space="preserve"> (link către inf </w:t>
      </w:r>
      <w:r w:rsidR="008E6750" w:rsidRPr="00F862CB">
        <w:rPr>
          <w:rFonts w:ascii="Times New Roman" w:eastAsia="Calibri" w:hAnsi="Times New Roman" w:cs="Times New Roman"/>
          <w:sz w:val="24"/>
          <w:szCs w:val="24"/>
          <w:lang w:val="ro-RO"/>
        </w:rPr>
        <w:t xml:space="preserve">de pe site), cât </w:t>
      </w:r>
      <w:proofErr w:type="spellStart"/>
      <w:r w:rsidR="008E6750" w:rsidRPr="00F862CB">
        <w:rPr>
          <w:rFonts w:ascii="Times New Roman" w:eastAsia="Calibri" w:hAnsi="Times New Roman" w:cs="Times New Roman"/>
          <w:sz w:val="24"/>
          <w:szCs w:val="24"/>
          <w:lang w:val="ro-RO"/>
        </w:rPr>
        <w:t>şi</w:t>
      </w:r>
      <w:proofErr w:type="spellEnd"/>
      <w:r w:rsidR="008E6750" w:rsidRPr="00F862CB">
        <w:rPr>
          <w:rFonts w:ascii="Times New Roman" w:eastAsia="Calibri" w:hAnsi="Times New Roman" w:cs="Times New Roman"/>
          <w:sz w:val="24"/>
          <w:szCs w:val="24"/>
          <w:lang w:val="ro-RO"/>
        </w:rPr>
        <w:t xml:space="preserve"> la </w:t>
      </w:r>
      <w:r w:rsidR="00F862CB" w:rsidRPr="00F862CB">
        <w:rPr>
          <w:rFonts w:ascii="Times New Roman" w:eastAsia="Calibri" w:hAnsi="Times New Roman" w:cs="Times New Roman"/>
          <w:sz w:val="24"/>
          <w:szCs w:val="24"/>
          <w:lang w:val="ro-RO"/>
        </w:rPr>
        <w:t>reprezentanțele</w:t>
      </w:r>
      <w:r w:rsidR="008E6750" w:rsidRPr="00F862CB">
        <w:rPr>
          <w:rFonts w:ascii="Times New Roman" w:eastAsia="Calibri" w:hAnsi="Times New Roman" w:cs="Times New Roman"/>
          <w:sz w:val="24"/>
          <w:szCs w:val="24"/>
          <w:lang w:val="ro-RO"/>
        </w:rPr>
        <w:t xml:space="preserve"> </w:t>
      </w:r>
      <w:r w:rsidR="009D5306" w:rsidRPr="00F862CB">
        <w:rPr>
          <w:rFonts w:ascii="Times New Roman" w:eastAsia="Calibri" w:hAnsi="Times New Roman" w:cs="Times New Roman"/>
          <w:sz w:val="24"/>
          <w:szCs w:val="24"/>
          <w:lang w:val="ro-RO"/>
        </w:rPr>
        <w:t xml:space="preserve">sale </w:t>
      </w:r>
      <w:r w:rsidR="008E6750" w:rsidRPr="00F862CB">
        <w:rPr>
          <w:rFonts w:ascii="Times New Roman" w:eastAsia="Calibri" w:hAnsi="Times New Roman" w:cs="Times New Roman"/>
          <w:sz w:val="24"/>
          <w:szCs w:val="24"/>
          <w:lang w:val="ro-RO"/>
        </w:rPr>
        <w:t>din străi</w:t>
      </w:r>
      <w:r w:rsidR="00D2380F" w:rsidRPr="00F862CB">
        <w:rPr>
          <w:rFonts w:ascii="Times New Roman" w:eastAsia="Calibri" w:hAnsi="Times New Roman" w:cs="Times New Roman"/>
          <w:sz w:val="24"/>
          <w:szCs w:val="24"/>
          <w:lang w:val="ro-RO"/>
        </w:rPr>
        <w:t>nătate.</w:t>
      </w:r>
    </w:p>
    <w:p w14:paraId="46158AA7" w14:textId="77777777" w:rsidR="000406D5" w:rsidRPr="00F862CB" w:rsidRDefault="000406D5" w:rsidP="00E54FEE">
      <w:pPr>
        <w:spacing w:after="100" w:afterAutospacing="1" w:line="276" w:lineRule="auto"/>
        <w:jc w:val="both"/>
        <w:rPr>
          <w:rFonts w:ascii="Times New Roman" w:eastAsia="Calibri" w:hAnsi="Times New Roman" w:cs="Times New Roman"/>
          <w:sz w:val="24"/>
          <w:szCs w:val="24"/>
          <w:lang w:val="ro-RO"/>
        </w:rPr>
      </w:pPr>
      <w:r w:rsidRPr="00F862CB">
        <w:rPr>
          <w:rFonts w:ascii="Times New Roman" w:eastAsia="Calibri" w:hAnsi="Times New Roman" w:cs="Times New Roman"/>
          <w:sz w:val="24"/>
          <w:szCs w:val="24"/>
          <w:lang w:val="ro-RO"/>
        </w:rPr>
        <w:t xml:space="preserve">Alte cursuri organizate de ICR la București, în general și în toamnă: </w:t>
      </w:r>
    </w:p>
    <w:p w14:paraId="4374F7CB" w14:textId="588AE946" w:rsidR="001E3638" w:rsidRPr="00F862CB" w:rsidRDefault="001E3638" w:rsidP="00E54FEE">
      <w:pPr>
        <w:widowControl/>
        <w:shd w:val="clear" w:color="auto" w:fill="FFFFFF"/>
        <w:autoSpaceDE/>
        <w:autoSpaceDN/>
        <w:spacing w:after="100" w:afterAutospacing="1"/>
        <w:rPr>
          <w:rFonts w:ascii="Times New Roman" w:eastAsia="Calibri" w:hAnsi="Times New Roman" w:cs="Times New Roman"/>
          <w:sz w:val="24"/>
          <w:szCs w:val="24"/>
          <w:lang w:val="ro-RO"/>
        </w:rPr>
      </w:pPr>
      <w:r w:rsidRPr="00F862CB">
        <w:rPr>
          <w:rFonts w:ascii="Times New Roman" w:eastAsia="Calibri" w:hAnsi="Times New Roman" w:cs="Times New Roman"/>
          <w:sz w:val="24"/>
          <w:szCs w:val="24"/>
          <w:lang w:val="ro-RO"/>
        </w:rPr>
        <w:t xml:space="preserve">16 septembrie – 20 noiembrie, lunea și miercurea, dimineața în intervalul 9:30-11:30, iar seara în intervalul 18:30-20:30 (nivel începător A1 și nivel </w:t>
      </w:r>
      <w:proofErr w:type="spellStart"/>
      <w:r w:rsidRPr="00F862CB">
        <w:rPr>
          <w:rFonts w:ascii="Times New Roman" w:eastAsia="Calibri" w:hAnsi="Times New Roman" w:cs="Times New Roman"/>
          <w:sz w:val="24"/>
          <w:szCs w:val="24"/>
          <w:lang w:val="ro-RO"/>
        </w:rPr>
        <w:t>preintermediar</w:t>
      </w:r>
      <w:proofErr w:type="spellEnd"/>
      <w:r w:rsidRPr="00F862CB">
        <w:rPr>
          <w:rFonts w:ascii="Times New Roman" w:eastAsia="Calibri" w:hAnsi="Times New Roman" w:cs="Times New Roman"/>
          <w:sz w:val="24"/>
          <w:szCs w:val="24"/>
          <w:lang w:val="ro-RO"/>
        </w:rPr>
        <w:t xml:space="preserve"> A2.1; data-limită de înscriere: 12 septembrie 2024)</w:t>
      </w:r>
    </w:p>
    <w:p w14:paraId="7952F964" w14:textId="64240BED" w:rsidR="001E3638" w:rsidRPr="00F862CB" w:rsidRDefault="001E3638" w:rsidP="00E54FEE">
      <w:pPr>
        <w:widowControl/>
        <w:shd w:val="clear" w:color="auto" w:fill="FFFFFF"/>
        <w:autoSpaceDE/>
        <w:autoSpaceDN/>
        <w:spacing w:after="100" w:afterAutospacing="1"/>
        <w:rPr>
          <w:rFonts w:ascii="Times New Roman" w:eastAsia="Calibri" w:hAnsi="Times New Roman" w:cs="Times New Roman"/>
          <w:sz w:val="24"/>
          <w:szCs w:val="24"/>
          <w:lang w:val="ro-RO"/>
        </w:rPr>
      </w:pPr>
      <w:r w:rsidRPr="00F862CB">
        <w:rPr>
          <w:rFonts w:ascii="Times New Roman" w:eastAsia="Calibri" w:hAnsi="Times New Roman" w:cs="Times New Roman"/>
          <w:sz w:val="24"/>
          <w:szCs w:val="24"/>
          <w:lang w:val="ro-RO"/>
        </w:rPr>
        <w:t xml:space="preserve">17 septembrie – 21 noiembrie, marțea și joia, dimineața în intervalul 9:30-11:30, iar seara în intervalul 18:30-20:30 (nivel </w:t>
      </w:r>
      <w:proofErr w:type="spellStart"/>
      <w:r w:rsidRPr="00F862CB">
        <w:rPr>
          <w:rFonts w:ascii="Times New Roman" w:eastAsia="Calibri" w:hAnsi="Times New Roman" w:cs="Times New Roman"/>
          <w:sz w:val="24"/>
          <w:szCs w:val="24"/>
          <w:lang w:val="ro-RO"/>
        </w:rPr>
        <w:t>preintermediar</w:t>
      </w:r>
      <w:proofErr w:type="spellEnd"/>
      <w:r w:rsidRPr="00F862CB">
        <w:rPr>
          <w:rFonts w:ascii="Times New Roman" w:eastAsia="Calibri" w:hAnsi="Times New Roman" w:cs="Times New Roman"/>
          <w:sz w:val="24"/>
          <w:szCs w:val="24"/>
          <w:lang w:val="ro-RO"/>
        </w:rPr>
        <w:t xml:space="preserve"> A2.2 și intermediar B1.1, B1.2, B2.1, B2.2 și nivel avansat C1.1; data-limită de înscriere: 12 septembrie 2024)</w:t>
      </w:r>
    </w:p>
    <w:p w14:paraId="544B1AE1" w14:textId="77777777" w:rsidR="000505C4" w:rsidRPr="00715821" w:rsidRDefault="000505C4" w:rsidP="000505C4">
      <w:pPr>
        <w:rPr>
          <w:rFonts w:ascii="Times New Roman" w:hAnsi="Times New Roman" w:cs="Times New Roman"/>
          <w:b/>
          <w:bCs/>
          <w:sz w:val="24"/>
          <w:szCs w:val="24"/>
          <w:lang w:val="ro-RO"/>
        </w:rPr>
      </w:pPr>
      <w:r w:rsidRPr="00715821">
        <w:rPr>
          <w:rFonts w:ascii="Times New Roman" w:hAnsi="Times New Roman" w:cs="Times New Roman"/>
          <w:b/>
          <w:bCs/>
          <w:sz w:val="24"/>
          <w:szCs w:val="24"/>
          <w:lang w:val="ro-RO"/>
        </w:rPr>
        <w:t>Contact:</w:t>
      </w:r>
    </w:p>
    <w:p w14:paraId="60531363" w14:textId="77777777" w:rsidR="000505C4" w:rsidRPr="0038233F" w:rsidRDefault="00B824C7" w:rsidP="000505C4">
      <w:pPr>
        <w:rPr>
          <w:rFonts w:ascii="Times New Roman" w:eastAsia="Times New Roman" w:hAnsi="Times New Roman" w:cs="Times New Roman"/>
          <w:noProof/>
          <w:sz w:val="24"/>
          <w:szCs w:val="24"/>
          <w:lang w:val="ro-RO" w:eastAsia="ro-RO"/>
        </w:rPr>
      </w:pPr>
      <w:r w:rsidRPr="0038233F">
        <w:rPr>
          <w:rFonts w:ascii="Times New Roman" w:eastAsia="Times New Roman" w:hAnsi="Times New Roman" w:cs="Times New Roman"/>
          <w:noProof/>
          <w:sz w:val="24"/>
          <w:szCs w:val="24"/>
          <w:lang w:val="ro-RO" w:eastAsia="ro-RO"/>
        </w:rPr>
        <w:t>Serviciul</w:t>
      </w:r>
      <w:r w:rsidR="000505C4" w:rsidRPr="0038233F">
        <w:rPr>
          <w:rFonts w:ascii="Times New Roman" w:eastAsia="Times New Roman" w:hAnsi="Times New Roman" w:cs="Times New Roman"/>
          <w:noProof/>
          <w:sz w:val="24"/>
          <w:szCs w:val="24"/>
          <w:lang w:val="ro-RO" w:eastAsia="ro-RO"/>
        </w:rPr>
        <w:t xml:space="preserve"> Promovare și Comunicare </w:t>
      </w:r>
    </w:p>
    <w:p w14:paraId="341BE702" w14:textId="488F7C90" w:rsidR="0012688C" w:rsidRPr="00715821" w:rsidRDefault="00000000" w:rsidP="000505C4">
      <w:pPr>
        <w:rPr>
          <w:rFonts w:ascii="Times New Roman" w:hAnsi="Times New Roman" w:cs="Times New Roman"/>
          <w:sz w:val="24"/>
          <w:szCs w:val="24"/>
          <w:lang w:val="ro-RO"/>
        </w:rPr>
      </w:pPr>
      <w:hyperlink r:id="rId7" w:history="1">
        <w:r w:rsidR="000505C4" w:rsidRPr="00715821">
          <w:rPr>
            <w:rStyle w:val="Hyperlink"/>
            <w:rFonts w:ascii="Times New Roman" w:hAnsi="Times New Roman" w:cs="Times New Roman"/>
            <w:color w:val="auto"/>
            <w:sz w:val="24"/>
            <w:szCs w:val="24"/>
            <w:lang w:val="ro-RO"/>
          </w:rPr>
          <w:t>biroul.presa@icr.ro</w:t>
        </w:r>
      </w:hyperlink>
      <w:r w:rsidR="006E4421">
        <w:rPr>
          <w:rStyle w:val="Hyperlink"/>
          <w:rFonts w:ascii="Times New Roman" w:hAnsi="Times New Roman" w:cs="Times New Roman"/>
          <w:color w:val="auto"/>
          <w:sz w:val="24"/>
          <w:szCs w:val="24"/>
          <w:lang w:val="ro-RO"/>
        </w:rPr>
        <w:t xml:space="preserve"> / </w:t>
      </w:r>
      <w:r w:rsidR="000505C4" w:rsidRPr="0038233F">
        <w:rPr>
          <w:rFonts w:ascii="Times New Roman" w:eastAsia="Times New Roman" w:hAnsi="Times New Roman" w:cs="Times New Roman"/>
          <w:noProof/>
          <w:sz w:val="24"/>
          <w:szCs w:val="24"/>
          <w:lang w:val="ro-RO" w:eastAsia="ro-RO"/>
        </w:rPr>
        <w:t>031 71 00 622</w:t>
      </w:r>
    </w:p>
    <w:sectPr w:rsidR="0012688C" w:rsidRPr="00715821" w:rsidSect="005A73F6">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EA00" w14:textId="77777777" w:rsidR="000037BB" w:rsidRDefault="000037BB" w:rsidP="00B64A05">
      <w:r>
        <w:separator/>
      </w:r>
    </w:p>
  </w:endnote>
  <w:endnote w:type="continuationSeparator" w:id="0">
    <w:p w14:paraId="69A2DB29" w14:textId="77777777" w:rsidR="000037BB" w:rsidRDefault="000037BB"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6C564" w14:textId="77777777" w:rsidR="000037BB" w:rsidRDefault="000037BB" w:rsidP="00B64A05">
      <w:r>
        <w:separator/>
      </w:r>
    </w:p>
  </w:footnote>
  <w:footnote w:type="continuationSeparator" w:id="0">
    <w:p w14:paraId="3E9EB57B" w14:textId="77777777" w:rsidR="000037BB" w:rsidRDefault="000037BB"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F587" w14:textId="77777777" w:rsidR="00487221" w:rsidRPr="00B64A05" w:rsidRDefault="00193A88" w:rsidP="00441C4B">
    <w:pPr>
      <w:pStyle w:val="Header"/>
    </w:pPr>
    <w:r>
      <w:rPr>
        <w:noProof/>
      </w:rPr>
      <w:drawing>
        <wp:anchor distT="0" distB="0" distL="114300" distR="114300" simplePos="0" relativeHeight="251657728" behindDoc="0" locked="0" layoutInCell="1" allowOverlap="1" wp14:anchorId="309F6928" wp14:editId="6E91ECD0">
          <wp:simplePos x="0" y="0"/>
          <wp:positionH relativeFrom="column">
            <wp:posOffset>-447675</wp:posOffset>
          </wp:positionH>
          <wp:positionV relativeFrom="paragraph">
            <wp:posOffset>74295</wp:posOffset>
          </wp:positionV>
          <wp:extent cx="6773545" cy="68326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354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59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37BB"/>
    <w:rsid w:val="00010602"/>
    <w:rsid w:val="00014208"/>
    <w:rsid w:val="00021A67"/>
    <w:rsid w:val="000406D5"/>
    <w:rsid w:val="00042AF9"/>
    <w:rsid w:val="00043439"/>
    <w:rsid w:val="00043713"/>
    <w:rsid w:val="000439F7"/>
    <w:rsid w:val="000505C4"/>
    <w:rsid w:val="00052302"/>
    <w:rsid w:val="00056E8F"/>
    <w:rsid w:val="0007074F"/>
    <w:rsid w:val="000848E7"/>
    <w:rsid w:val="0009385A"/>
    <w:rsid w:val="00097F65"/>
    <w:rsid w:val="000A32BA"/>
    <w:rsid w:val="000A4FC0"/>
    <w:rsid w:val="000B3C6F"/>
    <w:rsid w:val="000C4481"/>
    <w:rsid w:val="000E4E0C"/>
    <w:rsid w:val="000F1BF0"/>
    <w:rsid w:val="00102C12"/>
    <w:rsid w:val="001218EF"/>
    <w:rsid w:val="0012688C"/>
    <w:rsid w:val="00134B2B"/>
    <w:rsid w:val="00135B40"/>
    <w:rsid w:val="001452E3"/>
    <w:rsid w:val="001528EF"/>
    <w:rsid w:val="00153CC3"/>
    <w:rsid w:val="001563C2"/>
    <w:rsid w:val="001677C4"/>
    <w:rsid w:val="0018515E"/>
    <w:rsid w:val="00193A88"/>
    <w:rsid w:val="0019624C"/>
    <w:rsid w:val="001A067D"/>
    <w:rsid w:val="001A426B"/>
    <w:rsid w:val="001B1176"/>
    <w:rsid w:val="001C2D4B"/>
    <w:rsid w:val="001D1C62"/>
    <w:rsid w:val="001D71B8"/>
    <w:rsid w:val="001E1299"/>
    <w:rsid w:val="001E3638"/>
    <w:rsid w:val="00200220"/>
    <w:rsid w:val="0020126C"/>
    <w:rsid w:val="00202D53"/>
    <w:rsid w:val="00205E0A"/>
    <w:rsid w:val="00217EE9"/>
    <w:rsid w:val="0022769D"/>
    <w:rsid w:val="00253282"/>
    <w:rsid w:val="00254A3B"/>
    <w:rsid w:val="00264C63"/>
    <w:rsid w:val="00271185"/>
    <w:rsid w:val="00276D89"/>
    <w:rsid w:val="002809B6"/>
    <w:rsid w:val="00283CC0"/>
    <w:rsid w:val="0028407C"/>
    <w:rsid w:val="002845A7"/>
    <w:rsid w:val="002909E8"/>
    <w:rsid w:val="002917BB"/>
    <w:rsid w:val="00292321"/>
    <w:rsid w:val="002A5E8F"/>
    <w:rsid w:val="002A72B4"/>
    <w:rsid w:val="002C0901"/>
    <w:rsid w:val="002F04BD"/>
    <w:rsid w:val="002F5AB6"/>
    <w:rsid w:val="00305FC1"/>
    <w:rsid w:val="00305FD0"/>
    <w:rsid w:val="00322031"/>
    <w:rsid w:val="00332CA9"/>
    <w:rsid w:val="00343B1C"/>
    <w:rsid w:val="00357141"/>
    <w:rsid w:val="00377A40"/>
    <w:rsid w:val="003806BC"/>
    <w:rsid w:val="00380718"/>
    <w:rsid w:val="00381315"/>
    <w:rsid w:val="00381534"/>
    <w:rsid w:val="0038205D"/>
    <w:rsid w:val="0038233F"/>
    <w:rsid w:val="00384BF7"/>
    <w:rsid w:val="003902A8"/>
    <w:rsid w:val="003A4CE4"/>
    <w:rsid w:val="003B0F0A"/>
    <w:rsid w:val="003B127C"/>
    <w:rsid w:val="003B4D3A"/>
    <w:rsid w:val="003B7B63"/>
    <w:rsid w:val="003F4609"/>
    <w:rsid w:val="003F619A"/>
    <w:rsid w:val="004204A9"/>
    <w:rsid w:val="00423E7D"/>
    <w:rsid w:val="00427B78"/>
    <w:rsid w:val="004308CD"/>
    <w:rsid w:val="0043620B"/>
    <w:rsid w:val="00441C4B"/>
    <w:rsid w:val="00443D9D"/>
    <w:rsid w:val="00446B21"/>
    <w:rsid w:val="004633B0"/>
    <w:rsid w:val="0048689F"/>
    <w:rsid w:val="00486FBC"/>
    <w:rsid w:val="00487221"/>
    <w:rsid w:val="00494C7F"/>
    <w:rsid w:val="00497550"/>
    <w:rsid w:val="004C0E4C"/>
    <w:rsid w:val="004E11BD"/>
    <w:rsid w:val="0050009E"/>
    <w:rsid w:val="00514AC4"/>
    <w:rsid w:val="00534C8E"/>
    <w:rsid w:val="00541308"/>
    <w:rsid w:val="0054755D"/>
    <w:rsid w:val="00547869"/>
    <w:rsid w:val="005503C3"/>
    <w:rsid w:val="005642E2"/>
    <w:rsid w:val="00564ACE"/>
    <w:rsid w:val="00564BA3"/>
    <w:rsid w:val="00566485"/>
    <w:rsid w:val="00566DE7"/>
    <w:rsid w:val="00573DD2"/>
    <w:rsid w:val="00575E6D"/>
    <w:rsid w:val="005A145F"/>
    <w:rsid w:val="005A1A91"/>
    <w:rsid w:val="005A55A4"/>
    <w:rsid w:val="005A73F6"/>
    <w:rsid w:val="005B0FF9"/>
    <w:rsid w:val="005B59D4"/>
    <w:rsid w:val="005B6D14"/>
    <w:rsid w:val="005F56EE"/>
    <w:rsid w:val="00604FA9"/>
    <w:rsid w:val="006168A5"/>
    <w:rsid w:val="0062033C"/>
    <w:rsid w:val="00621BF2"/>
    <w:rsid w:val="006413FC"/>
    <w:rsid w:val="00643312"/>
    <w:rsid w:val="00660B95"/>
    <w:rsid w:val="00665B1A"/>
    <w:rsid w:val="00666A9A"/>
    <w:rsid w:val="0067173F"/>
    <w:rsid w:val="00671929"/>
    <w:rsid w:val="00673303"/>
    <w:rsid w:val="00674B88"/>
    <w:rsid w:val="00685A38"/>
    <w:rsid w:val="00694F77"/>
    <w:rsid w:val="00695AD1"/>
    <w:rsid w:val="00696960"/>
    <w:rsid w:val="006A5A38"/>
    <w:rsid w:val="006B06A7"/>
    <w:rsid w:val="006B7B96"/>
    <w:rsid w:val="006D2A51"/>
    <w:rsid w:val="006E1281"/>
    <w:rsid w:val="006E4421"/>
    <w:rsid w:val="006E6FE8"/>
    <w:rsid w:val="0070487D"/>
    <w:rsid w:val="00707DFB"/>
    <w:rsid w:val="00710E7F"/>
    <w:rsid w:val="00715821"/>
    <w:rsid w:val="00730DD5"/>
    <w:rsid w:val="00740C07"/>
    <w:rsid w:val="007453AF"/>
    <w:rsid w:val="007545AA"/>
    <w:rsid w:val="00764690"/>
    <w:rsid w:val="00776A4A"/>
    <w:rsid w:val="00781CBE"/>
    <w:rsid w:val="00783361"/>
    <w:rsid w:val="007A384C"/>
    <w:rsid w:val="007A3E49"/>
    <w:rsid w:val="007A63EB"/>
    <w:rsid w:val="007B541C"/>
    <w:rsid w:val="007B5683"/>
    <w:rsid w:val="007B72FF"/>
    <w:rsid w:val="007C2CD1"/>
    <w:rsid w:val="007C6EA1"/>
    <w:rsid w:val="007E0E82"/>
    <w:rsid w:val="007E6197"/>
    <w:rsid w:val="007F140D"/>
    <w:rsid w:val="00802B31"/>
    <w:rsid w:val="008030D3"/>
    <w:rsid w:val="008068C4"/>
    <w:rsid w:val="0081680B"/>
    <w:rsid w:val="008215D7"/>
    <w:rsid w:val="00822E76"/>
    <w:rsid w:val="00824B89"/>
    <w:rsid w:val="008311E3"/>
    <w:rsid w:val="00835D6B"/>
    <w:rsid w:val="00840DF0"/>
    <w:rsid w:val="00851BF9"/>
    <w:rsid w:val="00853250"/>
    <w:rsid w:val="00853934"/>
    <w:rsid w:val="008613F2"/>
    <w:rsid w:val="008620D8"/>
    <w:rsid w:val="008650F1"/>
    <w:rsid w:val="00867588"/>
    <w:rsid w:val="00872DBC"/>
    <w:rsid w:val="0087438F"/>
    <w:rsid w:val="0087768F"/>
    <w:rsid w:val="0088109C"/>
    <w:rsid w:val="00892C41"/>
    <w:rsid w:val="00894033"/>
    <w:rsid w:val="008B11CB"/>
    <w:rsid w:val="008B45B9"/>
    <w:rsid w:val="008C0AE6"/>
    <w:rsid w:val="008C1EAD"/>
    <w:rsid w:val="008C6030"/>
    <w:rsid w:val="008E154B"/>
    <w:rsid w:val="008E6750"/>
    <w:rsid w:val="008E78FD"/>
    <w:rsid w:val="00916BF4"/>
    <w:rsid w:val="009214AF"/>
    <w:rsid w:val="009234BE"/>
    <w:rsid w:val="00923EB0"/>
    <w:rsid w:val="00925600"/>
    <w:rsid w:val="0093041B"/>
    <w:rsid w:val="00941F28"/>
    <w:rsid w:val="00941F9B"/>
    <w:rsid w:val="009466C3"/>
    <w:rsid w:val="00950BCF"/>
    <w:rsid w:val="00952236"/>
    <w:rsid w:val="00954516"/>
    <w:rsid w:val="009563B6"/>
    <w:rsid w:val="00960674"/>
    <w:rsid w:val="00965015"/>
    <w:rsid w:val="009673DA"/>
    <w:rsid w:val="00970B09"/>
    <w:rsid w:val="00975644"/>
    <w:rsid w:val="0098001F"/>
    <w:rsid w:val="00982C26"/>
    <w:rsid w:val="00984D41"/>
    <w:rsid w:val="00986C81"/>
    <w:rsid w:val="009A2A4B"/>
    <w:rsid w:val="009A51D9"/>
    <w:rsid w:val="009B10D7"/>
    <w:rsid w:val="009B48F4"/>
    <w:rsid w:val="009D5306"/>
    <w:rsid w:val="00A009B2"/>
    <w:rsid w:val="00A04FF4"/>
    <w:rsid w:val="00A05534"/>
    <w:rsid w:val="00A14DB5"/>
    <w:rsid w:val="00A178A5"/>
    <w:rsid w:val="00A21128"/>
    <w:rsid w:val="00A30791"/>
    <w:rsid w:val="00A316EA"/>
    <w:rsid w:val="00A32FC1"/>
    <w:rsid w:val="00A37DD6"/>
    <w:rsid w:val="00A4034C"/>
    <w:rsid w:val="00A4627B"/>
    <w:rsid w:val="00A47943"/>
    <w:rsid w:val="00A513A6"/>
    <w:rsid w:val="00A51F8A"/>
    <w:rsid w:val="00A5680E"/>
    <w:rsid w:val="00A617FA"/>
    <w:rsid w:val="00A64C3E"/>
    <w:rsid w:val="00A81D59"/>
    <w:rsid w:val="00A84701"/>
    <w:rsid w:val="00A84971"/>
    <w:rsid w:val="00A879CC"/>
    <w:rsid w:val="00A94FF7"/>
    <w:rsid w:val="00AA1C06"/>
    <w:rsid w:val="00AC423C"/>
    <w:rsid w:val="00AC580D"/>
    <w:rsid w:val="00AD0AF0"/>
    <w:rsid w:val="00AD5E40"/>
    <w:rsid w:val="00AE302D"/>
    <w:rsid w:val="00AF6A8C"/>
    <w:rsid w:val="00B0370A"/>
    <w:rsid w:val="00B14002"/>
    <w:rsid w:val="00B15983"/>
    <w:rsid w:val="00B31C98"/>
    <w:rsid w:val="00B35197"/>
    <w:rsid w:val="00B47817"/>
    <w:rsid w:val="00B64A05"/>
    <w:rsid w:val="00B72BD8"/>
    <w:rsid w:val="00B824C7"/>
    <w:rsid w:val="00B82906"/>
    <w:rsid w:val="00B874C1"/>
    <w:rsid w:val="00B919D5"/>
    <w:rsid w:val="00B92560"/>
    <w:rsid w:val="00B93B96"/>
    <w:rsid w:val="00B940DD"/>
    <w:rsid w:val="00BA33F1"/>
    <w:rsid w:val="00BA72B5"/>
    <w:rsid w:val="00BB05B6"/>
    <w:rsid w:val="00BB1894"/>
    <w:rsid w:val="00BB741D"/>
    <w:rsid w:val="00BC0224"/>
    <w:rsid w:val="00BC4727"/>
    <w:rsid w:val="00BC47FD"/>
    <w:rsid w:val="00BC6950"/>
    <w:rsid w:val="00BD165B"/>
    <w:rsid w:val="00BD3BBF"/>
    <w:rsid w:val="00BE10D9"/>
    <w:rsid w:val="00BE697F"/>
    <w:rsid w:val="00BF0FB3"/>
    <w:rsid w:val="00BF2D98"/>
    <w:rsid w:val="00BF4091"/>
    <w:rsid w:val="00BF67B1"/>
    <w:rsid w:val="00BF7403"/>
    <w:rsid w:val="00C02F6A"/>
    <w:rsid w:val="00C109FB"/>
    <w:rsid w:val="00C12EB0"/>
    <w:rsid w:val="00C2408F"/>
    <w:rsid w:val="00C40526"/>
    <w:rsid w:val="00C44150"/>
    <w:rsid w:val="00C44968"/>
    <w:rsid w:val="00C4577F"/>
    <w:rsid w:val="00C6097F"/>
    <w:rsid w:val="00C83518"/>
    <w:rsid w:val="00C843D7"/>
    <w:rsid w:val="00C9200F"/>
    <w:rsid w:val="00C939E2"/>
    <w:rsid w:val="00CA4C6D"/>
    <w:rsid w:val="00CA5BB9"/>
    <w:rsid w:val="00CC1CF1"/>
    <w:rsid w:val="00CF7786"/>
    <w:rsid w:val="00D03526"/>
    <w:rsid w:val="00D06BEF"/>
    <w:rsid w:val="00D125E5"/>
    <w:rsid w:val="00D2380F"/>
    <w:rsid w:val="00D32A39"/>
    <w:rsid w:val="00D3428F"/>
    <w:rsid w:val="00D41BEF"/>
    <w:rsid w:val="00D47447"/>
    <w:rsid w:val="00D51072"/>
    <w:rsid w:val="00D5463C"/>
    <w:rsid w:val="00D548F0"/>
    <w:rsid w:val="00D54E6B"/>
    <w:rsid w:val="00D817B7"/>
    <w:rsid w:val="00D96A30"/>
    <w:rsid w:val="00DB724F"/>
    <w:rsid w:val="00DC1FEC"/>
    <w:rsid w:val="00DD1BB3"/>
    <w:rsid w:val="00DD259F"/>
    <w:rsid w:val="00DD5CD3"/>
    <w:rsid w:val="00DD7773"/>
    <w:rsid w:val="00DE1945"/>
    <w:rsid w:val="00DF4588"/>
    <w:rsid w:val="00DF4CD4"/>
    <w:rsid w:val="00E219F2"/>
    <w:rsid w:val="00E22C9F"/>
    <w:rsid w:val="00E246F2"/>
    <w:rsid w:val="00E275BA"/>
    <w:rsid w:val="00E30D23"/>
    <w:rsid w:val="00E42D80"/>
    <w:rsid w:val="00E519F2"/>
    <w:rsid w:val="00E54FEE"/>
    <w:rsid w:val="00E6574F"/>
    <w:rsid w:val="00E70FC5"/>
    <w:rsid w:val="00E73239"/>
    <w:rsid w:val="00E74CDC"/>
    <w:rsid w:val="00E75139"/>
    <w:rsid w:val="00E7647B"/>
    <w:rsid w:val="00E82E9B"/>
    <w:rsid w:val="00E84F53"/>
    <w:rsid w:val="00E921B2"/>
    <w:rsid w:val="00EA67D6"/>
    <w:rsid w:val="00EB11C1"/>
    <w:rsid w:val="00EB6555"/>
    <w:rsid w:val="00EC1E93"/>
    <w:rsid w:val="00EC7662"/>
    <w:rsid w:val="00ED3A83"/>
    <w:rsid w:val="00EF3E76"/>
    <w:rsid w:val="00EF769A"/>
    <w:rsid w:val="00F13450"/>
    <w:rsid w:val="00F33674"/>
    <w:rsid w:val="00F4323C"/>
    <w:rsid w:val="00F4397A"/>
    <w:rsid w:val="00F453F6"/>
    <w:rsid w:val="00F5620A"/>
    <w:rsid w:val="00F5742A"/>
    <w:rsid w:val="00F625AB"/>
    <w:rsid w:val="00F62C1D"/>
    <w:rsid w:val="00F84AD8"/>
    <w:rsid w:val="00F862CB"/>
    <w:rsid w:val="00F904E6"/>
    <w:rsid w:val="00FA5D1D"/>
    <w:rsid w:val="00FB03BB"/>
    <w:rsid w:val="00FB4637"/>
    <w:rsid w:val="00FD08A5"/>
    <w:rsid w:val="00FD5732"/>
    <w:rsid w:val="00FE3BD7"/>
    <w:rsid w:val="00FF0A9A"/>
    <w:rsid w:val="00FF2820"/>
    <w:rsid w:val="00FF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ADED"/>
  <w15:chartTrackingRefBased/>
  <w15:docId w15:val="{398D19E1-02F7-D546-B1BF-50C0D151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Georgia" w:hAnsi="Calibri" w:cs="Times New Roman"/>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pPr>
      <w:widowControl w:val="0"/>
      <w:autoSpaceDE w:val="0"/>
      <w:autoSpaceDN w:val="0"/>
    </w:pPr>
    <w:rPr>
      <w:rFonts w:ascii="Georgia" w:hAnsi="Georgia" w:cs="Georgia"/>
      <w:sz w:val="22"/>
      <w:szCs w:val="22"/>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link w:val="Heading1"/>
    <w:uiPriority w:val="1"/>
    <w:rsid w:val="0007074F"/>
    <w:rPr>
      <w:rFonts w:ascii="Verdana" w:eastAsia="Verdana" w:hAnsi="Verdana" w:cs="Verdana"/>
      <w:sz w:val="59"/>
      <w:szCs w:val="59"/>
      <w:lang w:val="fr-FR"/>
    </w:rPr>
  </w:style>
  <w:style w:type="character" w:customStyle="1" w:styleId="Heading2Char">
    <w:name w:val="Heading 2 Char"/>
    <w:link w:val="Heading2"/>
    <w:uiPriority w:val="1"/>
    <w:rsid w:val="0007074F"/>
    <w:rPr>
      <w:rFonts w:ascii="Calibri" w:eastAsia="Calibri" w:hAnsi="Calibri" w:cs="Calibri"/>
      <w:sz w:val="36"/>
      <w:szCs w:val="36"/>
      <w:lang w:val="fr-FR"/>
    </w:rPr>
  </w:style>
  <w:style w:type="character" w:customStyle="1" w:styleId="Heading3Char">
    <w:name w:val="Heading 3 Char"/>
    <w:link w:val="Heading3"/>
    <w:uiPriority w:val="1"/>
    <w:rsid w:val="0007074F"/>
    <w:rPr>
      <w:rFonts w:ascii="Calibri" w:eastAsia="Calibri" w:hAnsi="Calibri" w:cs="Calibri"/>
      <w:b/>
      <w:bCs/>
      <w:i/>
      <w:iCs/>
      <w:sz w:val="33"/>
      <w:szCs w:val="33"/>
      <w:lang w:val="fr-FR"/>
    </w:rPr>
  </w:style>
  <w:style w:type="character" w:customStyle="1" w:styleId="Heading4Char">
    <w:name w:val="Heading 4 Char"/>
    <w:link w:val="Heading4"/>
    <w:uiPriority w:val="1"/>
    <w:rsid w:val="0007074F"/>
    <w:rPr>
      <w:rFonts w:ascii="Arial" w:eastAsia="Arial" w:hAnsi="Arial" w:cs="Arial"/>
      <w:b/>
      <w:bCs/>
      <w:sz w:val="28"/>
      <w:szCs w:val="28"/>
      <w:lang w:val="fr-FR"/>
    </w:rPr>
  </w:style>
  <w:style w:type="character" w:customStyle="1" w:styleId="Heading5Char">
    <w:name w:val="Heading 5 Char"/>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link w:val="Heading6"/>
    <w:uiPriority w:val="1"/>
    <w:rsid w:val="0007074F"/>
    <w:rPr>
      <w:rFonts w:ascii="Georgia" w:eastAsia="Georgia" w:hAnsi="Georgia" w:cs="Georgia"/>
      <w:sz w:val="26"/>
      <w:szCs w:val="26"/>
      <w:lang w:val="fr-FR"/>
    </w:rPr>
  </w:style>
  <w:style w:type="character" w:customStyle="1" w:styleId="Heading7Char">
    <w:name w:val="Heading 7 Char"/>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Calibri" w:eastAsia="Calibri" w:hAnsi="Calibri" w:cs="Times New Roman"/>
      <w:kern w:val="2"/>
      <w:sz w:val="20"/>
      <w:szCs w:val="20"/>
      <w:lang w:val="en-US"/>
    </w:rPr>
  </w:style>
  <w:style w:type="character" w:customStyle="1" w:styleId="FootnoteTextChar">
    <w:name w:val="Footnote Text Char"/>
    <w:link w:val="FootnoteText"/>
    <w:uiPriority w:val="99"/>
    <w:semiHidden/>
    <w:rsid w:val="00A14DB5"/>
    <w:rPr>
      <w:rFonts w:eastAsia="Calibri"/>
      <w:kern w:val="2"/>
      <w:sz w:val="20"/>
      <w:szCs w:val="20"/>
    </w:rPr>
  </w:style>
  <w:style w:type="character" w:styleId="FootnoteReference">
    <w:name w:val="footnote reference"/>
    <w:uiPriority w:val="99"/>
    <w:semiHidden/>
    <w:unhideWhenUsed/>
    <w:rsid w:val="00A14DB5"/>
    <w:rPr>
      <w:vertAlign w:val="superscript"/>
    </w:rPr>
  </w:style>
  <w:style w:type="paragraph" w:styleId="NoSpacing">
    <w:name w:val="No Spacing"/>
    <w:uiPriority w:val="1"/>
    <w:qFormat/>
    <w:rsid w:val="00EB11C1"/>
    <w:pPr>
      <w:suppressAutoHyphens/>
    </w:pPr>
    <w:rPr>
      <w:rFonts w:eastAsia="Calibri"/>
      <w:kern w:val="2"/>
      <w:sz w:val="22"/>
      <w:szCs w:val="22"/>
      <w:lang w:val="en-US"/>
    </w:rPr>
  </w:style>
  <w:style w:type="table" w:styleId="TableGrid">
    <w:name w:val="Table Grid"/>
    <w:basedOn w:val="TableNormal"/>
    <w:uiPriority w:val="59"/>
    <w:rsid w:val="004E11B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53934"/>
    <w:rPr>
      <w:color w:val="0000FF"/>
      <w:u w:val="single"/>
    </w:rPr>
  </w:style>
  <w:style w:type="character" w:styleId="Strong">
    <w:name w:val="Strong"/>
    <w:uiPriority w:val="22"/>
    <w:qFormat/>
    <w:rsid w:val="008E154B"/>
    <w:rPr>
      <w:b/>
      <w:bCs/>
    </w:rPr>
  </w:style>
  <w:style w:type="character" w:customStyle="1" w:styleId="html-span">
    <w:name w:val="html-span"/>
    <w:basedOn w:val="DefaultParagraphFont"/>
    <w:rsid w:val="00A316EA"/>
  </w:style>
  <w:style w:type="character" w:styleId="Emphasis">
    <w:name w:val="Emphasis"/>
    <w:uiPriority w:val="20"/>
    <w:qFormat/>
    <w:rsid w:val="00740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9707">
      <w:bodyDiv w:val="1"/>
      <w:marLeft w:val="0"/>
      <w:marRight w:val="0"/>
      <w:marTop w:val="0"/>
      <w:marBottom w:val="0"/>
      <w:divBdr>
        <w:top w:val="none" w:sz="0" w:space="0" w:color="auto"/>
        <w:left w:val="none" w:sz="0" w:space="0" w:color="auto"/>
        <w:bottom w:val="none" w:sz="0" w:space="0" w:color="auto"/>
        <w:right w:val="none" w:sz="0" w:space="0" w:color="auto"/>
      </w:divBdr>
      <w:divsChild>
        <w:div w:id="49038558">
          <w:marLeft w:val="0"/>
          <w:marRight w:val="0"/>
          <w:marTop w:val="120"/>
          <w:marBottom w:val="0"/>
          <w:divBdr>
            <w:top w:val="none" w:sz="0" w:space="0" w:color="auto"/>
            <w:left w:val="none" w:sz="0" w:space="0" w:color="auto"/>
            <w:bottom w:val="none" w:sz="0" w:space="0" w:color="auto"/>
            <w:right w:val="none" w:sz="0" w:space="0" w:color="auto"/>
          </w:divBdr>
          <w:divsChild>
            <w:div w:id="1911769550">
              <w:marLeft w:val="0"/>
              <w:marRight w:val="0"/>
              <w:marTop w:val="0"/>
              <w:marBottom w:val="0"/>
              <w:divBdr>
                <w:top w:val="none" w:sz="0" w:space="0" w:color="auto"/>
                <w:left w:val="none" w:sz="0" w:space="0" w:color="auto"/>
                <w:bottom w:val="none" w:sz="0" w:space="0" w:color="auto"/>
                <w:right w:val="none" w:sz="0" w:space="0" w:color="auto"/>
              </w:divBdr>
            </w:div>
          </w:divsChild>
        </w:div>
        <w:div w:id="110057033">
          <w:marLeft w:val="0"/>
          <w:marRight w:val="0"/>
          <w:marTop w:val="120"/>
          <w:marBottom w:val="0"/>
          <w:divBdr>
            <w:top w:val="none" w:sz="0" w:space="0" w:color="auto"/>
            <w:left w:val="none" w:sz="0" w:space="0" w:color="auto"/>
            <w:bottom w:val="none" w:sz="0" w:space="0" w:color="auto"/>
            <w:right w:val="none" w:sz="0" w:space="0" w:color="auto"/>
          </w:divBdr>
          <w:divsChild>
            <w:div w:id="1526091355">
              <w:marLeft w:val="0"/>
              <w:marRight w:val="0"/>
              <w:marTop w:val="0"/>
              <w:marBottom w:val="0"/>
              <w:divBdr>
                <w:top w:val="none" w:sz="0" w:space="0" w:color="auto"/>
                <w:left w:val="none" w:sz="0" w:space="0" w:color="auto"/>
                <w:bottom w:val="none" w:sz="0" w:space="0" w:color="auto"/>
                <w:right w:val="none" w:sz="0" w:space="0" w:color="auto"/>
              </w:divBdr>
            </w:div>
          </w:divsChild>
        </w:div>
        <w:div w:id="325283370">
          <w:marLeft w:val="0"/>
          <w:marRight w:val="0"/>
          <w:marTop w:val="0"/>
          <w:marBottom w:val="0"/>
          <w:divBdr>
            <w:top w:val="none" w:sz="0" w:space="0" w:color="auto"/>
            <w:left w:val="none" w:sz="0" w:space="0" w:color="auto"/>
            <w:bottom w:val="none" w:sz="0" w:space="0" w:color="auto"/>
            <w:right w:val="none" w:sz="0" w:space="0" w:color="auto"/>
          </w:divBdr>
        </w:div>
        <w:div w:id="479079188">
          <w:marLeft w:val="0"/>
          <w:marRight w:val="0"/>
          <w:marTop w:val="12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 w:id="735782277">
          <w:marLeft w:val="0"/>
          <w:marRight w:val="0"/>
          <w:marTop w:val="120"/>
          <w:marBottom w:val="0"/>
          <w:divBdr>
            <w:top w:val="none" w:sz="0" w:space="0" w:color="auto"/>
            <w:left w:val="none" w:sz="0" w:space="0" w:color="auto"/>
            <w:bottom w:val="none" w:sz="0" w:space="0" w:color="auto"/>
            <w:right w:val="none" w:sz="0" w:space="0" w:color="auto"/>
          </w:divBdr>
          <w:divsChild>
            <w:div w:id="553272669">
              <w:marLeft w:val="0"/>
              <w:marRight w:val="0"/>
              <w:marTop w:val="0"/>
              <w:marBottom w:val="0"/>
              <w:divBdr>
                <w:top w:val="none" w:sz="0" w:space="0" w:color="auto"/>
                <w:left w:val="none" w:sz="0" w:space="0" w:color="auto"/>
                <w:bottom w:val="none" w:sz="0" w:space="0" w:color="auto"/>
                <w:right w:val="none" w:sz="0" w:space="0" w:color="auto"/>
              </w:divBdr>
            </w:div>
          </w:divsChild>
        </w:div>
        <w:div w:id="874972227">
          <w:marLeft w:val="0"/>
          <w:marRight w:val="0"/>
          <w:marTop w:val="120"/>
          <w:marBottom w:val="0"/>
          <w:divBdr>
            <w:top w:val="none" w:sz="0" w:space="0" w:color="auto"/>
            <w:left w:val="none" w:sz="0" w:space="0" w:color="auto"/>
            <w:bottom w:val="none" w:sz="0" w:space="0" w:color="auto"/>
            <w:right w:val="none" w:sz="0" w:space="0" w:color="auto"/>
          </w:divBdr>
          <w:divsChild>
            <w:div w:id="1549075928">
              <w:marLeft w:val="0"/>
              <w:marRight w:val="0"/>
              <w:marTop w:val="0"/>
              <w:marBottom w:val="0"/>
              <w:divBdr>
                <w:top w:val="none" w:sz="0" w:space="0" w:color="auto"/>
                <w:left w:val="none" w:sz="0" w:space="0" w:color="auto"/>
                <w:bottom w:val="none" w:sz="0" w:space="0" w:color="auto"/>
                <w:right w:val="none" w:sz="0" w:space="0" w:color="auto"/>
              </w:divBdr>
            </w:div>
          </w:divsChild>
        </w:div>
        <w:div w:id="1359970165">
          <w:marLeft w:val="0"/>
          <w:marRight w:val="0"/>
          <w:marTop w:val="120"/>
          <w:marBottom w:val="0"/>
          <w:divBdr>
            <w:top w:val="none" w:sz="0" w:space="0" w:color="auto"/>
            <w:left w:val="none" w:sz="0" w:space="0" w:color="auto"/>
            <w:bottom w:val="none" w:sz="0" w:space="0" w:color="auto"/>
            <w:right w:val="none" w:sz="0" w:space="0" w:color="auto"/>
          </w:divBdr>
          <w:divsChild>
            <w:div w:id="1316447611">
              <w:marLeft w:val="0"/>
              <w:marRight w:val="0"/>
              <w:marTop w:val="0"/>
              <w:marBottom w:val="0"/>
              <w:divBdr>
                <w:top w:val="none" w:sz="0" w:space="0" w:color="auto"/>
                <w:left w:val="none" w:sz="0" w:space="0" w:color="auto"/>
                <w:bottom w:val="none" w:sz="0" w:space="0" w:color="auto"/>
                <w:right w:val="none" w:sz="0" w:space="0" w:color="auto"/>
              </w:divBdr>
            </w:div>
          </w:divsChild>
        </w:div>
        <w:div w:id="1505703211">
          <w:marLeft w:val="0"/>
          <w:marRight w:val="0"/>
          <w:marTop w:val="120"/>
          <w:marBottom w:val="0"/>
          <w:divBdr>
            <w:top w:val="none" w:sz="0" w:space="0" w:color="auto"/>
            <w:left w:val="none" w:sz="0" w:space="0" w:color="auto"/>
            <w:bottom w:val="none" w:sz="0" w:space="0" w:color="auto"/>
            <w:right w:val="none" w:sz="0" w:space="0" w:color="auto"/>
          </w:divBdr>
          <w:divsChild>
            <w:div w:id="2097551300">
              <w:marLeft w:val="0"/>
              <w:marRight w:val="0"/>
              <w:marTop w:val="0"/>
              <w:marBottom w:val="0"/>
              <w:divBdr>
                <w:top w:val="none" w:sz="0" w:space="0" w:color="auto"/>
                <w:left w:val="none" w:sz="0" w:space="0" w:color="auto"/>
                <w:bottom w:val="none" w:sz="0" w:space="0" w:color="auto"/>
                <w:right w:val="none" w:sz="0" w:space="0" w:color="auto"/>
              </w:divBdr>
            </w:div>
          </w:divsChild>
        </w:div>
        <w:div w:id="1904412539">
          <w:marLeft w:val="0"/>
          <w:marRight w:val="0"/>
          <w:marTop w:val="120"/>
          <w:marBottom w:val="0"/>
          <w:divBdr>
            <w:top w:val="none" w:sz="0" w:space="0" w:color="auto"/>
            <w:left w:val="none" w:sz="0" w:space="0" w:color="auto"/>
            <w:bottom w:val="none" w:sz="0" w:space="0" w:color="auto"/>
            <w:right w:val="none" w:sz="0" w:space="0" w:color="auto"/>
          </w:divBdr>
          <w:divsChild>
            <w:div w:id="9253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109">
      <w:bodyDiv w:val="1"/>
      <w:marLeft w:val="0"/>
      <w:marRight w:val="0"/>
      <w:marTop w:val="0"/>
      <w:marBottom w:val="0"/>
      <w:divBdr>
        <w:top w:val="none" w:sz="0" w:space="0" w:color="auto"/>
        <w:left w:val="none" w:sz="0" w:space="0" w:color="auto"/>
        <w:bottom w:val="none" w:sz="0" w:space="0" w:color="auto"/>
        <w:right w:val="none" w:sz="0" w:space="0" w:color="auto"/>
      </w:divBdr>
      <w:divsChild>
        <w:div w:id="1833638494">
          <w:marLeft w:val="0"/>
          <w:marRight w:val="0"/>
          <w:marTop w:val="0"/>
          <w:marBottom w:val="0"/>
          <w:divBdr>
            <w:top w:val="none" w:sz="0" w:space="0" w:color="auto"/>
            <w:left w:val="none" w:sz="0" w:space="0" w:color="auto"/>
            <w:bottom w:val="none" w:sz="0" w:space="0" w:color="auto"/>
            <w:right w:val="none" w:sz="0" w:space="0" w:color="auto"/>
          </w:divBdr>
          <w:divsChild>
            <w:div w:id="361637290">
              <w:marLeft w:val="0"/>
              <w:marRight w:val="0"/>
              <w:marTop w:val="0"/>
              <w:marBottom w:val="0"/>
              <w:divBdr>
                <w:top w:val="none" w:sz="0" w:space="0" w:color="auto"/>
                <w:left w:val="none" w:sz="0" w:space="0" w:color="auto"/>
                <w:bottom w:val="none" w:sz="0" w:space="0" w:color="auto"/>
                <w:right w:val="none" w:sz="0" w:space="0" w:color="auto"/>
              </w:divBdr>
              <w:divsChild>
                <w:div w:id="125316637">
                  <w:marLeft w:val="0"/>
                  <w:marRight w:val="0"/>
                  <w:marTop w:val="0"/>
                  <w:marBottom w:val="0"/>
                  <w:divBdr>
                    <w:top w:val="none" w:sz="0" w:space="0" w:color="auto"/>
                    <w:left w:val="none" w:sz="0" w:space="0" w:color="auto"/>
                    <w:bottom w:val="none" w:sz="0" w:space="0" w:color="auto"/>
                    <w:right w:val="none" w:sz="0" w:space="0" w:color="auto"/>
                  </w:divBdr>
                  <w:divsChild>
                    <w:div w:id="800729421">
                      <w:marLeft w:val="0"/>
                      <w:marRight w:val="0"/>
                      <w:marTop w:val="0"/>
                      <w:marBottom w:val="0"/>
                      <w:divBdr>
                        <w:top w:val="none" w:sz="0" w:space="0" w:color="auto"/>
                        <w:left w:val="none" w:sz="0" w:space="0" w:color="auto"/>
                        <w:bottom w:val="none" w:sz="0" w:space="0" w:color="auto"/>
                        <w:right w:val="none" w:sz="0" w:space="0" w:color="auto"/>
                      </w:divBdr>
                      <w:divsChild>
                        <w:div w:id="1926524116">
                          <w:marLeft w:val="0"/>
                          <w:marRight w:val="0"/>
                          <w:marTop w:val="0"/>
                          <w:marBottom w:val="0"/>
                          <w:divBdr>
                            <w:top w:val="none" w:sz="0" w:space="0" w:color="auto"/>
                            <w:left w:val="none" w:sz="0" w:space="0" w:color="auto"/>
                            <w:bottom w:val="none" w:sz="0" w:space="0" w:color="auto"/>
                            <w:right w:val="none" w:sz="0" w:space="0" w:color="auto"/>
                          </w:divBdr>
                          <w:divsChild>
                            <w:div w:id="10643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69506">
      <w:bodyDiv w:val="1"/>
      <w:marLeft w:val="0"/>
      <w:marRight w:val="0"/>
      <w:marTop w:val="0"/>
      <w:marBottom w:val="0"/>
      <w:divBdr>
        <w:top w:val="none" w:sz="0" w:space="0" w:color="auto"/>
        <w:left w:val="none" w:sz="0" w:space="0" w:color="auto"/>
        <w:bottom w:val="none" w:sz="0" w:space="0" w:color="auto"/>
        <w:right w:val="none" w:sz="0" w:space="0" w:color="auto"/>
      </w:divBdr>
    </w:div>
    <w:div w:id="329253677">
      <w:bodyDiv w:val="1"/>
      <w:marLeft w:val="0"/>
      <w:marRight w:val="0"/>
      <w:marTop w:val="0"/>
      <w:marBottom w:val="0"/>
      <w:divBdr>
        <w:top w:val="none" w:sz="0" w:space="0" w:color="auto"/>
        <w:left w:val="none" w:sz="0" w:space="0" w:color="auto"/>
        <w:bottom w:val="none" w:sz="0" w:space="0" w:color="auto"/>
        <w:right w:val="none" w:sz="0" w:space="0" w:color="auto"/>
      </w:divBdr>
    </w:div>
    <w:div w:id="661129933">
      <w:bodyDiv w:val="1"/>
      <w:marLeft w:val="0"/>
      <w:marRight w:val="0"/>
      <w:marTop w:val="0"/>
      <w:marBottom w:val="0"/>
      <w:divBdr>
        <w:top w:val="none" w:sz="0" w:space="0" w:color="auto"/>
        <w:left w:val="none" w:sz="0" w:space="0" w:color="auto"/>
        <w:bottom w:val="none" w:sz="0" w:space="0" w:color="auto"/>
        <w:right w:val="none" w:sz="0" w:space="0" w:color="auto"/>
      </w:divBdr>
    </w:div>
    <w:div w:id="816655322">
      <w:bodyDiv w:val="1"/>
      <w:marLeft w:val="0"/>
      <w:marRight w:val="0"/>
      <w:marTop w:val="0"/>
      <w:marBottom w:val="0"/>
      <w:divBdr>
        <w:top w:val="none" w:sz="0" w:space="0" w:color="auto"/>
        <w:left w:val="none" w:sz="0" w:space="0" w:color="auto"/>
        <w:bottom w:val="none" w:sz="0" w:space="0" w:color="auto"/>
        <w:right w:val="none" w:sz="0" w:space="0" w:color="auto"/>
      </w:divBdr>
      <w:divsChild>
        <w:div w:id="142548250">
          <w:marLeft w:val="0"/>
          <w:marRight w:val="0"/>
          <w:marTop w:val="0"/>
          <w:marBottom w:val="0"/>
          <w:divBdr>
            <w:top w:val="none" w:sz="0" w:space="0" w:color="auto"/>
            <w:left w:val="none" w:sz="0" w:space="0" w:color="auto"/>
            <w:bottom w:val="none" w:sz="0" w:space="0" w:color="auto"/>
            <w:right w:val="none" w:sz="0" w:space="0" w:color="auto"/>
          </w:divBdr>
        </w:div>
        <w:div w:id="303655384">
          <w:marLeft w:val="0"/>
          <w:marRight w:val="0"/>
          <w:marTop w:val="120"/>
          <w:marBottom w:val="0"/>
          <w:divBdr>
            <w:top w:val="none" w:sz="0" w:space="0" w:color="auto"/>
            <w:left w:val="none" w:sz="0" w:space="0" w:color="auto"/>
            <w:bottom w:val="none" w:sz="0" w:space="0" w:color="auto"/>
            <w:right w:val="none" w:sz="0" w:space="0" w:color="auto"/>
          </w:divBdr>
          <w:divsChild>
            <w:div w:id="1367875813">
              <w:marLeft w:val="0"/>
              <w:marRight w:val="0"/>
              <w:marTop w:val="0"/>
              <w:marBottom w:val="0"/>
              <w:divBdr>
                <w:top w:val="none" w:sz="0" w:space="0" w:color="auto"/>
                <w:left w:val="none" w:sz="0" w:space="0" w:color="auto"/>
                <w:bottom w:val="none" w:sz="0" w:space="0" w:color="auto"/>
                <w:right w:val="none" w:sz="0" w:space="0" w:color="auto"/>
              </w:divBdr>
            </w:div>
          </w:divsChild>
        </w:div>
        <w:div w:id="408888000">
          <w:marLeft w:val="0"/>
          <w:marRight w:val="0"/>
          <w:marTop w:val="120"/>
          <w:marBottom w:val="0"/>
          <w:divBdr>
            <w:top w:val="none" w:sz="0" w:space="0" w:color="auto"/>
            <w:left w:val="none" w:sz="0" w:space="0" w:color="auto"/>
            <w:bottom w:val="none" w:sz="0" w:space="0" w:color="auto"/>
            <w:right w:val="none" w:sz="0" w:space="0" w:color="auto"/>
          </w:divBdr>
          <w:divsChild>
            <w:div w:id="1239561691">
              <w:marLeft w:val="0"/>
              <w:marRight w:val="0"/>
              <w:marTop w:val="0"/>
              <w:marBottom w:val="0"/>
              <w:divBdr>
                <w:top w:val="none" w:sz="0" w:space="0" w:color="auto"/>
                <w:left w:val="none" w:sz="0" w:space="0" w:color="auto"/>
                <w:bottom w:val="none" w:sz="0" w:space="0" w:color="auto"/>
                <w:right w:val="none" w:sz="0" w:space="0" w:color="auto"/>
              </w:divBdr>
            </w:div>
          </w:divsChild>
        </w:div>
        <w:div w:id="1367607358">
          <w:marLeft w:val="0"/>
          <w:marRight w:val="0"/>
          <w:marTop w:val="120"/>
          <w:marBottom w:val="0"/>
          <w:divBdr>
            <w:top w:val="none" w:sz="0" w:space="0" w:color="auto"/>
            <w:left w:val="none" w:sz="0" w:space="0" w:color="auto"/>
            <w:bottom w:val="none" w:sz="0" w:space="0" w:color="auto"/>
            <w:right w:val="none" w:sz="0" w:space="0" w:color="auto"/>
          </w:divBdr>
          <w:divsChild>
            <w:div w:id="730151799">
              <w:marLeft w:val="0"/>
              <w:marRight w:val="0"/>
              <w:marTop w:val="0"/>
              <w:marBottom w:val="0"/>
              <w:divBdr>
                <w:top w:val="none" w:sz="0" w:space="0" w:color="auto"/>
                <w:left w:val="none" w:sz="0" w:space="0" w:color="auto"/>
                <w:bottom w:val="none" w:sz="0" w:space="0" w:color="auto"/>
                <w:right w:val="none" w:sz="0" w:space="0" w:color="auto"/>
              </w:divBdr>
            </w:div>
          </w:divsChild>
        </w:div>
        <w:div w:id="1381972731">
          <w:marLeft w:val="0"/>
          <w:marRight w:val="0"/>
          <w:marTop w:val="120"/>
          <w:marBottom w:val="0"/>
          <w:divBdr>
            <w:top w:val="none" w:sz="0" w:space="0" w:color="auto"/>
            <w:left w:val="none" w:sz="0" w:space="0" w:color="auto"/>
            <w:bottom w:val="none" w:sz="0" w:space="0" w:color="auto"/>
            <w:right w:val="none" w:sz="0" w:space="0" w:color="auto"/>
          </w:divBdr>
          <w:divsChild>
            <w:div w:id="812453007">
              <w:marLeft w:val="0"/>
              <w:marRight w:val="0"/>
              <w:marTop w:val="0"/>
              <w:marBottom w:val="0"/>
              <w:divBdr>
                <w:top w:val="none" w:sz="0" w:space="0" w:color="auto"/>
                <w:left w:val="none" w:sz="0" w:space="0" w:color="auto"/>
                <w:bottom w:val="none" w:sz="0" w:space="0" w:color="auto"/>
                <w:right w:val="none" w:sz="0" w:space="0" w:color="auto"/>
              </w:divBdr>
            </w:div>
          </w:divsChild>
        </w:div>
        <w:div w:id="1938711324">
          <w:marLeft w:val="0"/>
          <w:marRight w:val="0"/>
          <w:marTop w:val="120"/>
          <w:marBottom w:val="0"/>
          <w:divBdr>
            <w:top w:val="none" w:sz="0" w:space="0" w:color="auto"/>
            <w:left w:val="none" w:sz="0" w:space="0" w:color="auto"/>
            <w:bottom w:val="none" w:sz="0" w:space="0" w:color="auto"/>
            <w:right w:val="none" w:sz="0" w:space="0" w:color="auto"/>
          </w:divBdr>
          <w:divsChild>
            <w:div w:id="19126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41">
      <w:bodyDiv w:val="1"/>
      <w:marLeft w:val="0"/>
      <w:marRight w:val="0"/>
      <w:marTop w:val="0"/>
      <w:marBottom w:val="0"/>
      <w:divBdr>
        <w:top w:val="none" w:sz="0" w:space="0" w:color="auto"/>
        <w:left w:val="none" w:sz="0" w:space="0" w:color="auto"/>
        <w:bottom w:val="none" w:sz="0" w:space="0" w:color="auto"/>
        <w:right w:val="none" w:sz="0" w:space="0" w:color="auto"/>
      </w:divBdr>
      <w:divsChild>
        <w:div w:id="1083335051">
          <w:marLeft w:val="0"/>
          <w:marRight w:val="0"/>
          <w:marTop w:val="0"/>
          <w:marBottom w:val="0"/>
          <w:divBdr>
            <w:top w:val="none" w:sz="0" w:space="0" w:color="auto"/>
            <w:left w:val="none" w:sz="0" w:space="0" w:color="auto"/>
            <w:bottom w:val="none" w:sz="0" w:space="0" w:color="auto"/>
            <w:right w:val="none" w:sz="0" w:space="0" w:color="auto"/>
          </w:divBdr>
          <w:divsChild>
            <w:div w:id="29841412">
              <w:marLeft w:val="0"/>
              <w:marRight w:val="0"/>
              <w:marTop w:val="0"/>
              <w:marBottom w:val="0"/>
              <w:divBdr>
                <w:top w:val="none" w:sz="0" w:space="0" w:color="auto"/>
                <w:left w:val="none" w:sz="0" w:space="0" w:color="auto"/>
                <w:bottom w:val="none" w:sz="0" w:space="0" w:color="auto"/>
                <w:right w:val="none" w:sz="0" w:space="0" w:color="auto"/>
              </w:divBdr>
              <w:divsChild>
                <w:div w:id="1683966497">
                  <w:marLeft w:val="0"/>
                  <w:marRight w:val="0"/>
                  <w:marTop w:val="0"/>
                  <w:marBottom w:val="0"/>
                  <w:divBdr>
                    <w:top w:val="none" w:sz="0" w:space="0" w:color="auto"/>
                    <w:left w:val="none" w:sz="0" w:space="0" w:color="auto"/>
                    <w:bottom w:val="none" w:sz="0" w:space="0" w:color="auto"/>
                    <w:right w:val="none" w:sz="0" w:space="0" w:color="auto"/>
                  </w:divBdr>
                  <w:divsChild>
                    <w:div w:id="950629690">
                      <w:marLeft w:val="0"/>
                      <w:marRight w:val="0"/>
                      <w:marTop w:val="0"/>
                      <w:marBottom w:val="0"/>
                      <w:divBdr>
                        <w:top w:val="none" w:sz="0" w:space="0" w:color="auto"/>
                        <w:left w:val="none" w:sz="0" w:space="0" w:color="auto"/>
                        <w:bottom w:val="none" w:sz="0" w:space="0" w:color="auto"/>
                        <w:right w:val="none" w:sz="0" w:space="0" w:color="auto"/>
                      </w:divBdr>
                      <w:divsChild>
                        <w:div w:id="493644378">
                          <w:marLeft w:val="0"/>
                          <w:marRight w:val="0"/>
                          <w:marTop w:val="0"/>
                          <w:marBottom w:val="0"/>
                          <w:divBdr>
                            <w:top w:val="none" w:sz="0" w:space="0" w:color="auto"/>
                            <w:left w:val="none" w:sz="0" w:space="0" w:color="auto"/>
                            <w:bottom w:val="none" w:sz="0" w:space="0" w:color="auto"/>
                            <w:right w:val="none" w:sz="0" w:space="0" w:color="auto"/>
                          </w:divBdr>
                          <w:divsChild>
                            <w:div w:id="673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0648">
      <w:bodyDiv w:val="1"/>
      <w:marLeft w:val="0"/>
      <w:marRight w:val="0"/>
      <w:marTop w:val="0"/>
      <w:marBottom w:val="0"/>
      <w:divBdr>
        <w:top w:val="none" w:sz="0" w:space="0" w:color="auto"/>
        <w:left w:val="none" w:sz="0" w:space="0" w:color="auto"/>
        <w:bottom w:val="none" w:sz="0" w:space="0" w:color="auto"/>
        <w:right w:val="none" w:sz="0" w:space="0" w:color="auto"/>
      </w:divBdr>
    </w:div>
    <w:div w:id="1350184166">
      <w:bodyDiv w:val="1"/>
      <w:marLeft w:val="0"/>
      <w:marRight w:val="0"/>
      <w:marTop w:val="0"/>
      <w:marBottom w:val="0"/>
      <w:divBdr>
        <w:top w:val="none" w:sz="0" w:space="0" w:color="auto"/>
        <w:left w:val="none" w:sz="0" w:space="0" w:color="auto"/>
        <w:bottom w:val="none" w:sz="0" w:space="0" w:color="auto"/>
        <w:right w:val="none" w:sz="0" w:space="0" w:color="auto"/>
      </w:divBdr>
    </w:div>
    <w:div w:id="1489517167">
      <w:bodyDiv w:val="1"/>
      <w:marLeft w:val="0"/>
      <w:marRight w:val="0"/>
      <w:marTop w:val="0"/>
      <w:marBottom w:val="0"/>
      <w:divBdr>
        <w:top w:val="none" w:sz="0" w:space="0" w:color="auto"/>
        <w:left w:val="none" w:sz="0" w:space="0" w:color="auto"/>
        <w:bottom w:val="none" w:sz="0" w:space="0" w:color="auto"/>
        <w:right w:val="none" w:sz="0" w:space="0" w:color="auto"/>
      </w:divBdr>
    </w:div>
    <w:div w:id="1552841497">
      <w:bodyDiv w:val="1"/>
      <w:marLeft w:val="0"/>
      <w:marRight w:val="0"/>
      <w:marTop w:val="0"/>
      <w:marBottom w:val="0"/>
      <w:divBdr>
        <w:top w:val="none" w:sz="0" w:space="0" w:color="auto"/>
        <w:left w:val="none" w:sz="0" w:space="0" w:color="auto"/>
        <w:bottom w:val="none" w:sz="0" w:space="0" w:color="auto"/>
        <w:right w:val="none" w:sz="0" w:space="0" w:color="auto"/>
      </w:divBdr>
    </w:div>
    <w:div w:id="1888369454">
      <w:bodyDiv w:val="1"/>
      <w:marLeft w:val="0"/>
      <w:marRight w:val="0"/>
      <w:marTop w:val="0"/>
      <w:marBottom w:val="0"/>
      <w:divBdr>
        <w:top w:val="none" w:sz="0" w:space="0" w:color="auto"/>
        <w:left w:val="none" w:sz="0" w:space="0" w:color="auto"/>
        <w:bottom w:val="none" w:sz="0" w:space="0" w:color="auto"/>
        <w:right w:val="none" w:sz="0" w:space="0" w:color="auto"/>
      </w:divBdr>
    </w:div>
    <w:div w:id="19370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820</Words>
  <Characters>4757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5566</CharactersWithSpaces>
  <SharedDoc>false</SharedDoc>
  <HLinks>
    <vt:vector size="6" baseType="variant">
      <vt:variant>
        <vt:i4>4849725</vt:i4>
      </vt:variant>
      <vt:variant>
        <vt:i4>0</vt:i4>
      </vt:variant>
      <vt:variant>
        <vt:i4>0</vt:i4>
      </vt:variant>
      <vt:variant>
        <vt:i4>5</vt:i4>
      </vt:variant>
      <vt:variant>
        <vt:lpwstr>mailto:biroul.presa@icr.ro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dc:creator>
  <cp:keywords/>
  <dc:description/>
  <cp:lastModifiedBy>Renate Luica</cp:lastModifiedBy>
  <cp:revision>15</cp:revision>
  <cp:lastPrinted>2024-01-03T19:19:00Z</cp:lastPrinted>
  <dcterms:created xsi:type="dcterms:W3CDTF">2024-07-22T07:40:00Z</dcterms:created>
  <dcterms:modified xsi:type="dcterms:W3CDTF">2024-07-22T10:37:00Z</dcterms:modified>
</cp:coreProperties>
</file>