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DC2913" w:rsidRDefault="00345A3F" w:rsidP="00345A3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C2913">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77777777" w:rsidR="00345A3F" w:rsidRPr="00FD32E5" w:rsidRDefault="00345A3F" w:rsidP="00345A3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FD32E5">
        <w:rPr>
          <w:rStyle w:val="Hyperlink"/>
          <w:rFonts w:ascii="Times New Roman" w:eastAsia="Times New Roman" w:hAnsi="Times New Roman" w:cs="Times New Roman"/>
          <w:b/>
          <w:i/>
          <w:noProof/>
          <w:color w:val="auto"/>
          <w:sz w:val="24"/>
          <w:szCs w:val="24"/>
          <w:u w:val="none"/>
          <w:lang w:val="ro-RO" w:eastAsia="ro-RO"/>
        </w:rPr>
        <w:t>2 aprilie 2026</w:t>
      </w:r>
    </w:p>
    <w:p w14:paraId="322655BD" w14:textId="77777777" w:rsidR="00345A3F" w:rsidRPr="00DC2913" w:rsidRDefault="00345A3F" w:rsidP="00345A3F">
      <w:pPr>
        <w:spacing w:after="240" w:line="360" w:lineRule="auto"/>
        <w:rPr>
          <w:rFonts w:ascii="Times New Roman" w:hAnsi="Times New Roman" w:cs="Times New Roman"/>
          <w:sz w:val="24"/>
          <w:szCs w:val="24"/>
        </w:rPr>
      </w:pPr>
      <w:bookmarkStart w:id="0" w:name="_4xvfba6fxz70" w:colFirst="0" w:colLast="0"/>
      <w:bookmarkEnd w:id="0"/>
    </w:p>
    <w:p w14:paraId="03B401E4" w14:textId="77777777" w:rsidR="00345A3F" w:rsidRPr="00DC2913" w:rsidRDefault="00345A3F" w:rsidP="00345A3F">
      <w:pPr>
        <w:rPr>
          <w:rFonts w:ascii="Times New Roman" w:hAnsi="Times New Roman" w:cs="Times New Roman"/>
          <w:sz w:val="24"/>
          <w:szCs w:val="24"/>
        </w:rPr>
      </w:pPr>
    </w:p>
    <w:p w14:paraId="2BB92D38" w14:textId="77777777" w:rsidR="00345A3F" w:rsidRPr="00DC2913" w:rsidRDefault="00345A3F" w:rsidP="00345A3F">
      <w:pPr>
        <w:spacing w:line="360" w:lineRule="auto"/>
        <w:jc w:val="center"/>
        <w:rPr>
          <w:rFonts w:ascii="Times New Roman" w:hAnsi="Times New Roman" w:cs="Times New Roman"/>
          <w:b/>
          <w:bCs/>
          <w:sz w:val="24"/>
          <w:szCs w:val="24"/>
          <w:lang w:val="ro-RO"/>
        </w:rPr>
      </w:pPr>
      <w:r w:rsidRPr="00DC2913">
        <w:rPr>
          <w:rFonts w:ascii="Times New Roman" w:hAnsi="Times New Roman" w:cs="Times New Roman"/>
          <w:b/>
          <w:bCs/>
          <w:sz w:val="24"/>
          <w:szCs w:val="24"/>
          <w:lang w:val="ro-RO"/>
        </w:rPr>
        <w:t>Programul educațional SoNoRo Interferențe,</w:t>
      </w:r>
      <w:r>
        <w:rPr>
          <w:rFonts w:ascii="Times New Roman" w:hAnsi="Times New Roman" w:cs="Times New Roman"/>
          <w:b/>
          <w:bCs/>
          <w:sz w:val="24"/>
          <w:szCs w:val="24"/>
          <w:lang w:val="ro-RO"/>
        </w:rPr>
        <w:t xml:space="preserve"> </w:t>
      </w:r>
      <w:r w:rsidRPr="00DC2913">
        <w:rPr>
          <w:rFonts w:ascii="Times New Roman" w:hAnsi="Times New Roman" w:cs="Times New Roman"/>
          <w:b/>
          <w:bCs/>
          <w:sz w:val="24"/>
          <w:szCs w:val="24"/>
          <w:lang w:val="ro-RO"/>
        </w:rPr>
        <w:t xml:space="preserve">la 20 de ani, </w:t>
      </w:r>
      <w:r>
        <w:rPr>
          <w:rFonts w:ascii="Times New Roman" w:hAnsi="Times New Roman" w:cs="Times New Roman"/>
          <w:b/>
          <w:bCs/>
          <w:sz w:val="24"/>
          <w:szCs w:val="24"/>
          <w:lang w:val="ro-RO"/>
        </w:rPr>
        <w:br/>
      </w:r>
      <w:r w:rsidRPr="00DC2913">
        <w:rPr>
          <w:rFonts w:ascii="Times New Roman" w:hAnsi="Times New Roman" w:cs="Times New Roman"/>
          <w:b/>
          <w:bCs/>
          <w:sz w:val="24"/>
          <w:szCs w:val="24"/>
          <w:lang w:val="ro-RO"/>
        </w:rPr>
        <w:t>celebrat astăzi la</w:t>
      </w:r>
      <w:r>
        <w:rPr>
          <w:rFonts w:ascii="Times New Roman" w:hAnsi="Times New Roman" w:cs="Times New Roman"/>
          <w:b/>
          <w:bCs/>
          <w:sz w:val="24"/>
          <w:szCs w:val="24"/>
          <w:lang w:val="ro-RO"/>
        </w:rPr>
        <w:t xml:space="preserve"> </w:t>
      </w:r>
      <w:r w:rsidRPr="00DC2913">
        <w:rPr>
          <w:rFonts w:ascii="Times New Roman" w:hAnsi="Times New Roman" w:cs="Times New Roman"/>
          <w:b/>
          <w:bCs/>
          <w:sz w:val="24"/>
          <w:szCs w:val="24"/>
          <w:lang w:val="ro-RO"/>
        </w:rPr>
        <w:t xml:space="preserve">Institutul Cultural Român </w:t>
      </w:r>
    </w:p>
    <w:p w14:paraId="3488EFAC" w14:textId="77777777" w:rsidR="00345A3F" w:rsidRPr="00DC2913" w:rsidRDefault="00345A3F" w:rsidP="00345A3F">
      <w:pPr>
        <w:spacing w:line="360" w:lineRule="auto"/>
        <w:rPr>
          <w:rFonts w:ascii="Times New Roman" w:hAnsi="Times New Roman" w:cs="Times New Roman"/>
          <w:b/>
          <w:bCs/>
          <w:sz w:val="24"/>
          <w:szCs w:val="24"/>
          <w:lang w:val="ro-RO"/>
        </w:rPr>
      </w:pPr>
    </w:p>
    <w:p w14:paraId="045F6E15" w14:textId="77777777" w:rsidR="00345A3F" w:rsidRPr="00DC2913" w:rsidRDefault="00345A3F" w:rsidP="00345A3F">
      <w:pPr>
        <w:spacing w:line="360" w:lineRule="auto"/>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 xml:space="preserve">Institutul Cultural Român a organizat astăzi conferința de presă dedicată aniversării a 20 de ani ai programului educațional SoNoRo Interferențe, asociat Festivalului Internațional de Muzică de Cameră SoNoRo, al cărui partener principal este de peste un deceniu. </w:t>
      </w:r>
    </w:p>
    <w:p w14:paraId="5C0ED1E0" w14:textId="77777777" w:rsidR="00345A3F" w:rsidRPr="00DC2913" w:rsidRDefault="00345A3F" w:rsidP="00345A3F">
      <w:pPr>
        <w:spacing w:line="360" w:lineRule="auto"/>
        <w:jc w:val="both"/>
        <w:rPr>
          <w:rFonts w:ascii="Times New Roman" w:hAnsi="Times New Roman" w:cs="Times New Roman"/>
          <w:sz w:val="24"/>
          <w:szCs w:val="24"/>
          <w:lang w:val="ro-RO"/>
        </w:rPr>
      </w:pPr>
    </w:p>
    <w:p w14:paraId="3F966BB2" w14:textId="77777777" w:rsidR="00345A3F" w:rsidRPr="00DC2913" w:rsidRDefault="00345A3F" w:rsidP="00345A3F">
      <w:pPr>
        <w:spacing w:line="360" w:lineRule="auto"/>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 xml:space="preserve">Conferința s-a desfășurat cu participarea domnului </w:t>
      </w:r>
      <w:r w:rsidRPr="00DC2913">
        <w:rPr>
          <w:rFonts w:ascii="Times New Roman" w:hAnsi="Times New Roman" w:cs="Times New Roman"/>
          <w:b/>
          <w:bCs/>
          <w:sz w:val="24"/>
          <w:szCs w:val="24"/>
          <w:lang w:val="ro-RO"/>
        </w:rPr>
        <w:t>Liviu Jicman</w:t>
      </w:r>
      <w:r w:rsidRPr="00DC2913">
        <w:rPr>
          <w:rFonts w:ascii="Times New Roman" w:hAnsi="Times New Roman" w:cs="Times New Roman"/>
          <w:sz w:val="24"/>
          <w:szCs w:val="24"/>
          <w:lang w:val="ro-RO"/>
        </w:rPr>
        <w:t xml:space="preserve">, președintele ICR, a domnului </w:t>
      </w:r>
      <w:r w:rsidRPr="00DC2913">
        <w:rPr>
          <w:rFonts w:ascii="Times New Roman" w:hAnsi="Times New Roman" w:cs="Times New Roman"/>
          <w:b/>
          <w:bCs/>
          <w:sz w:val="24"/>
          <w:szCs w:val="24"/>
          <w:lang w:val="ro-RO"/>
        </w:rPr>
        <w:t>Răzvan Popovici</w:t>
      </w:r>
      <w:r w:rsidRPr="00DC2913">
        <w:rPr>
          <w:rFonts w:ascii="Times New Roman" w:hAnsi="Times New Roman" w:cs="Times New Roman"/>
          <w:sz w:val="24"/>
          <w:szCs w:val="24"/>
          <w:lang w:val="ro-RO"/>
        </w:rPr>
        <w:t xml:space="preserve">, cofondator al programului și al platformei culturale SoNoRo, a pianistului </w:t>
      </w:r>
      <w:r w:rsidRPr="00DC2913">
        <w:rPr>
          <w:rFonts w:ascii="Times New Roman" w:hAnsi="Times New Roman" w:cs="Times New Roman"/>
          <w:b/>
          <w:bCs/>
          <w:sz w:val="24"/>
          <w:szCs w:val="24"/>
          <w:lang w:val="ro-RO"/>
        </w:rPr>
        <w:t>Ioan-Dragoș Dimitriu</w:t>
      </w:r>
      <w:r w:rsidRPr="00DC2913">
        <w:rPr>
          <w:rFonts w:ascii="Times New Roman" w:hAnsi="Times New Roman" w:cs="Times New Roman"/>
          <w:sz w:val="24"/>
          <w:szCs w:val="24"/>
          <w:lang w:val="ro-RO"/>
        </w:rPr>
        <w:t xml:space="preserve">, Director de Dezvoltare și Inovație la SoNoRo și fost bursier, a pianistei </w:t>
      </w:r>
      <w:r w:rsidRPr="00DC2913">
        <w:rPr>
          <w:rFonts w:ascii="Times New Roman" w:hAnsi="Times New Roman" w:cs="Times New Roman"/>
          <w:b/>
          <w:bCs/>
          <w:sz w:val="24"/>
          <w:szCs w:val="24"/>
          <w:lang w:val="ro-RO"/>
        </w:rPr>
        <w:t>Cristiana Mihart</w:t>
      </w:r>
      <w:r w:rsidRPr="00DC2913">
        <w:rPr>
          <w:rFonts w:ascii="Times New Roman" w:hAnsi="Times New Roman" w:cs="Times New Roman"/>
          <w:sz w:val="24"/>
          <w:szCs w:val="24"/>
          <w:lang w:val="ro-RO"/>
        </w:rPr>
        <w:t xml:space="preserve">, alumnă SoNoRo Interferențe, precum și a violistului </w:t>
      </w:r>
      <w:r w:rsidRPr="00DC2913">
        <w:rPr>
          <w:rFonts w:ascii="Times New Roman" w:hAnsi="Times New Roman" w:cs="Times New Roman"/>
          <w:b/>
          <w:bCs/>
          <w:sz w:val="24"/>
          <w:szCs w:val="24"/>
          <w:lang w:val="ro-RO"/>
        </w:rPr>
        <w:t>Alexandru Spînu</w:t>
      </w:r>
      <w:r w:rsidRPr="00DC2913">
        <w:rPr>
          <w:rFonts w:ascii="Times New Roman" w:hAnsi="Times New Roman" w:cs="Times New Roman"/>
          <w:sz w:val="24"/>
          <w:szCs w:val="24"/>
          <w:lang w:val="ro-RO"/>
        </w:rPr>
        <w:t>, fost bursier al programului și student la Universitatea de Arte din Berlin.</w:t>
      </w:r>
    </w:p>
    <w:p w14:paraId="08AE6608" w14:textId="77777777" w:rsidR="00345A3F" w:rsidRPr="00DC2913" w:rsidRDefault="00345A3F" w:rsidP="00345A3F">
      <w:pPr>
        <w:spacing w:line="360" w:lineRule="auto"/>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Expoziția organizată în Sala Mare a ICR, care a găzduit conferința de presă, marchează astfel o dublă aniversare: 20 de ani de la lansarea programului Translation and Publication Support (TPS), dedicat editurilor străine interesate să publice autori români, și 20 de ani ai programului SoNoRo Interferențe, fiind expuse volume din domeniul muzical despre marii compozitori români, apărute la Editura ICR.</w:t>
      </w:r>
    </w:p>
    <w:p w14:paraId="258CF6A2" w14:textId="77777777" w:rsidR="00345A3F" w:rsidRPr="00DC2913" w:rsidRDefault="00345A3F" w:rsidP="00345A3F">
      <w:pPr>
        <w:spacing w:line="360" w:lineRule="auto"/>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Programul educațional SoNoRo Interferențe, unul dintre puținele programe din lume care oferă o bursă integrală, a format încă de la început noi generații de muzicieni, selectând unii dintre cei mai talentați tineri din România. Prin intermediul mentoratului susținut de artiști internaționali, profesori ai universităților din Viena, Berlin, Londra și Paris, în cei 19 de ani de existență au fost oferite peste 600 de burse tinerilor muzicieni cu vârsta între 14 și 30 de ani, care au studiat în cadrul unor workshopuri intensive și care s-au finalizat cu două concerte publice împreună cu maeștrii lor. La ediția nr. 20, cea din acest an aniversar, au fost selectați 40 de bursieri care vor studia în trei workshopuri programate la Casa Internațională a Artiștilor din Bușteni (3-9 aprilie), la Portul Cultural Cetate, din județul Dolj (8-14 iunie) și la Palazzo Ricci din Montepulciano, Italia (5-11 octombrie).</w:t>
      </w:r>
    </w:p>
    <w:p w14:paraId="2BDE6165" w14:textId="37F892DA" w:rsidR="00345A3F" w:rsidRPr="00DC2913" w:rsidRDefault="00345A3F" w:rsidP="00345A3F">
      <w:pPr>
        <w:spacing w:line="360" w:lineRule="auto"/>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Cursurile de muzică de cameră și instrument solo se desfășoară atât pentru instrumentele pian, vioară, violă și violoncel, cât și pentru canto.</w:t>
      </w:r>
    </w:p>
    <w:p w14:paraId="0D4B308B" w14:textId="77777777" w:rsidR="00345A3F" w:rsidRPr="007234DF" w:rsidRDefault="00345A3F" w:rsidP="00345A3F">
      <w:pPr>
        <w:spacing w:line="360" w:lineRule="auto"/>
        <w:jc w:val="both"/>
        <w:rPr>
          <w:rFonts w:ascii="Times New Roman" w:hAnsi="Times New Roman" w:cs="Times New Roman"/>
          <w:sz w:val="24"/>
          <w:szCs w:val="24"/>
          <w:lang w:val="ro-RO"/>
        </w:rPr>
      </w:pPr>
      <w:r w:rsidRPr="007234DF">
        <w:rPr>
          <w:rFonts w:ascii="Times New Roman" w:hAnsi="Times New Roman" w:cs="Times New Roman"/>
          <w:i/>
          <w:iCs/>
          <w:sz w:val="24"/>
          <w:szCs w:val="24"/>
          <w:lang w:val="ro-RO"/>
        </w:rPr>
        <w:lastRenderedPageBreak/>
        <w:t xml:space="preserve">„SoNoRo Interferențe a fost, de-a lungul timpului, și continuă să fie un cadru de întâlnire între artiști, în care oportunitățile se transformă în colaborări solide, dincolo de scena festivalului. Mă bucur că Institutul Cultural Român este partenerul principal al acestui program și reafirm, fără echivoc, angajamentul nostru pentru continuitatea și dezvoltarea lui. Îi felicit pe bursierii pe care îi vedem astăzi evoluând pe scene importante, precum și echipa SoNoRo pentru consecvența și profesionalismul de care a dat dovadă, în special în atragerea de resurse private. Într-un context în care vorbim frecvent despre necesitatea parteneriatului public-privat, acest program este un exemplu concret de bună practică. Sprijinul Institutului Cultural Român este dublat de aprecierea pentru eforturile de a diversifica sursele de finanțare, oferind astfel unui număr tot mai mare de tineri artiști șansa pe care, în urmă cu ani, nu o aveau. Este o inițiativă care reflectă responsabilitatea organizatorilor față de viitoarea generație și creează un spațiu valoros de formare și interacțiune cu muzicieni consacrați din întreaga lume.” </w:t>
      </w:r>
      <w:r w:rsidRPr="007234DF">
        <w:rPr>
          <w:rFonts w:ascii="Times New Roman" w:hAnsi="Times New Roman" w:cs="Times New Roman"/>
          <w:sz w:val="24"/>
          <w:szCs w:val="24"/>
          <w:lang w:val="ro-RO"/>
        </w:rPr>
        <w:t>– a declarat Liviu Jicman, Președintele Institutului Cultural Român</w:t>
      </w:r>
    </w:p>
    <w:p w14:paraId="1891F79A" w14:textId="77777777" w:rsidR="00345A3F" w:rsidRPr="00DC2913" w:rsidRDefault="00345A3F" w:rsidP="00345A3F">
      <w:pPr>
        <w:spacing w:line="360" w:lineRule="auto"/>
        <w:ind w:firstLine="720"/>
        <w:jc w:val="both"/>
        <w:rPr>
          <w:rFonts w:ascii="Times New Roman" w:hAnsi="Times New Roman" w:cs="Times New Roman"/>
          <w:sz w:val="24"/>
          <w:szCs w:val="24"/>
          <w:lang w:val="ro-RO"/>
        </w:rPr>
      </w:pPr>
    </w:p>
    <w:p w14:paraId="32D47DC7" w14:textId="77777777" w:rsidR="00345A3F" w:rsidRPr="00DC2913" w:rsidRDefault="00345A3F" w:rsidP="00345A3F">
      <w:pPr>
        <w:spacing w:line="360" w:lineRule="auto"/>
        <w:jc w:val="both"/>
        <w:rPr>
          <w:rFonts w:ascii="Times New Roman" w:hAnsi="Times New Roman" w:cs="Times New Roman"/>
          <w:i/>
          <w:iCs/>
          <w:sz w:val="24"/>
          <w:szCs w:val="24"/>
          <w:lang w:val="ro-RO"/>
        </w:rPr>
      </w:pPr>
      <w:r w:rsidRPr="00DC2913">
        <w:rPr>
          <w:rFonts w:ascii="Times New Roman" w:hAnsi="Times New Roman" w:cs="Times New Roman"/>
          <w:i/>
          <w:iCs/>
          <w:sz w:val="24"/>
          <w:szCs w:val="24"/>
          <w:lang w:val="ro-RO"/>
        </w:rPr>
        <w:t>„În urmă cu 20 de ani am creat programul SoNoRo Interferențe, în semn de admirație și respect pentru profesorii care ne-au format. Ne-am dorit să dăm mai departe ceea ce am primit și să dezvoltăm un program educațional prestigios, care a suscitat de-a lungul anilor un interes constant din partea tinerilor muzicieni români. Suntem mândri că am reușit încă de la început să aducem profesori care predau la academii prestigioase din Europa și muzicieni renumiți în întreaga lume, care și-au luat rolul în serios și i-au îndrumat pe tineri cu tact și măiestrie. Astăzi, cursanții noștri sunt membri ai unor orchestre extraordinare, au devenit profesori universitari și sunt soliști pe marile scene ale lumii.</w:t>
      </w:r>
    </w:p>
    <w:p w14:paraId="1CEA02ED" w14:textId="77777777" w:rsidR="00345A3F" w:rsidRPr="00DC2913" w:rsidRDefault="00345A3F" w:rsidP="00345A3F">
      <w:pPr>
        <w:spacing w:line="360" w:lineRule="auto"/>
        <w:jc w:val="both"/>
        <w:rPr>
          <w:rFonts w:ascii="Times New Roman" w:hAnsi="Times New Roman" w:cs="Times New Roman"/>
          <w:sz w:val="24"/>
          <w:szCs w:val="24"/>
          <w:lang w:val="ro-RO"/>
        </w:rPr>
      </w:pPr>
      <w:r w:rsidRPr="00DC2913">
        <w:rPr>
          <w:rFonts w:ascii="Times New Roman" w:hAnsi="Times New Roman" w:cs="Times New Roman"/>
          <w:i/>
          <w:iCs/>
          <w:sz w:val="24"/>
          <w:szCs w:val="24"/>
          <w:lang w:val="ro-RO"/>
        </w:rPr>
        <w:t xml:space="preserve">Le adresăm mulțumiri deosebite partenerilor implicați în desfășurarea primului workshop din acest an – Institutul Cultural Român, ARCUB – Centrul Cultural al Municipiului București și Primăria Capitalei, Casa Internațională a Artiștilor din Bușteni și KIA – și tuturor partenerilor media. Sprijinul fiecăruia este foarte valoros pentru continuitatea programului nostru educațional și reprezintă o șansă acordată cu generozitate fiecărui tânăr muzician care participă la workshopul SoNoRo Interferențe.” </w:t>
      </w:r>
      <w:r w:rsidRPr="00DC2913">
        <w:rPr>
          <w:rFonts w:ascii="Times New Roman" w:hAnsi="Times New Roman" w:cs="Times New Roman"/>
          <w:sz w:val="24"/>
          <w:szCs w:val="24"/>
          <w:lang w:val="ro-RO"/>
        </w:rPr>
        <w:t xml:space="preserve">– a declarat Răzvan Popovici, inițiatorul programului. </w:t>
      </w:r>
    </w:p>
    <w:p w14:paraId="587F0A73" w14:textId="77777777" w:rsidR="00345A3F" w:rsidRPr="00DC2913" w:rsidRDefault="00345A3F" w:rsidP="00345A3F">
      <w:pPr>
        <w:spacing w:line="360" w:lineRule="auto"/>
        <w:ind w:firstLine="720"/>
        <w:jc w:val="both"/>
        <w:rPr>
          <w:rFonts w:ascii="Times New Roman" w:hAnsi="Times New Roman" w:cs="Times New Roman"/>
          <w:sz w:val="24"/>
          <w:szCs w:val="24"/>
          <w:lang w:val="ro-RO"/>
        </w:rPr>
      </w:pPr>
    </w:p>
    <w:p w14:paraId="1CC0BB24" w14:textId="77777777" w:rsidR="00345A3F" w:rsidRPr="00DC2913" w:rsidRDefault="00345A3F" w:rsidP="00345A3F">
      <w:pPr>
        <w:spacing w:line="360" w:lineRule="auto"/>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 xml:space="preserve">Primul workshop îi va avea ca maeștri pe </w:t>
      </w:r>
      <w:r w:rsidRPr="00DC2913">
        <w:rPr>
          <w:rFonts w:ascii="Times New Roman" w:hAnsi="Times New Roman" w:cs="Times New Roman"/>
          <w:b/>
          <w:bCs/>
          <w:sz w:val="24"/>
          <w:szCs w:val="24"/>
          <w:lang w:val="ro-RO"/>
        </w:rPr>
        <w:t>Alissa Margulis</w:t>
      </w:r>
      <w:r w:rsidRPr="00DC2913">
        <w:rPr>
          <w:rFonts w:ascii="Times New Roman" w:hAnsi="Times New Roman" w:cs="Times New Roman"/>
          <w:sz w:val="24"/>
          <w:szCs w:val="24"/>
          <w:lang w:val="ro-RO"/>
        </w:rPr>
        <w:t xml:space="preserve"> (violonistă și profesoară de vioară la Academia Regală din Saline), </w:t>
      </w:r>
      <w:r w:rsidRPr="00DC2913">
        <w:rPr>
          <w:rFonts w:ascii="Times New Roman" w:hAnsi="Times New Roman" w:cs="Times New Roman"/>
          <w:b/>
          <w:bCs/>
          <w:sz w:val="24"/>
          <w:szCs w:val="24"/>
          <w:lang w:val="ro-RO"/>
        </w:rPr>
        <w:t>Christoph Wyneken</w:t>
      </w:r>
      <w:r w:rsidRPr="00DC2913">
        <w:rPr>
          <w:rFonts w:ascii="Times New Roman" w:hAnsi="Times New Roman" w:cs="Times New Roman"/>
          <w:sz w:val="24"/>
          <w:szCs w:val="24"/>
          <w:lang w:val="ro-RO"/>
        </w:rPr>
        <w:t xml:space="preserve"> (violonist și dirijor, profesor la Academia de Muzică din Freiburg), </w:t>
      </w:r>
      <w:r w:rsidRPr="00DC2913">
        <w:rPr>
          <w:rFonts w:ascii="Times New Roman" w:hAnsi="Times New Roman" w:cs="Times New Roman"/>
          <w:b/>
          <w:bCs/>
          <w:sz w:val="24"/>
          <w:szCs w:val="24"/>
          <w:lang w:val="ro-RO"/>
        </w:rPr>
        <w:t>Răzvan Popovici</w:t>
      </w:r>
      <w:r w:rsidRPr="00DC2913">
        <w:rPr>
          <w:rFonts w:ascii="Times New Roman" w:hAnsi="Times New Roman" w:cs="Times New Roman"/>
          <w:sz w:val="24"/>
          <w:szCs w:val="24"/>
          <w:lang w:val="ro-RO"/>
        </w:rPr>
        <w:t xml:space="preserve"> (violist și profesor de violă la </w:t>
      </w:r>
      <w:r w:rsidRPr="00DC2913">
        <w:rPr>
          <w:rFonts w:ascii="Times New Roman" w:hAnsi="Times New Roman" w:cs="Times New Roman"/>
          <w:sz w:val="24"/>
          <w:szCs w:val="24"/>
          <w:lang w:val="ro-RO"/>
        </w:rPr>
        <w:lastRenderedPageBreak/>
        <w:t xml:space="preserve">Conservatorul Regal din Anvers), </w:t>
      </w:r>
      <w:r w:rsidRPr="00DC2913">
        <w:rPr>
          <w:rFonts w:ascii="Times New Roman" w:hAnsi="Times New Roman" w:cs="Times New Roman"/>
          <w:b/>
          <w:bCs/>
          <w:sz w:val="24"/>
          <w:szCs w:val="24"/>
          <w:lang w:val="ro-RO"/>
        </w:rPr>
        <w:t>Diana Ketler</w:t>
      </w:r>
      <w:r w:rsidRPr="00DC2913">
        <w:rPr>
          <w:rFonts w:ascii="Times New Roman" w:hAnsi="Times New Roman" w:cs="Times New Roman"/>
          <w:sz w:val="24"/>
          <w:szCs w:val="24"/>
          <w:lang w:val="ro-RO"/>
        </w:rPr>
        <w:t xml:space="preserve"> (pianistă și profesoară de pian la Academia Regală de Muzică din Marea Britanie și la Haute École de Musique din Geneva, Elveția) și </w:t>
      </w:r>
      <w:r w:rsidRPr="00DC2913">
        <w:rPr>
          <w:rFonts w:ascii="Times New Roman" w:hAnsi="Times New Roman" w:cs="Times New Roman"/>
          <w:b/>
          <w:bCs/>
          <w:sz w:val="24"/>
          <w:szCs w:val="24"/>
          <w:lang w:val="ro-RO"/>
        </w:rPr>
        <w:t>Pauls Putnins</w:t>
      </w:r>
      <w:r w:rsidRPr="00DC2913">
        <w:rPr>
          <w:rFonts w:ascii="Times New Roman" w:hAnsi="Times New Roman" w:cs="Times New Roman"/>
          <w:sz w:val="24"/>
          <w:szCs w:val="24"/>
          <w:lang w:val="ro-RO"/>
        </w:rPr>
        <w:t xml:space="preserve"> (cântăreț internațional de operă, Marea Britanie). </w:t>
      </w:r>
    </w:p>
    <w:p w14:paraId="28D813FE" w14:textId="77777777" w:rsidR="00345A3F" w:rsidRPr="00DC2913" w:rsidRDefault="00345A3F" w:rsidP="00345A3F">
      <w:pPr>
        <w:spacing w:line="360" w:lineRule="auto"/>
        <w:ind w:firstLine="720"/>
        <w:jc w:val="both"/>
        <w:rPr>
          <w:rFonts w:ascii="Times New Roman" w:hAnsi="Times New Roman" w:cs="Times New Roman"/>
          <w:sz w:val="24"/>
          <w:szCs w:val="24"/>
          <w:lang w:val="ro-RO"/>
        </w:rPr>
      </w:pPr>
    </w:p>
    <w:p w14:paraId="0483CECB" w14:textId="77777777" w:rsidR="00345A3F" w:rsidRPr="00DC2913" w:rsidRDefault="00345A3F" w:rsidP="00345A3F">
      <w:pPr>
        <w:spacing w:line="360" w:lineRule="auto"/>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 xml:space="preserve">Bursierii primului workshop SoNoRo Interferențe din acest an sunt următorii: violoniștii </w:t>
      </w:r>
      <w:r w:rsidRPr="00DC2913">
        <w:rPr>
          <w:rFonts w:ascii="Times New Roman" w:hAnsi="Times New Roman" w:cs="Times New Roman"/>
          <w:b/>
          <w:bCs/>
          <w:sz w:val="24"/>
          <w:szCs w:val="24"/>
          <w:lang w:val="ro-RO"/>
        </w:rPr>
        <w:t xml:space="preserve">Horațiu-Adrian Marian </w:t>
      </w:r>
      <w:r w:rsidRPr="00DC2913">
        <w:rPr>
          <w:rFonts w:ascii="Times New Roman" w:hAnsi="Times New Roman" w:cs="Times New Roman"/>
          <w:sz w:val="24"/>
          <w:szCs w:val="24"/>
          <w:lang w:val="ro-RO"/>
        </w:rPr>
        <w:t xml:space="preserve">(Colegiul de Muzică „Sigismund Toduță” din Cluj-Napoca), </w:t>
      </w:r>
      <w:r w:rsidRPr="00DC2913">
        <w:rPr>
          <w:rFonts w:ascii="Times New Roman" w:hAnsi="Times New Roman" w:cs="Times New Roman"/>
          <w:b/>
          <w:bCs/>
          <w:sz w:val="24"/>
          <w:szCs w:val="24"/>
          <w:lang w:val="ro-RO"/>
        </w:rPr>
        <w:t>Clémence Cozighian</w:t>
      </w:r>
      <w:r w:rsidRPr="00DC2913">
        <w:rPr>
          <w:rFonts w:ascii="Times New Roman" w:hAnsi="Times New Roman" w:cs="Times New Roman"/>
          <w:sz w:val="24"/>
          <w:szCs w:val="24"/>
          <w:lang w:val="ro-RO"/>
        </w:rPr>
        <w:t xml:space="preserve"> (Koninklijk Conservatorium Den Haag, Olanda) și </w:t>
      </w:r>
      <w:r w:rsidRPr="00DC2913">
        <w:rPr>
          <w:rFonts w:ascii="Times New Roman" w:hAnsi="Times New Roman" w:cs="Times New Roman"/>
          <w:b/>
          <w:bCs/>
          <w:sz w:val="24"/>
          <w:szCs w:val="24"/>
          <w:lang w:val="ro-RO"/>
        </w:rPr>
        <w:t>Polina Cibotari</w:t>
      </w:r>
      <w:r w:rsidRPr="00DC2913">
        <w:rPr>
          <w:rFonts w:ascii="Times New Roman" w:hAnsi="Times New Roman" w:cs="Times New Roman"/>
          <w:sz w:val="24"/>
          <w:szCs w:val="24"/>
          <w:lang w:val="ro-RO"/>
        </w:rPr>
        <w:t xml:space="preserve"> (Liceul Republican de Muzică „Ciprian Porumbescu” din Chișinău); violistele </w:t>
      </w:r>
      <w:r w:rsidRPr="00DC2913">
        <w:rPr>
          <w:rFonts w:ascii="Times New Roman" w:hAnsi="Times New Roman" w:cs="Times New Roman"/>
          <w:b/>
          <w:bCs/>
          <w:sz w:val="24"/>
          <w:szCs w:val="24"/>
          <w:lang w:val="ro-RO"/>
        </w:rPr>
        <w:t>Inga Godea</w:t>
      </w:r>
      <w:r w:rsidRPr="00DC2913">
        <w:rPr>
          <w:rFonts w:ascii="Times New Roman" w:hAnsi="Times New Roman" w:cs="Times New Roman"/>
          <w:sz w:val="24"/>
          <w:szCs w:val="24"/>
          <w:lang w:val="ro-RO"/>
        </w:rPr>
        <w:t xml:space="preserve"> (Conservatorul Regal din Anvers, Belgia) și </w:t>
      </w:r>
      <w:r w:rsidRPr="00DC2913">
        <w:rPr>
          <w:rFonts w:ascii="Times New Roman" w:hAnsi="Times New Roman" w:cs="Times New Roman"/>
          <w:b/>
          <w:bCs/>
          <w:sz w:val="24"/>
          <w:szCs w:val="24"/>
          <w:lang w:val="ro-RO"/>
        </w:rPr>
        <w:t>Elena Luana Mera Marcu</w:t>
      </w:r>
      <w:r w:rsidRPr="00DC2913">
        <w:rPr>
          <w:rFonts w:ascii="Times New Roman" w:hAnsi="Times New Roman" w:cs="Times New Roman"/>
          <w:sz w:val="24"/>
          <w:szCs w:val="24"/>
          <w:lang w:val="ro-RO"/>
        </w:rPr>
        <w:t xml:space="preserve"> (Colegiul de Muzică „Sigismund Toduță” din Cluj-Napoca); violonceliștii </w:t>
      </w:r>
      <w:r w:rsidRPr="00DC2913">
        <w:rPr>
          <w:rFonts w:ascii="Times New Roman" w:hAnsi="Times New Roman" w:cs="Times New Roman"/>
          <w:b/>
          <w:bCs/>
          <w:sz w:val="24"/>
          <w:szCs w:val="24"/>
          <w:lang w:val="ro-RO"/>
        </w:rPr>
        <w:t>Patrick Farcaș</w:t>
      </w:r>
      <w:r w:rsidRPr="00DC2913">
        <w:rPr>
          <w:rFonts w:ascii="Times New Roman" w:hAnsi="Times New Roman" w:cs="Times New Roman"/>
          <w:sz w:val="24"/>
          <w:szCs w:val="24"/>
          <w:lang w:val="ro-RO"/>
        </w:rPr>
        <w:t xml:space="preserve"> (Colegiul de Muzică „Sigismund Toduță” din Cluj-Napoca) și </w:t>
      </w:r>
      <w:r w:rsidRPr="00DC2913">
        <w:rPr>
          <w:rFonts w:ascii="Times New Roman" w:hAnsi="Times New Roman" w:cs="Times New Roman"/>
          <w:b/>
          <w:bCs/>
          <w:sz w:val="24"/>
          <w:szCs w:val="24"/>
          <w:lang w:val="ro-RO"/>
        </w:rPr>
        <w:t>Tudor Ionescu</w:t>
      </w:r>
      <w:r w:rsidRPr="00DC2913">
        <w:rPr>
          <w:rFonts w:ascii="Times New Roman" w:hAnsi="Times New Roman" w:cs="Times New Roman"/>
          <w:sz w:val="24"/>
          <w:szCs w:val="24"/>
          <w:lang w:val="ro-RO"/>
        </w:rPr>
        <w:t xml:space="preserve"> (Liceul de Artă „Ion Vidu” din Timișoara); pianiștii </w:t>
      </w:r>
      <w:r w:rsidRPr="00DC2913">
        <w:rPr>
          <w:rFonts w:ascii="Times New Roman" w:hAnsi="Times New Roman" w:cs="Times New Roman"/>
          <w:b/>
          <w:bCs/>
          <w:sz w:val="24"/>
          <w:szCs w:val="24"/>
          <w:lang w:val="ro-RO"/>
        </w:rPr>
        <w:t>Radu Liviu Croitoru</w:t>
      </w:r>
      <w:r w:rsidRPr="00DC2913">
        <w:rPr>
          <w:rFonts w:ascii="Times New Roman" w:hAnsi="Times New Roman" w:cs="Times New Roman"/>
          <w:sz w:val="24"/>
          <w:szCs w:val="24"/>
          <w:lang w:val="ro-RO"/>
        </w:rPr>
        <w:t xml:space="preserve"> (Colegiul Național de Muzică „George Enescu” din București) și </w:t>
      </w:r>
      <w:r w:rsidRPr="00DC2913">
        <w:rPr>
          <w:rFonts w:ascii="Times New Roman" w:hAnsi="Times New Roman" w:cs="Times New Roman"/>
          <w:b/>
          <w:bCs/>
          <w:sz w:val="24"/>
          <w:szCs w:val="24"/>
          <w:lang w:val="ro-RO"/>
        </w:rPr>
        <w:t>Alexandru-Ștefan Plăcintă</w:t>
      </w:r>
      <w:r w:rsidRPr="00DC2913">
        <w:rPr>
          <w:rFonts w:ascii="Times New Roman" w:hAnsi="Times New Roman" w:cs="Times New Roman"/>
          <w:sz w:val="24"/>
          <w:szCs w:val="24"/>
          <w:lang w:val="ro-RO"/>
        </w:rPr>
        <w:t xml:space="preserve"> (Royal Conservatoire of Scotland) și interpreții </w:t>
      </w:r>
      <w:r w:rsidRPr="00DC2913">
        <w:rPr>
          <w:rFonts w:ascii="Times New Roman" w:hAnsi="Times New Roman" w:cs="Times New Roman"/>
          <w:b/>
          <w:bCs/>
          <w:sz w:val="24"/>
          <w:szCs w:val="24"/>
          <w:lang w:val="ro-RO"/>
        </w:rPr>
        <w:t>Maria Ene</w:t>
      </w:r>
      <w:r w:rsidRPr="00DC2913">
        <w:rPr>
          <w:rFonts w:ascii="Times New Roman" w:hAnsi="Times New Roman" w:cs="Times New Roman"/>
          <w:sz w:val="24"/>
          <w:szCs w:val="24"/>
          <w:lang w:val="ro-RO"/>
        </w:rPr>
        <w:t xml:space="preserve"> (Colegiul Național de Muzică „George Enescu” din București), </w:t>
      </w:r>
      <w:r w:rsidRPr="00DC2913">
        <w:rPr>
          <w:rFonts w:ascii="Times New Roman" w:hAnsi="Times New Roman" w:cs="Times New Roman"/>
          <w:b/>
          <w:bCs/>
          <w:sz w:val="24"/>
          <w:szCs w:val="24"/>
          <w:lang w:val="ro-RO"/>
        </w:rPr>
        <w:t>Bianca Georgiana Manole</w:t>
      </w:r>
      <w:r w:rsidRPr="00DC2913">
        <w:rPr>
          <w:rFonts w:ascii="Times New Roman" w:hAnsi="Times New Roman" w:cs="Times New Roman"/>
          <w:sz w:val="24"/>
          <w:szCs w:val="24"/>
          <w:lang w:val="ro-RO"/>
        </w:rPr>
        <w:t xml:space="preserve"> (Universitatea Națională de Muzică din Bucureşti), </w:t>
      </w:r>
      <w:r w:rsidRPr="00DC2913">
        <w:rPr>
          <w:rFonts w:ascii="Times New Roman" w:hAnsi="Times New Roman" w:cs="Times New Roman"/>
          <w:b/>
          <w:bCs/>
          <w:sz w:val="24"/>
          <w:szCs w:val="24"/>
          <w:lang w:val="ro-RO"/>
        </w:rPr>
        <w:t>Maria Cazacu</w:t>
      </w:r>
      <w:r w:rsidRPr="00DC2913">
        <w:rPr>
          <w:rFonts w:ascii="Times New Roman" w:hAnsi="Times New Roman" w:cs="Times New Roman"/>
          <w:sz w:val="24"/>
          <w:szCs w:val="24"/>
          <w:lang w:val="ro-RO"/>
        </w:rPr>
        <w:t xml:space="preserve"> (Universitatea Națională de Muzică din București) și </w:t>
      </w:r>
      <w:r w:rsidRPr="00DC2913">
        <w:rPr>
          <w:rFonts w:ascii="Times New Roman" w:hAnsi="Times New Roman" w:cs="Times New Roman"/>
          <w:b/>
          <w:bCs/>
          <w:sz w:val="24"/>
          <w:szCs w:val="24"/>
          <w:lang w:val="ro-RO"/>
        </w:rPr>
        <w:t xml:space="preserve">Cezar Baltag </w:t>
      </w:r>
      <w:r w:rsidRPr="00DC2913">
        <w:rPr>
          <w:rFonts w:ascii="Times New Roman" w:hAnsi="Times New Roman" w:cs="Times New Roman"/>
          <w:sz w:val="24"/>
          <w:szCs w:val="24"/>
          <w:lang w:val="ro-RO"/>
        </w:rPr>
        <w:t xml:space="preserve">(Academia Națională de Muzică „Gheorghe Dima” din Cluj-Napoca). </w:t>
      </w:r>
    </w:p>
    <w:p w14:paraId="4FA0FB37" w14:textId="77777777" w:rsidR="00345A3F" w:rsidRPr="00DC2913" w:rsidRDefault="00345A3F" w:rsidP="00345A3F">
      <w:pPr>
        <w:spacing w:line="360" w:lineRule="auto"/>
        <w:ind w:firstLine="720"/>
        <w:jc w:val="both"/>
        <w:rPr>
          <w:rFonts w:ascii="Times New Roman" w:hAnsi="Times New Roman" w:cs="Times New Roman"/>
          <w:sz w:val="24"/>
          <w:szCs w:val="24"/>
          <w:lang w:val="ro-RO"/>
        </w:rPr>
      </w:pPr>
    </w:p>
    <w:p w14:paraId="6DD25308" w14:textId="77777777" w:rsidR="00345A3F" w:rsidRPr="00DC2913" w:rsidRDefault="00345A3F" w:rsidP="00345A3F">
      <w:pPr>
        <w:spacing w:line="360" w:lineRule="auto"/>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Bursierii vor susține la finalul workshopului, împreună cu profesorii lor, două concerte: miercuri, 8 aprilie, ora 19:00, în Salonul Casei Internaționale a Artiștilor din Bușteni, și joi, 9 aprilie, ora 19:00, la ARCUB – Hanul Gabroveni | Sala Mare, în București. În programul concertelor, lucrări de Ludwig van Beethoven, Ernest Chausson, Robert Schumann, Franz Schubert, Ralph Vaughan Williams, Wolfgang Amadeus Mozart și Antonín Dvořák.</w:t>
      </w:r>
    </w:p>
    <w:p w14:paraId="762A3070" w14:textId="38C842E2" w:rsidR="006D5A74" w:rsidRDefault="00345A3F" w:rsidP="00345A3F">
      <w:pPr>
        <w:rPr>
          <w:rFonts w:ascii="Times New Roman" w:hAnsi="Times New Roman" w:cs="Times New Roman"/>
          <w:sz w:val="24"/>
          <w:szCs w:val="24"/>
          <w:lang w:val="ro-RO"/>
        </w:rPr>
      </w:pPr>
      <w:r w:rsidRPr="00DC2913">
        <w:rPr>
          <w:rFonts w:ascii="Times New Roman" w:hAnsi="Times New Roman" w:cs="Times New Roman"/>
          <w:sz w:val="24"/>
          <w:szCs w:val="24"/>
          <w:lang w:val="ro-RO"/>
        </w:rPr>
        <w:t xml:space="preserve">Accesul la concerte este liber, iar la concertul de la ARCUB este necesară rezervarea locului pe site-ul </w:t>
      </w:r>
      <w:hyperlink r:id="rId7" w:history="1">
        <w:r w:rsidRPr="00DC2913">
          <w:rPr>
            <w:rStyle w:val="Hyperlink"/>
            <w:rFonts w:ascii="Times New Roman" w:hAnsi="Times New Roman" w:cs="Times New Roman"/>
            <w:sz w:val="24"/>
            <w:szCs w:val="24"/>
            <w:lang w:val="ro-RO"/>
          </w:rPr>
          <w:t>Event</w:t>
        </w:r>
        <w:r w:rsidRPr="00DC2913">
          <w:rPr>
            <w:rStyle w:val="Hyperlink"/>
            <w:rFonts w:ascii="Times New Roman" w:hAnsi="Times New Roman" w:cs="Times New Roman"/>
            <w:sz w:val="24"/>
            <w:szCs w:val="24"/>
            <w:lang w:val="ro-RO"/>
          </w:rPr>
          <w:t>b</w:t>
        </w:r>
        <w:r w:rsidRPr="00DC2913">
          <w:rPr>
            <w:rStyle w:val="Hyperlink"/>
            <w:rFonts w:ascii="Times New Roman" w:hAnsi="Times New Roman" w:cs="Times New Roman"/>
            <w:sz w:val="24"/>
            <w:szCs w:val="24"/>
            <w:lang w:val="ro-RO"/>
          </w:rPr>
          <w:t>ook</w:t>
        </w:r>
      </w:hyperlink>
      <w:r>
        <w:rPr>
          <w:rFonts w:ascii="Times New Roman" w:hAnsi="Times New Roman" w:cs="Times New Roman"/>
          <w:sz w:val="24"/>
          <w:szCs w:val="24"/>
          <w:lang w:val="ro-RO"/>
        </w:rPr>
        <w:t>.</w:t>
      </w:r>
    </w:p>
    <w:p w14:paraId="161BD5B2" w14:textId="77777777" w:rsidR="00345A3F" w:rsidRDefault="00345A3F" w:rsidP="00345A3F">
      <w:pPr>
        <w:rPr>
          <w:rFonts w:ascii="Times New Roman" w:hAnsi="Times New Roman" w:cs="Times New Roman"/>
          <w:sz w:val="24"/>
          <w:szCs w:val="24"/>
          <w:lang w:val="ro-RO"/>
        </w:rPr>
      </w:pPr>
    </w:p>
    <w:p w14:paraId="1D2DB76B" w14:textId="77777777" w:rsidR="00FD32E5" w:rsidRPr="00DC2913" w:rsidRDefault="00FD32E5" w:rsidP="00FD32E5">
      <w:pPr>
        <w:spacing w:line="360" w:lineRule="auto"/>
        <w:jc w:val="both"/>
        <w:rPr>
          <w:rFonts w:ascii="Times New Roman" w:hAnsi="Times New Roman" w:cs="Times New Roman"/>
          <w:sz w:val="24"/>
          <w:szCs w:val="24"/>
          <w:lang w:val="ro-RO"/>
        </w:rPr>
      </w:pPr>
      <w:r w:rsidRPr="00DC2913">
        <w:rPr>
          <w:rFonts w:ascii="Times New Roman" w:hAnsi="Times New Roman" w:cs="Times New Roman"/>
          <w:b/>
          <w:bCs/>
          <w:sz w:val="24"/>
          <w:szCs w:val="24"/>
          <w:lang w:val="ro-RO"/>
        </w:rPr>
        <w:t>SoNoRo Interferenţe,</w:t>
      </w:r>
      <w:r w:rsidRPr="00DC2913">
        <w:rPr>
          <w:rFonts w:ascii="Times New Roman" w:hAnsi="Times New Roman" w:cs="Times New Roman"/>
          <w:sz w:val="24"/>
          <w:szCs w:val="24"/>
          <w:lang w:val="ro-RO"/>
        </w:rPr>
        <w:t xml:space="preserve"> programul educativ al Festivalului Internațional de Muzică de Cameră SoNoRo, a luat naştere în România în anul 2007 şi de atunci s-a extins şi în alte ţări europene, precum Italia (Arezzo şi Montepulciano), Ucraina (Kiev), Germania (Bad Endorf, Neuwied și Traunstein) și Belgia (Conservatorul Regal din Antwerpen). Printre locurile în care workshopurile SoNoRo Interferențe s-au desfășurat în România, de-a lungul timpului, se numără: Portul Cultural Cetate, Casa Internațională a Artiștilor din Bușteni, reședința Băncii Naționale de la Păltiniș și Palatul Cantacuzino din Bușteni. Mulţi dintre câștigătorii burselor au obținut rezultate remarcabile şi studiază în cadrul unor instituţii prestigioase de muzică din </w:t>
      </w:r>
      <w:r w:rsidRPr="00DC2913">
        <w:rPr>
          <w:rFonts w:ascii="Times New Roman" w:hAnsi="Times New Roman" w:cs="Times New Roman"/>
          <w:sz w:val="24"/>
          <w:szCs w:val="24"/>
          <w:lang w:val="ro-RO"/>
        </w:rPr>
        <w:lastRenderedPageBreak/>
        <w:t>Londra, Berlin, Viena, Zürich, Hamburg şi Bucureşti. Câțiva dintre bursieri au participat la concursuri importante din întreaga lume și au obținut rezultate remarcabile, câteva exemple în acest sens fiind reușitele lui Andrei Ioniță – Premiul I la secţiunea Violoncel a Concursului „P.I.Ceaikovski” din Moscova (2015), a lui Ștefan Cazacu – Premiul al III-lea la secțiunea Violoncel a Concursului Internațional „George Enescu” (ediția 2020-2021), a lui Valentin Șerban – Premiul I la secțiunea Vioară a Concursului Internațional „George Enescu” (2021) sau a Mariei Marica – Premiul I la secţiunea Vioară a Concursului Internaţional „George Enescu” (2022).</w:t>
      </w:r>
    </w:p>
    <w:p w14:paraId="7DE23360" w14:textId="77777777" w:rsidR="00FD32E5" w:rsidRPr="00DC2913" w:rsidRDefault="00FD32E5" w:rsidP="00FD32E5">
      <w:pPr>
        <w:spacing w:line="360" w:lineRule="auto"/>
        <w:jc w:val="both"/>
        <w:rPr>
          <w:rFonts w:ascii="Times New Roman" w:hAnsi="Times New Roman" w:cs="Times New Roman"/>
          <w:sz w:val="24"/>
          <w:szCs w:val="24"/>
          <w:lang w:val="ro-RO"/>
        </w:rPr>
      </w:pPr>
    </w:p>
    <w:p w14:paraId="69D9D55B" w14:textId="77777777" w:rsidR="00FD32E5" w:rsidRPr="00DC2913" w:rsidRDefault="00FD32E5" w:rsidP="00FD32E5">
      <w:pPr>
        <w:spacing w:line="360" w:lineRule="auto"/>
        <w:ind w:firstLine="720"/>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 xml:space="preserve">Mai multe detalii despre programul de burse SoNoRo Interferențe sunt disponibile pe </w:t>
      </w:r>
      <w:hyperlink r:id="rId8" w:history="1">
        <w:r w:rsidRPr="00DC2913">
          <w:rPr>
            <w:rStyle w:val="Hyperlink"/>
            <w:rFonts w:ascii="Times New Roman" w:hAnsi="Times New Roman" w:cs="Times New Roman"/>
            <w:sz w:val="24"/>
            <w:szCs w:val="24"/>
            <w:lang w:val="ro-RO"/>
          </w:rPr>
          <w:t>https://interferente.sonoro.org/</w:t>
        </w:r>
      </w:hyperlink>
      <w:r w:rsidRPr="00DC2913">
        <w:rPr>
          <w:rFonts w:ascii="Times New Roman" w:hAnsi="Times New Roman" w:cs="Times New Roman"/>
          <w:sz w:val="24"/>
          <w:szCs w:val="24"/>
          <w:lang w:val="ro-RO"/>
        </w:rPr>
        <w:t>.</w:t>
      </w:r>
    </w:p>
    <w:p w14:paraId="64DB06CE" w14:textId="77777777" w:rsidR="00FD32E5" w:rsidRPr="00DC2913" w:rsidRDefault="00FD32E5" w:rsidP="00FD32E5">
      <w:pPr>
        <w:spacing w:line="360" w:lineRule="auto"/>
        <w:ind w:firstLine="720"/>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 xml:space="preserve">Platforma culturală SoNoRo: </w:t>
      </w:r>
      <w:hyperlink r:id="rId9" w:history="1">
        <w:r w:rsidRPr="00DC2913">
          <w:rPr>
            <w:rStyle w:val="Hyperlink"/>
            <w:rFonts w:ascii="Times New Roman" w:hAnsi="Times New Roman" w:cs="Times New Roman"/>
            <w:sz w:val="24"/>
            <w:szCs w:val="24"/>
            <w:lang w:val="ro-RO"/>
          </w:rPr>
          <w:t>http://www.sonoro.org/</w:t>
        </w:r>
      </w:hyperlink>
    </w:p>
    <w:p w14:paraId="41A10B9D" w14:textId="77777777" w:rsidR="00FD32E5" w:rsidRPr="00DC2913" w:rsidRDefault="00FD32E5" w:rsidP="00FD32E5">
      <w:pPr>
        <w:spacing w:line="360" w:lineRule="auto"/>
        <w:ind w:firstLine="720"/>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 xml:space="preserve">Facebook: </w:t>
      </w:r>
      <w:hyperlink r:id="rId10" w:history="1">
        <w:r w:rsidRPr="00DC2913">
          <w:rPr>
            <w:rStyle w:val="Hyperlink"/>
            <w:rFonts w:ascii="Times New Roman" w:hAnsi="Times New Roman" w:cs="Times New Roman"/>
            <w:sz w:val="24"/>
            <w:szCs w:val="24"/>
            <w:lang w:val="ro-RO"/>
          </w:rPr>
          <w:t>https://www.facebook.com/festivalulSoNoRo</w:t>
        </w:r>
      </w:hyperlink>
    </w:p>
    <w:p w14:paraId="5A476CC3" w14:textId="77777777" w:rsidR="00FD32E5" w:rsidRPr="00DC2913" w:rsidRDefault="00FD32E5" w:rsidP="00FD32E5">
      <w:pPr>
        <w:spacing w:line="360" w:lineRule="auto"/>
        <w:ind w:firstLine="720"/>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 xml:space="preserve">Instagram: </w:t>
      </w:r>
      <w:hyperlink r:id="rId11" w:history="1">
        <w:r w:rsidRPr="00DC2913">
          <w:rPr>
            <w:rStyle w:val="Hyperlink"/>
            <w:rFonts w:ascii="Times New Roman" w:hAnsi="Times New Roman" w:cs="Times New Roman"/>
            <w:sz w:val="24"/>
            <w:szCs w:val="24"/>
            <w:lang w:val="ro-RO"/>
          </w:rPr>
          <w:t>https://www.instagram.com/sonorofestival/</w:t>
        </w:r>
      </w:hyperlink>
    </w:p>
    <w:p w14:paraId="01244FCF" w14:textId="77777777" w:rsidR="00FD32E5" w:rsidRPr="00DC2913" w:rsidRDefault="00FD32E5" w:rsidP="00FD32E5">
      <w:pPr>
        <w:spacing w:line="360" w:lineRule="auto"/>
        <w:ind w:firstLine="720"/>
        <w:jc w:val="both"/>
        <w:rPr>
          <w:rFonts w:ascii="Times New Roman" w:hAnsi="Times New Roman" w:cs="Times New Roman"/>
          <w:sz w:val="24"/>
          <w:szCs w:val="24"/>
          <w:lang w:val="ro-RO"/>
        </w:rPr>
      </w:pPr>
      <w:r w:rsidRPr="00DC2913">
        <w:rPr>
          <w:rFonts w:ascii="Times New Roman" w:hAnsi="Times New Roman" w:cs="Times New Roman"/>
          <w:sz w:val="24"/>
          <w:szCs w:val="24"/>
          <w:lang w:val="ro-RO"/>
        </w:rPr>
        <w:t xml:space="preserve">Youtube: </w:t>
      </w:r>
      <w:hyperlink r:id="rId12" w:history="1">
        <w:r w:rsidRPr="00DC2913">
          <w:rPr>
            <w:rStyle w:val="Hyperlink"/>
            <w:rFonts w:ascii="Times New Roman" w:hAnsi="Times New Roman" w:cs="Times New Roman"/>
            <w:sz w:val="24"/>
            <w:szCs w:val="24"/>
            <w:lang w:val="ro-RO"/>
          </w:rPr>
          <w:t>http://bit.ly/SoNoRo_Festival</w:t>
        </w:r>
      </w:hyperlink>
    </w:p>
    <w:p w14:paraId="691658F1" w14:textId="77777777" w:rsidR="00FD32E5" w:rsidRPr="00DC2913" w:rsidRDefault="00FD32E5" w:rsidP="00FD32E5">
      <w:pPr>
        <w:spacing w:line="360" w:lineRule="auto"/>
        <w:ind w:firstLine="720"/>
        <w:jc w:val="both"/>
        <w:rPr>
          <w:rFonts w:ascii="Times New Roman" w:hAnsi="Times New Roman" w:cs="Times New Roman"/>
          <w:sz w:val="24"/>
          <w:szCs w:val="24"/>
          <w:lang w:val="ro-RO"/>
        </w:rPr>
      </w:pPr>
    </w:p>
    <w:p w14:paraId="195EFDDB" w14:textId="77777777" w:rsidR="00FD32E5" w:rsidRPr="00DC2913" w:rsidRDefault="00FD32E5" w:rsidP="00FD32E5">
      <w:pPr>
        <w:spacing w:line="360" w:lineRule="auto"/>
        <w:ind w:firstLine="720"/>
        <w:jc w:val="both"/>
        <w:rPr>
          <w:rFonts w:ascii="Times New Roman" w:hAnsi="Times New Roman" w:cs="Times New Roman"/>
          <w:b/>
          <w:bCs/>
          <w:sz w:val="24"/>
          <w:szCs w:val="24"/>
          <w:lang w:val="ro-RO"/>
        </w:rPr>
      </w:pPr>
      <w:r w:rsidRPr="00DC2913">
        <w:rPr>
          <w:rFonts w:ascii="Times New Roman" w:hAnsi="Times New Roman" w:cs="Times New Roman"/>
          <w:b/>
          <w:bCs/>
          <w:sz w:val="24"/>
          <w:szCs w:val="24"/>
          <w:lang w:val="ro-RO"/>
        </w:rPr>
        <w:t xml:space="preserve">Partener principal: </w:t>
      </w:r>
      <w:r w:rsidRPr="00DC2913">
        <w:rPr>
          <w:rFonts w:ascii="Times New Roman" w:hAnsi="Times New Roman" w:cs="Times New Roman"/>
          <w:sz w:val="24"/>
          <w:szCs w:val="24"/>
          <w:lang w:val="ro-RO"/>
        </w:rPr>
        <w:t>Institutul Cultural Român</w:t>
      </w:r>
    </w:p>
    <w:p w14:paraId="6C3D7380" w14:textId="77777777" w:rsidR="00FD32E5" w:rsidRPr="00DC2913" w:rsidRDefault="00FD32E5" w:rsidP="00FD32E5">
      <w:pPr>
        <w:spacing w:line="360" w:lineRule="auto"/>
        <w:ind w:firstLine="720"/>
        <w:jc w:val="both"/>
        <w:rPr>
          <w:rFonts w:ascii="Times New Roman" w:hAnsi="Times New Roman" w:cs="Times New Roman"/>
          <w:sz w:val="24"/>
          <w:szCs w:val="24"/>
          <w:lang w:val="ro-RO"/>
        </w:rPr>
      </w:pPr>
      <w:r w:rsidRPr="00DC2913">
        <w:rPr>
          <w:rFonts w:ascii="Times New Roman" w:hAnsi="Times New Roman" w:cs="Times New Roman"/>
          <w:b/>
          <w:bCs/>
          <w:sz w:val="24"/>
          <w:szCs w:val="24"/>
          <w:lang w:val="ro-RO"/>
        </w:rPr>
        <w:t xml:space="preserve">Cu sprijinul </w:t>
      </w:r>
      <w:r w:rsidRPr="00DC2913">
        <w:rPr>
          <w:rFonts w:ascii="Times New Roman" w:hAnsi="Times New Roman" w:cs="Times New Roman"/>
          <w:sz w:val="24"/>
          <w:szCs w:val="24"/>
          <w:lang w:val="ro-RO"/>
        </w:rPr>
        <w:t>Primăriei Capitalei, prin ARCUB – Centrul Cultural al Municipiului București</w:t>
      </w:r>
    </w:p>
    <w:p w14:paraId="0C84F781" w14:textId="77777777" w:rsidR="00FD32E5" w:rsidRPr="00DC2913" w:rsidRDefault="00FD32E5" w:rsidP="00FD32E5">
      <w:pPr>
        <w:spacing w:line="360" w:lineRule="auto"/>
        <w:ind w:firstLine="720"/>
        <w:jc w:val="both"/>
        <w:rPr>
          <w:rFonts w:ascii="Times New Roman" w:hAnsi="Times New Roman" w:cs="Times New Roman"/>
          <w:b/>
          <w:bCs/>
          <w:sz w:val="24"/>
          <w:szCs w:val="24"/>
          <w:lang w:val="ro-RO"/>
        </w:rPr>
      </w:pPr>
      <w:r w:rsidRPr="00DC2913">
        <w:rPr>
          <w:rFonts w:ascii="Times New Roman" w:hAnsi="Times New Roman" w:cs="Times New Roman"/>
          <w:b/>
          <w:bCs/>
          <w:sz w:val="24"/>
          <w:szCs w:val="24"/>
          <w:lang w:val="ro-RO"/>
        </w:rPr>
        <w:t xml:space="preserve">Partener: </w:t>
      </w:r>
      <w:r w:rsidRPr="00DC2913">
        <w:rPr>
          <w:rFonts w:ascii="Times New Roman" w:hAnsi="Times New Roman" w:cs="Times New Roman"/>
          <w:sz w:val="24"/>
          <w:szCs w:val="24"/>
          <w:lang w:val="ro-RO"/>
        </w:rPr>
        <w:t>Casa Internațională a Artiștilor din Bușteni</w:t>
      </w:r>
    </w:p>
    <w:p w14:paraId="6417C908" w14:textId="77777777" w:rsidR="00FD32E5" w:rsidRPr="00DC2913" w:rsidRDefault="00FD32E5" w:rsidP="00FD32E5">
      <w:pPr>
        <w:spacing w:line="360" w:lineRule="auto"/>
        <w:ind w:firstLine="720"/>
        <w:jc w:val="both"/>
        <w:rPr>
          <w:rFonts w:ascii="Times New Roman" w:hAnsi="Times New Roman" w:cs="Times New Roman"/>
          <w:b/>
          <w:bCs/>
          <w:sz w:val="24"/>
          <w:szCs w:val="24"/>
          <w:lang w:val="ro-RO"/>
        </w:rPr>
      </w:pPr>
      <w:r w:rsidRPr="00DC2913">
        <w:rPr>
          <w:rFonts w:ascii="Times New Roman" w:hAnsi="Times New Roman" w:cs="Times New Roman"/>
          <w:b/>
          <w:bCs/>
          <w:sz w:val="24"/>
          <w:szCs w:val="24"/>
          <w:lang w:val="ro-RO"/>
        </w:rPr>
        <w:t xml:space="preserve">Partener de mobilitate: </w:t>
      </w:r>
      <w:r w:rsidRPr="00DC2913">
        <w:rPr>
          <w:rFonts w:ascii="Times New Roman" w:hAnsi="Times New Roman" w:cs="Times New Roman"/>
          <w:sz w:val="24"/>
          <w:szCs w:val="24"/>
          <w:lang w:val="ro-RO"/>
        </w:rPr>
        <w:t>KIA</w:t>
      </w:r>
    </w:p>
    <w:p w14:paraId="7F882872" w14:textId="77777777" w:rsidR="00FD32E5" w:rsidRPr="00DC2913" w:rsidRDefault="00FD32E5" w:rsidP="00FD32E5">
      <w:pPr>
        <w:spacing w:line="360" w:lineRule="auto"/>
        <w:ind w:firstLine="720"/>
        <w:jc w:val="both"/>
        <w:rPr>
          <w:rFonts w:ascii="Times New Roman" w:hAnsi="Times New Roman" w:cs="Times New Roman"/>
          <w:b/>
          <w:bCs/>
          <w:sz w:val="24"/>
          <w:szCs w:val="24"/>
          <w:lang w:val="ro-RO"/>
        </w:rPr>
      </w:pPr>
      <w:r w:rsidRPr="00DC2913">
        <w:rPr>
          <w:rFonts w:ascii="Times New Roman" w:hAnsi="Times New Roman" w:cs="Times New Roman"/>
          <w:b/>
          <w:bCs/>
          <w:sz w:val="24"/>
          <w:szCs w:val="24"/>
          <w:lang w:val="ro-RO"/>
        </w:rPr>
        <w:t>Partener de monitorizare</w:t>
      </w:r>
      <w:r w:rsidRPr="00DC2913">
        <w:rPr>
          <w:rFonts w:ascii="Times New Roman" w:hAnsi="Times New Roman" w:cs="Times New Roman"/>
          <w:sz w:val="24"/>
          <w:szCs w:val="24"/>
          <w:lang w:val="ro-RO"/>
        </w:rPr>
        <w:t>: Klarmedia</w:t>
      </w:r>
    </w:p>
    <w:p w14:paraId="258496E0" w14:textId="77777777" w:rsidR="00FD32E5" w:rsidRPr="00DC2913" w:rsidRDefault="00FD32E5" w:rsidP="00FD32E5">
      <w:pPr>
        <w:spacing w:line="360" w:lineRule="auto"/>
        <w:ind w:firstLine="720"/>
        <w:jc w:val="both"/>
        <w:rPr>
          <w:rFonts w:ascii="Times New Roman" w:hAnsi="Times New Roman" w:cs="Times New Roman"/>
          <w:sz w:val="24"/>
          <w:szCs w:val="24"/>
          <w:lang w:val="ro-RO"/>
        </w:rPr>
      </w:pPr>
      <w:r w:rsidRPr="00DC2913">
        <w:rPr>
          <w:rFonts w:ascii="Times New Roman" w:hAnsi="Times New Roman" w:cs="Times New Roman"/>
          <w:b/>
          <w:bCs/>
          <w:sz w:val="24"/>
          <w:szCs w:val="24"/>
          <w:lang w:val="ro-RO"/>
        </w:rPr>
        <w:t>Parteneri media</w:t>
      </w:r>
      <w:r w:rsidRPr="00DC2913">
        <w:rPr>
          <w:rFonts w:ascii="Times New Roman" w:hAnsi="Times New Roman" w:cs="Times New Roman"/>
          <w:sz w:val="24"/>
          <w:szCs w:val="24"/>
          <w:lang w:val="ro-RO"/>
        </w:rPr>
        <w:t>: RFI România, Radio România Muzical, Radio România Cultural, Zile și Nopți, Igloo, Zeppelin, Arhitectura, Ziarul Metropolis, Happ.ro, The Institute, Designist.ro, LiterNet.ro, IQads.ro, Promenada-Culturala.ro, Flawless.ro, Aiciastat.ro, BookHub, Palindrom.eu</w:t>
      </w:r>
    </w:p>
    <w:p w14:paraId="6A9CD3C8" w14:textId="77777777" w:rsidR="00FD32E5" w:rsidRPr="00DC2913" w:rsidRDefault="00FD32E5" w:rsidP="00FD32E5">
      <w:pPr>
        <w:spacing w:line="360" w:lineRule="auto"/>
        <w:ind w:firstLine="720"/>
        <w:jc w:val="both"/>
        <w:rPr>
          <w:rFonts w:ascii="Times New Roman" w:hAnsi="Times New Roman" w:cs="Times New Roman"/>
          <w:sz w:val="24"/>
          <w:szCs w:val="24"/>
          <w:lang w:val="ro-RO"/>
        </w:rPr>
      </w:pPr>
    </w:p>
    <w:p w14:paraId="1D7599A4" w14:textId="77777777" w:rsidR="00FD32E5" w:rsidRPr="00DC2913" w:rsidRDefault="00FD32E5" w:rsidP="00FD32E5">
      <w:pPr>
        <w:jc w:val="both"/>
        <w:rPr>
          <w:rFonts w:ascii="Times New Roman" w:hAnsi="Times New Roman" w:cs="Times New Roman"/>
          <w:sz w:val="24"/>
          <w:szCs w:val="24"/>
        </w:rPr>
      </w:pPr>
    </w:p>
    <w:p w14:paraId="4393F754" w14:textId="77777777" w:rsidR="00FD32E5" w:rsidRPr="00DC2913" w:rsidRDefault="00FD32E5" w:rsidP="00FD32E5">
      <w:pPr>
        <w:pStyle w:val="isselectedend"/>
        <w:spacing w:before="0" w:beforeAutospacing="0" w:after="0" w:afterAutospacing="0"/>
        <w:jc w:val="both"/>
        <w:rPr>
          <w:rFonts w:ascii="Times New Roman" w:hAnsi="Times New Roman" w:cs="Times New Roman"/>
          <w:lang w:val="ro-RO"/>
        </w:rPr>
      </w:pPr>
    </w:p>
    <w:p w14:paraId="1E8427AF" w14:textId="77777777" w:rsidR="00FD32E5" w:rsidRPr="00DC2913" w:rsidRDefault="00FD32E5" w:rsidP="00FD32E5">
      <w:pPr>
        <w:spacing w:line="276" w:lineRule="auto"/>
        <w:jc w:val="both"/>
        <w:rPr>
          <w:rFonts w:ascii="Times New Roman" w:hAnsi="Times New Roman" w:cs="Times New Roman"/>
          <w:color w:val="808080"/>
          <w:sz w:val="24"/>
          <w:szCs w:val="24"/>
          <w:lang w:val="ro-RO"/>
        </w:rPr>
      </w:pPr>
      <w:r w:rsidRPr="00DC2913">
        <w:rPr>
          <w:rFonts w:ascii="Times New Roman" w:hAnsi="Times New Roman" w:cs="Times New Roman"/>
          <w:color w:val="808080"/>
          <w:sz w:val="24"/>
          <w:szCs w:val="24"/>
          <w:lang w:val="ro-RO"/>
        </w:rPr>
        <w:t>Contact: Biroul de Presă al ICR</w:t>
      </w:r>
    </w:p>
    <w:p w14:paraId="4EF33A11" w14:textId="77777777" w:rsidR="00FD32E5" w:rsidRPr="00DC2913" w:rsidRDefault="00FD32E5" w:rsidP="00FD32E5">
      <w:pPr>
        <w:spacing w:line="276" w:lineRule="auto"/>
        <w:jc w:val="both"/>
        <w:rPr>
          <w:rFonts w:ascii="Times New Roman" w:hAnsi="Times New Roman" w:cs="Times New Roman"/>
          <w:color w:val="808080"/>
          <w:sz w:val="24"/>
          <w:szCs w:val="24"/>
          <w:lang w:val="ro-RO"/>
        </w:rPr>
      </w:pPr>
      <w:r w:rsidRPr="00DC2913">
        <w:rPr>
          <w:rFonts w:ascii="Times New Roman" w:hAnsi="Times New Roman" w:cs="Times New Roman"/>
          <w:color w:val="808080"/>
          <w:sz w:val="24"/>
          <w:szCs w:val="24"/>
          <w:lang w:val="ro-RO"/>
        </w:rPr>
        <w:t>031 71 00 606</w:t>
      </w:r>
    </w:p>
    <w:p w14:paraId="27366BA9" w14:textId="41CF01A7" w:rsidR="00345A3F" w:rsidRPr="00FD32E5" w:rsidRDefault="00FD32E5" w:rsidP="00FD32E5">
      <w:pPr>
        <w:spacing w:line="276" w:lineRule="auto"/>
        <w:jc w:val="both"/>
        <w:rPr>
          <w:rFonts w:ascii="Times New Roman" w:hAnsi="Times New Roman" w:cs="Times New Roman"/>
          <w:color w:val="808080"/>
          <w:sz w:val="24"/>
          <w:szCs w:val="24"/>
          <w:lang w:val="ro-RO"/>
        </w:rPr>
      </w:pPr>
      <w:hyperlink r:id="rId13" w:history="1">
        <w:r w:rsidRPr="00DC2913">
          <w:rPr>
            <w:rStyle w:val="Hyperlink"/>
            <w:rFonts w:ascii="Times New Roman" w:hAnsi="Times New Roman" w:cs="Times New Roman"/>
            <w:color w:val="808080"/>
            <w:sz w:val="24"/>
            <w:szCs w:val="24"/>
            <w:lang w:val="ro-RO"/>
          </w:rPr>
          <w:t>biroul.presa@icr.ro</w:t>
        </w:r>
      </w:hyperlink>
      <w:r w:rsidRPr="00DC2913">
        <w:rPr>
          <w:rFonts w:ascii="Times New Roman" w:hAnsi="Times New Roman" w:cs="Times New Roman"/>
          <w:color w:val="808080"/>
          <w:sz w:val="24"/>
          <w:szCs w:val="24"/>
          <w:lang w:val="ro-RO"/>
        </w:rPr>
        <w:t xml:space="preserve"> </w:t>
      </w:r>
    </w:p>
    <w:sectPr w:rsidR="00345A3F" w:rsidRPr="00FD32E5" w:rsidSect="00F12DE8">
      <w:headerReference w:type="default" r:id="rId14"/>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E1BB" w14:textId="77777777" w:rsidR="00625038" w:rsidRDefault="00625038" w:rsidP="00B64A05">
      <w:r>
        <w:separator/>
      </w:r>
    </w:p>
  </w:endnote>
  <w:endnote w:type="continuationSeparator" w:id="0">
    <w:p w14:paraId="6A1F202D" w14:textId="77777777" w:rsidR="00625038" w:rsidRDefault="0062503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A373" w14:textId="77777777" w:rsidR="00625038" w:rsidRDefault="00625038" w:rsidP="00B64A05">
      <w:r>
        <w:separator/>
      </w:r>
    </w:p>
  </w:footnote>
  <w:footnote w:type="continuationSeparator" w:id="0">
    <w:p w14:paraId="25B87532" w14:textId="77777777" w:rsidR="00625038" w:rsidRDefault="0062503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4EA0"/>
    <w:rsid w:val="000358BB"/>
    <w:rsid w:val="0004095E"/>
    <w:rsid w:val="00042724"/>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4AD1"/>
    <w:rsid w:val="00174F83"/>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594C"/>
    <w:rsid w:val="002D7E64"/>
    <w:rsid w:val="002E1C99"/>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45A3F"/>
    <w:rsid w:val="003520E1"/>
    <w:rsid w:val="00353370"/>
    <w:rsid w:val="00362658"/>
    <w:rsid w:val="00366572"/>
    <w:rsid w:val="003666DE"/>
    <w:rsid w:val="003723A7"/>
    <w:rsid w:val="00372564"/>
    <w:rsid w:val="00373DF1"/>
    <w:rsid w:val="003762F6"/>
    <w:rsid w:val="00377113"/>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D452B"/>
    <w:rsid w:val="004D6A77"/>
    <w:rsid w:val="004D738C"/>
    <w:rsid w:val="004E11BD"/>
    <w:rsid w:val="004F7985"/>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697"/>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31C1"/>
    <w:rsid w:val="00613B48"/>
    <w:rsid w:val="00613D60"/>
    <w:rsid w:val="00614951"/>
    <w:rsid w:val="00615825"/>
    <w:rsid w:val="00615A64"/>
    <w:rsid w:val="00615E80"/>
    <w:rsid w:val="00621FF9"/>
    <w:rsid w:val="006229E3"/>
    <w:rsid w:val="00625038"/>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025A"/>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5100"/>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C5C8D"/>
    <w:rsid w:val="008C5CB6"/>
    <w:rsid w:val="008D0726"/>
    <w:rsid w:val="008D71A2"/>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47E42"/>
    <w:rsid w:val="00950825"/>
    <w:rsid w:val="009563B6"/>
    <w:rsid w:val="00960D59"/>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351E"/>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636"/>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44C4"/>
    <w:rsid w:val="00D87E30"/>
    <w:rsid w:val="00D91E9B"/>
    <w:rsid w:val="00D96A30"/>
    <w:rsid w:val="00DA0EBC"/>
    <w:rsid w:val="00DA145D"/>
    <w:rsid w:val="00DA1546"/>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5095"/>
    <w:rsid w:val="00E05398"/>
    <w:rsid w:val="00E1139F"/>
    <w:rsid w:val="00E1509D"/>
    <w:rsid w:val="00E173E2"/>
    <w:rsid w:val="00E24AD9"/>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ferente.sonoro.org/" TargetMode="External"/><Relationship Id="rId13"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https://eventbook.ro/music/bilete-sonoro-interferente-concert-aniversar" TargetMode="External"/><Relationship Id="rId12" Type="http://schemas.openxmlformats.org/officeDocument/2006/relationships/hyperlink" Target="http://bit.ly/SoNoRo_Festi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sonorofestiv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festivalulSoNoRo" TargetMode="External"/><Relationship Id="rId4" Type="http://schemas.openxmlformats.org/officeDocument/2006/relationships/webSettings" Target="webSettings.xml"/><Relationship Id="rId9" Type="http://schemas.openxmlformats.org/officeDocument/2006/relationships/hyperlink" Target="http://www.sonoro.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1432</Words>
  <Characters>8166</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2026-04-02T14:21:00Z</dcterms:created>
  <dcterms:modified xsi:type="dcterms:W3CDTF">2026-04-02T14:27:00Z</dcterms:modified>
</cp:coreProperties>
</file>