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7DB370" w14:textId="50C62AA7" w:rsidR="00F067E1" w:rsidRPr="00082A94" w:rsidRDefault="00082A94" w:rsidP="00082A94">
      <w:pPr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  <w:t>C</w:t>
      </w:r>
      <w:r w:rsidR="00F067E1" w:rsidRPr="00082A94"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  <w:t>omunicat de presă</w:t>
      </w:r>
    </w:p>
    <w:p w14:paraId="59FFE0EB" w14:textId="7A3DAD86" w:rsidR="00F067E1" w:rsidRPr="00082A94" w:rsidRDefault="00AC0C59" w:rsidP="00082A94">
      <w:pPr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</w:pPr>
      <w:r w:rsidRPr="00453153"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  <w:t xml:space="preserve">14 </w:t>
      </w:r>
      <w:r w:rsidR="00F067E1" w:rsidRPr="00082A94"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  <w:t>ianuarie 2025</w:t>
      </w:r>
    </w:p>
    <w:p w14:paraId="035999DF" w14:textId="77777777" w:rsidR="00F067E1" w:rsidRPr="00082A94" w:rsidRDefault="00F067E1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556A6E5" w14:textId="186F5E79" w:rsidR="00F067E1" w:rsidRDefault="00082A94" w:rsidP="00082A94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Primul concert </w:t>
      </w:r>
      <w:proofErr w:type="spellStart"/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>AdMusicam</w:t>
      </w:r>
      <w:proofErr w:type="spellEnd"/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al anului 2025, </w:t>
      </w:r>
      <w:r w:rsidR="00AC0C59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de Ziua Culturii Naționale </w:t>
      </w:r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>în Sala Mare a ICR</w:t>
      </w:r>
    </w:p>
    <w:p w14:paraId="0B1BF6F8" w14:textId="77777777" w:rsidR="00082A94" w:rsidRDefault="00082A94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</w:p>
    <w:p w14:paraId="33BC6673" w14:textId="1A14C169" w:rsidR="005B4B13" w:rsidRPr="00771031" w:rsidRDefault="00AE6A73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>De Ziua Culturii Naționale, Institutul C</w:t>
      </w:r>
      <w:r w:rsidR="00D64635">
        <w:rPr>
          <w:rFonts w:ascii="Times New Roman" w:hAnsi="Times New Roman" w:cs="Times New Roman"/>
          <w:bCs/>
          <w:sz w:val="24"/>
          <w:szCs w:val="24"/>
          <w:lang w:val="ro-RO"/>
        </w:rPr>
        <w:t>u</w:t>
      </w:r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ltural Român deschide stagiunea concertelor </w:t>
      </w:r>
      <w:proofErr w:type="spellStart"/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>AdMusicam</w:t>
      </w:r>
      <w:proofErr w:type="spellEnd"/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Concert </w:t>
      </w:r>
      <w:proofErr w:type="spellStart"/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>Series</w:t>
      </w:r>
      <w:proofErr w:type="spellEnd"/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din 2025 </w:t>
      </w:r>
      <w:r w:rsidR="00F067E1" w:rsidRPr="0077103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pe 16 ianuarie 2025, ora 19.00, în Sala Mare a ICR din Aleea Alexandru nr. 38, </w:t>
      </w:r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cu o ediție inspirată de </w:t>
      </w:r>
      <w:r w:rsidR="00834453" w:rsidRPr="0077103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o </w:t>
      </w:r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lucrare a lui George Enescu: </w:t>
      </w:r>
      <w:r w:rsidRPr="00771031"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  <w:t>Legenda</w:t>
      </w:r>
      <w:r w:rsidRPr="0077103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. </w:t>
      </w:r>
      <w:proofErr w:type="spellStart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Considerat</w:t>
      </w:r>
      <w:proofErr w:type="spellEnd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cel </w:t>
      </w:r>
      <w:proofErr w:type="spellStart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mai</w:t>
      </w:r>
      <w:proofErr w:type="spellEnd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important </w:t>
      </w:r>
      <w:proofErr w:type="spellStart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muzician</w:t>
      </w:r>
      <w:proofErr w:type="spellEnd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rom</w:t>
      </w:r>
      <w:r w:rsidR="00A47035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â</w:t>
      </w:r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proofErr w:type="spellEnd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, Enescu s-a </w:t>
      </w:r>
      <w:proofErr w:type="spellStart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stins</w:t>
      </w:r>
      <w:proofErr w:type="spellEnd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din </w:t>
      </w:r>
      <w:proofErr w:type="spellStart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viață</w:t>
      </w:r>
      <w:proofErr w:type="spellEnd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la Paris </w:t>
      </w:r>
      <w:proofErr w:type="spellStart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în</w:t>
      </w:r>
      <w:proofErr w:type="spellEnd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urmă</w:t>
      </w:r>
      <w:proofErr w:type="spellEnd"/>
      <w:r w:rsidR="005B4B13" w:rsidRPr="0077103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cu 70 de ani.</w:t>
      </w:r>
    </w:p>
    <w:p w14:paraId="02AAFFC5" w14:textId="2D190408" w:rsidR="00C266A0" w:rsidRPr="00771031" w:rsidRDefault="005B4B13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„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În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lumea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muzicii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eu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sunt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cinci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într-</w:t>
      </w:r>
      <w:proofErr w:type="gram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unul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:</w:t>
      </w:r>
      <w:proofErr w:type="gram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compozitor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,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dirijor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,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violonist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,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pianist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şi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profesor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.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Cel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mai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mult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preţuiesc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darul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gram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de a</w:t>
      </w:r>
      <w:proofErr w:type="gram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compune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muzică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şi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niciun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muritor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nu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poate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poseda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o </w:t>
      </w:r>
      <w:proofErr w:type="spellStart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>fericire</w:t>
      </w:r>
      <w:proofErr w:type="spellEnd"/>
      <w:r w:rsidRPr="00771031">
        <w:rPr>
          <w:rStyle w:val="Strong"/>
          <w:rFonts w:ascii="Times New Roman" w:hAnsi="Times New Roman" w:cs="Times New Roman"/>
          <w:b w:val="0"/>
          <w:spacing w:val="3"/>
          <w:sz w:val="24"/>
          <w:szCs w:val="24"/>
        </w:rPr>
        <w:t xml:space="preserve"> mai mare.” (George Enescu)</w:t>
      </w:r>
    </w:p>
    <w:p w14:paraId="35226B8A" w14:textId="69087E72" w:rsidR="00F067E1" w:rsidRPr="00C266A0" w:rsidRDefault="00C266A0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>
        <w:rPr>
          <w:rFonts w:ascii="Times New Roman" w:hAnsi="Times New Roman" w:cs="Times New Roman"/>
          <w:bCs/>
          <w:sz w:val="24"/>
          <w:szCs w:val="24"/>
          <w:lang w:val="ro-RO"/>
        </w:rPr>
        <w:t>M</w:t>
      </w:r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uzicienii Răzvan Păun (vioară), Enea </w:t>
      </w:r>
      <w:proofErr w:type="spellStart"/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>Trailovic</w:t>
      </w:r>
      <w:proofErr w:type="spellEnd"/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(vioară), Cosmina </w:t>
      </w:r>
      <w:proofErr w:type="spellStart"/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>Stîngă</w:t>
      </w:r>
      <w:proofErr w:type="spellEnd"/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(violă), Larisa Dumitrescu (violoncel), Vlad Ungureanu (trompetă) și </w:t>
      </w:r>
      <w:proofErr w:type="spellStart"/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>Fabiani</w:t>
      </w:r>
      <w:proofErr w:type="spellEnd"/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>Prcsina</w:t>
      </w:r>
      <w:proofErr w:type="spellEnd"/>
      <w:r w:rsidR="00F067E1"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(pian)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vor interpreta</w:t>
      </w:r>
      <w:r w:rsidR="00F067E1" w:rsidRPr="00082A94">
        <w:rPr>
          <w:rFonts w:ascii="Times New Roman" w:hAnsi="Times New Roman" w:cs="Times New Roman"/>
          <w:sz w:val="24"/>
          <w:szCs w:val="24"/>
          <w:lang w:val="ro-RO"/>
        </w:rPr>
        <w:t>:</w:t>
      </w:r>
    </w:p>
    <w:p w14:paraId="63637887" w14:textId="77777777" w:rsidR="00082A94" w:rsidRPr="00082A94" w:rsidRDefault="00082A94" w:rsidP="00082A94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George Enescu –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Preludiu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Suita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stil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vechi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pian op. 3 </w:t>
      </w:r>
    </w:p>
    <w:p w14:paraId="7A13CD9F" w14:textId="2150F588" w:rsidR="00082A94" w:rsidRPr="00082A94" w:rsidRDefault="00082A94" w:rsidP="00082A94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George Enescu – Pavane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Suita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pian nr. 3 op. 10</w:t>
      </w:r>
    </w:p>
    <w:p w14:paraId="64C45342" w14:textId="70784C2D" w:rsidR="00082A94" w:rsidRPr="00082A94" w:rsidRDefault="00082A94" w:rsidP="00082A94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Béla Bartók – 44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duete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două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viori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Sz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>. 98 (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extrase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</w:p>
    <w:p w14:paraId="5ABAE69D" w14:textId="76C92183" w:rsidR="00082A94" w:rsidRPr="00082A94" w:rsidRDefault="00082A94" w:rsidP="00082A94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082A94">
        <w:rPr>
          <w:rFonts w:ascii="Times New Roman" w:eastAsia="Times New Roman" w:hAnsi="Times New Roman" w:cs="Times New Roman"/>
          <w:sz w:val="24"/>
          <w:szCs w:val="24"/>
        </w:rPr>
        <w:t>Petru Schindler – Traînée Lumineuse</w:t>
      </w:r>
    </w:p>
    <w:p w14:paraId="4F2DF47E" w14:textId="02A15F4A" w:rsidR="00082A94" w:rsidRPr="00082A94" w:rsidRDefault="00082A94" w:rsidP="00082A94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082A94">
        <w:rPr>
          <w:rFonts w:ascii="Times New Roman" w:eastAsia="Times New Roman" w:hAnsi="Times New Roman" w:cs="Times New Roman"/>
          <w:sz w:val="24"/>
          <w:szCs w:val="24"/>
        </w:rPr>
        <w:t>George Enescu – Légende</w:t>
      </w:r>
    </w:p>
    <w:p w14:paraId="31096F59" w14:textId="6E912330" w:rsidR="00082A94" w:rsidRPr="00082A94" w:rsidRDefault="00082A94" w:rsidP="00082A94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Dinu Lipatti –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Premiere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Improvisation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vioară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violoncel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pian</w:t>
      </w:r>
    </w:p>
    <w:p w14:paraId="5201808C" w14:textId="5F494AB8" w:rsidR="00082A94" w:rsidRDefault="00082A94" w:rsidP="00082A94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Serghei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Rahmaninov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spellStart"/>
      <w:r w:rsidRPr="00082A94">
        <w:rPr>
          <w:rFonts w:ascii="Times New Roman" w:eastAsia="Times New Roman" w:hAnsi="Times New Roman" w:cs="Times New Roman"/>
          <w:sz w:val="24"/>
          <w:szCs w:val="24"/>
        </w:rPr>
        <w:t>Cvartetul</w:t>
      </w:r>
      <w:proofErr w:type="spellEnd"/>
      <w:r w:rsidRPr="00082A94">
        <w:rPr>
          <w:rFonts w:ascii="Times New Roman" w:eastAsia="Times New Roman" w:hAnsi="Times New Roman" w:cs="Times New Roman"/>
          <w:sz w:val="24"/>
          <w:szCs w:val="24"/>
        </w:rPr>
        <w:t xml:space="preserve"> nr. 1</w:t>
      </w:r>
    </w:p>
    <w:p w14:paraId="19C46218" w14:textId="0313B50A" w:rsidR="005B4B13" w:rsidRPr="005B4B13" w:rsidRDefault="005B4B13" w:rsidP="00771031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031">
        <w:rPr>
          <w:rFonts w:ascii="Times New Roman" w:eastAsia="Times New Roman" w:hAnsi="Times New Roman" w:cs="Times New Roman"/>
          <w:i/>
          <w:iCs/>
          <w:sz w:val="24"/>
          <w:szCs w:val="24"/>
        </w:rPr>
        <w:t>Légende</w:t>
      </w:r>
      <w:r w:rsidR="00A47035" w:rsidRPr="0077103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(1906)</w:t>
      </w:r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este o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lucrare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trompetă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solo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pian,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compusă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de George Enescu</w:t>
      </w:r>
      <w:r w:rsidR="00771031">
        <w:rPr>
          <w:rFonts w:ascii="Times New Roman" w:eastAsia="Times New Roman" w:hAnsi="Times New Roman" w:cs="Times New Roman"/>
          <w:sz w:val="24"/>
          <w:szCs w:val="24"/>
        </w:rPr>
        <w:t>,</w:t>
      </w:r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dedicată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lui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c</w:t>
      </w:r>
      <w:r w:rsidR="00771031">
        <w:rPr>
          <w:rFonts w:ascii="Times New Roman" w:eastAsia="Times New Roman" w:hAnsi="Times New Roman" w:cs="Times New Roman"/>
          <w:sz w:val="24"/>
          <w:szCs w:val="24"/>
        </w:rPr>
        <w:t>â</w:t>
      </w:r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ntat</w:t>
      </w:r>
      <w:r w:rsidR="00771031">
        <w:rPr>
          <w:rFonts w:ascii="Times New Roman" w:eastAsia="Times New Roman" w:hAnsi="Times New Roman" w:cs="Times New Roman"/>
          <w:sz w:val="24"/>
          <w:szCs w:val="24"/>
        </w:rPr>
        <w:t>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premieră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Merri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Franquin,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profesor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de cornet la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Conservatorul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Paris.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Reflectă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stilul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impresionist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al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profesorilor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lui Enescu, Jules Massenet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Gabriel Fauré.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Titlul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este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un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omagiu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adus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profesorului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Franquin.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Lucrarea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reprezintă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etapă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importantă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evoluția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trompetei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de la un instrument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arhaic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limitat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la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unul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complet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cromatic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solist</w:t>
      </w:r>
      <w:proofErr w:type="spellEnd"/>
      <w:r w:rsidR="00771031" w:rsidRPr="0077103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5FEF44C" w14:textId="62D57460" w:rsidR="00F067E1" w:rsidRDefault="00F067E1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>Răzvan Păun</w:t>
      </w:r>
      <w:r w:rsidR="00D33700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</w:t>
      </w:r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>(</w:t>
      </w:r>
      <w:proofErr w:type="spellStart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>AdMusicam</w:t>
      </w:r>
      <w:proofErr w:type="spellEnd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2019) a câștigat numeroase premii la concursuri naționale și internaționale, printre care Premiul I - Olimpiada Națională de Interpretare Muzicală. A concertat alături de orchestre naționale în cadrul unor turnee internaționale și a susținut mai multe concerte în calitate de solist și violonist alături de Orchestra Filarmonicii Brașov. Recent a participat la </w:t>
      </w:r>
      <w:proofErr w:type="spellStart"/>
      <w:r w:rsidRPr="00082A94"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  <w:t>Classix</w:t>
      </w:r>
      <w:proofErr w:type="spellEnd"/>
      <w:r w:rsidRPr="00082A94"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  <w:t xml:space="preserve"> Festival</w:t>
      </w:r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 și a cântat, alături de Andrei Irimia și </w:t>
      </w:r>
      <w:proofErr w:type="spellStart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>Tibi</w:t>
      </w:r>
      <w:proofErr w:type="spellEnd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>Joubert</w:t>
      </w:r>
      <w:proofErr w:type="spellEnd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>Solorzano</w:t>
      </w:r>
      <w:proofErr w:type="spellEnd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în deschiderea oficială a programului </w:t>
      </w:r>
      <w:r w:rsidRPr="00082A94"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  <w:t>Timișoara 2023 - Capitală Europeană a Culturii.</w:t>
      </w:r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 De-a lungul anilor, a avut ocazia să lucreze cu nume sonore din lumea muzicii, precum: prof. Laura Modorcea, maeștrii Florin Ionescu-Galați și Ilarion Ionescu- Galați, maestrul Victor Rațiu și Mihail Craioveanu (USA), dirijorul Peter </w:t>
      </w:r>
      <w:proofErr w:type="spellStart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>Stark</w:t>
      </w:r>
      <w:proofErr w:type="spellEnd"/>
      <w:r w:rsidRPr="00082A9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(profesor dirijor la Royal College of Music London și dirijor al Orchestrei de Tineret a Uniunii Europene).</w:t>
      </w:r>
    </w:p>
    <w:p w14:paraId="0DE9C27F" w14:textId="7BA6136C" w:rsidR="00882B9A" w:rsidRPr="00882B9A" w:rsidRDefault="00882B9A" w:rsidP="00882B9A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La finalul studiilor liceale, </w:t>
      </w:r>
      <w:r w:rsidRPr="00882B9A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Paula Cosmina </w:t>
      </w:r>
      <w:proofErr w:type="spellStart"/>
      <w:r w:rsidRPr="00882B9A">
        <w:rPr>
          <w:rFonts w:ascii="Times New Roman" w:hAnsi="Times New Roman" w:cs="Times New Roman"/>
          <w:b/>
          <w:bCs/>
          <w:sz w:val="24"/>
          <w:szCs w:val="24"/>
          <w:lang w:val="ro-RO"/>
        </w:rPr>
        <w:t>Stîngă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îşi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îndreaptă atenția către timbrul cald al </w:t>
      </w:r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lastRenderedPageBreak/>
        <w:t xml:space="preserve">violei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pleacă la Geneva pentru o educație de studii de licență, în cadrul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Haute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École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de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Musique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de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Genève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, site Neuchâtel.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Aici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primeşte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îndrumarea profesorilor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Zoltàn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Toth,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Tomoko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Akasaka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Ori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Kam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o experiență trăită ca o colaborare, un parteneriat.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Violista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participă la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masterclass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-uri cu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Nobuko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Imai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Yuri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Bashmet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totodată studiind muzică de cameră cu Michel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Rosset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Sergey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Ostrovsky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- prim violonist al cvartetului Aviv, dar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cu Ori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Kam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-al său cvartet Jerusalem. Timp de doi ani, Cosmina s-a integrat în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Schweizer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Jugend-Sinfonie-Orchester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, alături de care a susținut concerte de amploare, în locații de referință ale Elveției (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Tonhalle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Zürich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Victoria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Hall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Genève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Casino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Bern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Tonhalle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St.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Gallen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,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L'Heure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Bleue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La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Chaux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-de-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Fonds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). Perioada studiilor de master se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desfăşoară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la Universitatea Națională de Muzică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Bucureşti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. Prof. Univ. Dr. Verona Maier este cea care ghidează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paşii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tinerei instrumentiste, în vederea aprofundării unui interes vădit pentru muzica de cameră. Într-o perioadă ce se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dovedeşte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 fi rodnică,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violista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lucrează cu Lect. Univ. Dr. Mihail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Ghiga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(Festival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Baroque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Week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2013)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şi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se alătură Orchestrei Române de Tineret, cu care colaborează până în prezent, având astfel privilegiul descoperirii unor săli de concert precum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Philarmonie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Berlin sau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Elbphilarmonie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Hamburg. În prezent, Paula Cosmina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Stîngă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este parte integrantă a partidei de violă, artist instrumentist al Orchestrei Naționale Radio. Tânăra interpretă cântă pe un instrument Philippe </w:t>
      </w:r>
      <w:proofErr w:type="spellStart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>Girardin</w:t>
      </w:r>
      <w:proofErr w:type="spellEnd"/>
      <w:r w:rsidRPr="00882B9A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din 2008.</w:t>
      </w:r>
    </w:p>
    <w:p w14:paraId="3BC77680" w14:textId="4C24D6BF" w:rsidR="003F31DB" w:rsidRPr="00082A94" w:rsidRDefault="003F31DB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3F31DB">
        <w:rPr>
          <w:rFonts w:ascii="Times New Roman" w:hAnsi="Times New Roman" w:cs="Times New Roman"/>
          <w:b/>
          <w:sz w:val="24"/>
          <w:szCs w:val="24"/>
          <w:lang w:val="ro-RO"/>
        </w:rPr>
        <w:t>Larisa Dumitrescu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(#AdMusicam2024) a început studiul muzicii la vârsta de 11 ani, 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î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n prezent aflându-se sub îndrumarea lui Ștefan Cazacu. În palmaresul acesteia se regăsesc numeroase premii 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ș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>i concursuri, precum: Premiul 1 la Concursul Interna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ț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>ional de Interpretare Muzicală ,,George Georgescu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”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>, Premiul 1 la Concursul Internațional ,,Festivalul De Arte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”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>, Premiul 2 la Concursul Național ,,Paul Constantinescu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”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ș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>i multe altele. Pe lângă activitatea sa în competiții, violoncelista a luat parte la cursuri de măiestrie alături de profesori renumiți precum Marin Cazacu, R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ă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zvan Suma, </w:t>
      </w:r>
      <w:proofErr w:type="spellStart"/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>Atanas</w:t>
      </w:r>
      <w:proofErr w:type="spellEnd"/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>Krastev</w:t>
      </w:r>
      <w:proofErr w:type="spellEnd"/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și Octavian Lup. În prezent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,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Larisa este elevă în clasa a 12-a a Colegiului Național de Arte ,,Dinu Lipatti</w:t>
      </w:r>
      <w:r>
        <w:rPr>
          <w:rFonts w:ascii="Times New Roman" w:hAnsi="Times New Roman" w:cs="Times New Roman"/>
          <w:bCs/>
          <w:sz w:val="24"/>
          <w:szCs w:val="24"/>
          <w:lang w:val="ro-RO"/>
        </w:rPr>
        <w:t>”</w:t>
      </w:r>
      <w:r w:rsidRPr="003F31DB">
        <w:rPr>
          <w:rFonts w:ascii="Times New Roman" w:hAnsi="Times New Roman" w:cs="Times New Roman"/>
          <w:bCs/>
          <w:sz w:val="24"/>
          <w:szCs w:val="24"/>
          <w:lang w:val="ro-RO"/>
        </w:rPr>
        <w:t>.</w:t>
      </w:r>
    </w:p>
    <w:p w14:paraId="02361C12" w14:textId="0DBFF210" w:rsidR="00F067E1" w:rsidRPr="00082A94" w:rsidRDefault="00F067E1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Enea </w:t>
      </w:r>
      <w:proofErr w:type="spellStart"/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>Trailović</w:t>
      </w:r>
      <w:proofErr w:type="spellEnd"/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>(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AdMusicam</w:t>
      </w:r>
      <w:proofErr w:type="spellEnd"/>
      <w:r w:rsidR="0083529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2024) a început studiul viorii la vârsta de numai </w:t>
      </w:r>
      <w:r w:rsidR="00835299">
        <w:rPr>
          <w:rFonts w:ascii="Times New Roman" w:hAnsi="Times New Roman" w:cs="Times New Roman"/>
          <w:sz w:val="24"/>
          <w:szCs w:val="24"/>
          <w:lang w:val="ro-RO"/>
        </w:rPr>
        <w:t>șase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ani în Sibiu, sub îndrumarea prof. Vasilica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Tudori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. În prezent, este student al Universității Naționale de Muzică din București</w:t>
      </w:r>
      <w:r w:rsidR="00835299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la clasa de vioară a conf. univ. dr. Ladislau Csendes</w:t>
      </w:r>
      <w:r w:rsidR="00835299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și muzică de cameră a prof. univ. dr. Verona Maier.</w:t>
      </w:r>
      <w:r w:rsidR="0083529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>Încă din 2013, Enea a participat la fiecare ediție a Concursului Național de Interpretare Instrumentala „Timotei Popovici” din Sibiu, fiind totodată laureat al acestuia. De asemenea, a fost apreciat cu punctajul maxim și în cadrul Concursului de Interpretare Vocal-Instrumentală și Arte Vizuale „Sigismund Toduță” din Deva și Concursului Național de Interpretare a Muzicii Românești „Sigismund Toduță” din Bistrița. În martie 2022 a primit Premiul Special din partea pianistei Ilinca Dumitrescu pentru cea mai bună compoziție din cadrul Festivalului-Concurs Național „Ion Dumitrescu”, lucrare intitulată „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Little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Piece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”.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S-a perfecționat cu renumiți muzicieni precum: Adelina Oprean, Vlad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Răceu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, Lenuța Ciulei, Florin Croitoru, Valentin Șerban, Ilarion Ionescu-Galați, Thomas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Bowes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, Marius Ungureanu sau Peter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Stark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. A participat la numeroase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masterclass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-uri printre care: „Academia Sighișoara”, „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Orvieto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Festival of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Strings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”, „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Perform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Arts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”, „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Icon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Arts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” și „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AdMusicam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”. În anul 2023 are debutul solistic, alături de Filarmonica de Stat Sibiu, sub bagheta dirijorului Gheorghe Iliuță, interpretând Concertul pentru vioară nr. 3 în si minor, op. 61, de Camille Saint-Saëns.</w:t>
      </w:r>
    </w:p>
    <w:p w14:paraId="363BFAAA" w14:textId="3315A8A6" w:rsidR="00F067E1" w:rsidRPr="00082A94" w:rsidRDefault="00F067E1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>Vlad Ungureanu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 a început studiul muzicii în clasa a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IV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-a la Liceul de Arte „Ștefan Luchian” Botoșani. În clasa a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VIII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-a a obținut premiul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la Olimpiada Națională de Interpretare Muzicală și în clasa a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XI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-a premiul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la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C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oncursul internațional „Emanuel Elenescu”. Studiile universitare de licență le-a absolvit la Academia de Muzică „Gheorghe Dima” Cluj-Napoca, unde în anul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III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a obținut premiul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la concursul „Eduard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Caudella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”. Masteratul l-a făcut la Universitatea Națională de Muzică București. A colaborat cu diferite orchestre din țară: Orchestra 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lastRenderedPageBreak/>
        <w:t xml:space="preserve">Metropolitană București, Camerata Regală, Orchestra Națională Radio, Filarmonica Sibiu și Filarmonica de Stat Transilvania. În prezent este membru al Orchestrei de Tineret și al orchestrei „Amman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Chamber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Orchestra” Iordania.</w:t>
      </w:r>
    </w:p>
    <w:p w14:paraId="48E2CA2B" w14:textId="77777777" w:rsidR="00996CB3" w:rsidRDefault="00F067E1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proofErr w:type="spellStart"/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>Fabiani</w:t>
      </w:r>
      <w:proofErr w:type="spellEnd"/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</w:t>
      </w:r>
      <w:proofErr w:type="spellStart"/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>Prcsina</w:t>
      </w:r>
      <w:proofErr w:type="spellEnd"/>
      <w:r w:rsidRPr="00082A94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>(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AdMusicam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2023) a început cursurile de pian la vârsta de </w:t>
      </w:r>
      <w:r w:rsidR="00996CB3">
        <w:rPr>
          <w:rFonts w:ascii="Times New Roman" w:hAnsi="Times New Roman" w:cs="Times New Roman"/>
          <w:sz w:val="24"/>
          <w:szCs w:val="24"/>
          <w:lang w:val="ro-RO"/>
        </w:rPr>
        <w:t>șapte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ani, la secția de muzică a școlii gimnaziale „I.G. Duca” Petroșani, la clasa prof. Adina Stan. Acolo a luat numeroase premii naționale și internaționale, printre cele mai importante enumerându-se: premiul I la faza națională a Olimpiadei de Interpretare Instrumentală Cluj; premiul I, Premiul „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Gyorgy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Kurtag”, Trofeul „Clara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Peia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” și Marele Premiu la Concursul Internațional „Clara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Peia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” Lugoj; premiul I și Premiul Uniunii Compozitorilor și Muzicologilor din România, filiala Lugoj, Concursul Internațional „Clara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Peia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”; premiul I la „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Concours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International de Piano de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Nice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Côte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d'Azur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” Nisa; premiul I și Premiul special pentru Muzica Românească la festivalul internațional „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Klavier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Art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”. De asemenea, a participat la numeroase concerte și recitaluri în țară și în străinătate și a debutat, la Ateneul Român, în anul 2018, cu piesa „Carnavalul Animalelor” de Camille Saint-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Saens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, în cadrul proiectului „Camerata Regală și Micii Muzicieni”. În anul 2020 a fost bursier în proiectul „Tinere Talente” al Fundației Regale Margareta a României; cu ajutorul lor, chiar și în pandemie, a susținut două recitaluri - la Casa de Arte Dinu Lipatti și la Palatul Suțu, București (în stagiunea ACCUM). În prezent, este student al Universității Naționale de Muzică București, la clasa prof. univ. dr. Vlad Dimulescu.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Fabiani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Prcsina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va interpreta la pianul Steinway pus la dispoziția ICR de Uniunea Compozitorilor și Muzicologilor din România.</w:t>
      </w:r>
    </w:p>
    <w:p w14:paraId="6271CAC9" w14:textId="45ABA886" w:rsidR="005B1382" w:rsidRDefault="00F067E1" w:rsidP="00771031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Seria de concerte </w:t>
      </w:r>
      <w:proofErr w:type="spellStart"/>
      <w:r w:rsidRPr="00082A94">
        <w:rPr>
          <w:rFonts w:ascii="Times New Roman" w:hAnsi="Times New Roman" w:cs="Times New Roman"/>
          <w:b/>
          <w:sz w:val="24"/>
          <w:szCs w:val="24"/>
          <w:lang w:val="ro-RO"/>
        </w:rPr>
        <w:t>AdMusicam</w:t>
      </w:r>
      <w:proofErr w:type="spellEnd"/>
      <w:r w:rsidRPr="00082A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 Concert </w:t>
      </w:r>
      <w:proofErr w:type="spellStart"/>
      <w:r w:rsidRPr="00082A94">
        <w:rPr>
          <w:rFonts w:ascii="Times New Roman" w:hAnsi="Times New Roman" w:cs="Times New Roman"/>
          <w:b/>
          <w:sz w:val="24"/>
          <w:szCs w:val="24"/>
          <w:lang w:val="ro-RO"/>
        </w:rPr>
        <w:t>Series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este un proiect inițiat de către ICR în anul 2017</w:t>
      </w:r>
      <w:r w:rsidR="00C266A0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fiind continuarea firească a programului de instruire </w:t>
      </w:r>
      <w:r w:rsidRPr="00082A94">
        <w:rPr>
          <w:rFonts w:ascii="Times New Roman" w:hAnsi="Times New Roman" w:cs="Times New Roman"/>
          <w:b/>
          <w:sz w:val="24"/>
          <w:szCs w:val="24"/>
          <w:lang w:val="ro-RO"/>
        </w:rPr>
        <w:t xml:space="preserve">#AdMusicam 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(sesiune de instruire în management personal, prezentare, pregătirea audițiilor și </w:t>
      </w:r>
      <w:proofErr w:type="spellStart"/>
      <w:r w:rsidRPr="00082A94">
        <w:rPr>
          <w:rFonts w:ascii="Times New Roman" w:hAnsi="Times New Roman" w:cs="Times New Roman"/>
          <w:sz w:val="24"/>
          <w:szCs w:val="24"/>
          <w:lang w:val="ro-RO"/>
        </w:rPr>
        <w:t>masterclass</w:t>
      </w:r>
      <w:proofErr w:type="spellEnd"/>
      <w:r w:rsidRPr="00082A94">
        <w:rPr>
          <w:rFonts w:ascii="Times New Roman" w:hAnsi="Times New Roman" w:cs="Times New Roman"/>
          <w:sz w:val="24"/>
          <w:szCs w:val="24"/>
          <w:lang w:val="ro-RO"/>
        </w:rPr>
        <w:t>-uri în domeniul orchestral dedicat tinerilor muzicieni). Până în acest moment au avut loc 1</w:t>
      </w:r>
      <w:r w:rsidR="009D54E9">
        <w:rPr>
          <w:rFonts w:ascii="Times New Roman" w:hAnsi="Times New Roman" w:cs="Times New Roman"/>
          <w:sz w:val="24"/>
          <w:szCs w:val="24"/>
          <w:lang w:val="ro-RO"/>
        </w:rPr>
        <w:t>2</w:t>
      </w:r>
      <w:r w:rsidRPr="00082A94">
        <w:rPr>
          <w:rFonts w:ascii="Times New Roman" w:hAnsi="Times New Roman" w:cs="Times New Roman"/>
          <w:sz w:val="24"/>
          <w:szCs w:val="24"/>
          <w:lang w:val="ro-RO"/>
        </w:rPr>
        <w:t xml:space="preserve"> concerte care au reunit tineri muzicieni de perspectivă și care au participat la sesiunile de instruire #AdMusicam.</w:t>
      </w:r>
    </w:p>
    <w:p w14:paraId="1DF857FC" w14:textId="3B0C33D5" w:rsidR="00771031" w:rsidRDefault="00771031" w:rsidP="00771031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71031">
        <w:rPr>
          <w:rFonts w:ascii="Times New Roman" w:hAnsi="Times New Roman" w:cs="Times New Roman"/>
          <w:sz w:val="24"/>
          <w:szCs w:val="24"/>
          <w:lang w:val="ro-RO"/>
        </w:rPr>
        <w:t xml:space="preserve">Accesul publicului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la eveniment </w:t>
      </w:r>
      <w:r w:rsidRPr="00771031">
        <w:rPr>
          <w:rFonts w:ascii="Times New Roman" w:hAnsi="Times New Roman" w:cs="Times New Roman"/>
          <w:sz w:val="24"/>
          <w:szCs w:val="24"/>
          <w:lang w:val="ro-RO"/>
        </w:rPr>
        <w:t>este liber, în limita locurilor disponibile.</w:t>
      </w:r>
    </w:p>
    <w:p w14:paraId="07E95384" w14:textId="77777777" w:rsidR="00771031" w:rsidRDefault="00771031" w:rsidP="00771031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27D5949" w14:textId="77777777" w:rsidR="005B1382" w:rsidRPr="003F4769" w:rsidRDefault="005B1382" w:rsidP="005B1382">
      <w:pPr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3F4769">
        <w:rPr>
          <w:rFonts w:ascii="Times New Roman" w:hAnsi="Times New Roman" w:cs="Times New Roman"/>
          <w:b/>
          <w:bCs/>
          <w:sz w:val="24"/>
          <w:szCs w:val="24"/>
          <w:lang w:val="ro-RO"/>
        </w:rPr>
        <w:t>Contact:</w:t>
      </w:r>
    </w:p>
    <w:p w14:paraId="5DD71E4F" w14:textId="69C8E2C2" w:rsidR="005B1382" w:rsidRPr="003F4769" w:rsidRDefault="005B1382" w:rsidP="005B1382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>Serviciul</w:t>
      </w:r>
      <w:r w:rsidRPr="003F4769"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 xml:space="preserve"> Promovare și Comunicare </w:t>
      </w:r>
    </w:p>
    <w:p w14:paraId="20B29FE8" w14:textId="77777777" w:rsidR="005B1382" w:rsidRPr="00D058A0" w:rsidRDefault="005B1382" w:rsidP="005B1382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hyperlink r:id="rId7" w:history="1">
        <w:r w:rsidRPr="003F4769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biroul.presa@icr.ro</w:t>
        </w:r>
      </w:hyperlink>
      <w:r>
        <w:rPr>
          <w:rStyle w:val="Hyperlink"/>
          <w:rFonts w:ascii="Times New Roman" w:hAnsi="Times New Roman" w:cs="Times New Roman"/>
          <w:sz w:val="24"/>
          <w:szCs w:val="24"/>
          <w:lang w:val="ro-RO"/>
        </w:rPr>
        <w:t xml:space="preserve">; </w:t>
      </w:r>
      <w:r w:rsidRPr="003F4769"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>031 71 00 622</w:t>
      </w:r>
    </w:p>
    <w:p w14:paraId="518107F2" w14:textId="77777777" w:rsidR="00F067E1" w:rsidRPr="00082A94" w:rsidRDefault="00F067E1" w:rsidP="00082A9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sectPr w:rsidR="00F067E1" w:rsidRPr="00082A94" w:rsidSect="00AD0AF0">
      <w:headerReference w:type="default" r:id="rId8"/>
      <w:pgSz w:w="11906" w:h="16838" w:code="9"/>
      <w:pgMar w:top="1440" w:right="1440" w:bottom="1440" w:left="1418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06BC8B" w14:textId="77777777" w:rsidR="00C72469" w:rsidRDefault="00C72469" w:rsidP="00B64A05">
      <w:r>
        <w:separator/>
      </w:r>
    </w:p>
  </w:endnote>
  <w:endnote w:type="continuationSeparator" w:id="0">
    <w:p w14:paraId="1BF167E1" w14:textId="77777777" w:rsidR="00C72469" w:rsidRDefault="00C72469" w:rsidP="00B64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F56F3D" w14:textId="77777777" w:rsidR="00C72469" w:rsidRDefault="00C72469" w:rsidP="00B64A05">
      <w:r>
        <w:separator/>
      </w:r>
    </w:p>
  </w:footnote>
  <w:footnote w:type="continuationSeparator" w:id="0">
    <w:p w14:paraId="7115F2DC" w14:textId="77777777" w:rsidR="00C72469" w:rsidRDefault="00C72469" w:rsidP="00B64A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C141A0" w14:textId="5DCFDC98" w:rsidR="00F84AD8" w:rsidRPr="00B64A05" w:rsidRDefault="002B7DAD" w:rsidP="00116AC8">
    <w:pPr>
      <w:pStyle w:val="Header"/>
      <w:ind w:left="-851"/>
    </w:pPr>
    <w:r>
      <w:rPr>
        <w:noProof/>
      </w:rPr>
      <w:drawing>
        <wp:inline distT="0" distB="0" distL="0" distR="0" wp14:anchorId="0A4EA470" wp14:editId="1EE4B085">
          <wp:extent cx="6788970" cy="685800"/>
          <wp:effectExtent l="0" t="0" r="0" b="0"/>
          <wp:docPr id="213810621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38106213" name="Picture 21381062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22821" cy="6892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0907CD"/>
    <w:multiLevelType w:val="hybridMultilevel"/>
    <w:tmpl w:val="D088B2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12606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A05"/>
    <w:rsid w:val="00010602"/>
    <w:rsid w:val="00021A67"/>
    <w:rsid w:val="0007074F"/>
    <w:rsid w:val="00082A94"/>
    <w:rsid w:val="000A32BA"/>
    <w:rsid w:val="000D1CF8"/>
    <w:rsid w:val="00116AC8"/>
    <w:rsid w:val="0013190E"/>
    <w:rsid w:val="001528EF"/>
    <w:rsid w:val="00153CC3"/>
    <w:rsid w:val="00254A3B"/>
    <w:rsid w:val="00283CC0"/>
    <w:rsid w:val="002B7DAD"/>
    <w:rsid w:val="002C196A"/>
    <w:rsid w:val="00305FD0"/>
    <w:rsid w:val="00381315"/>
    <w:rsid w:val="0038205D"/>
    <w:rsid w:val="003B7B63"/>
    <w:rsid w:val="003F31DB"/>
    <w:rsid w:val="004204A9"/>
    <w:rsid w:val="00427667"/>
    <w:rsid w:val="00441C4B"/>
    <w:rsid w:val="00446B21"/>
    <w:rsid w:val="00453153"/>
    <w:rsid w:val="004C0E4C"/>
    <w:rsid w:val="0056231D"/>
    <w:rsid w:val="005654E0"/>
    <w:rsid w:val="005B1382"/>
    <w:rsid w:val="005B4B13"/>
    <w:rsid w:val="00730DD5"/>
    <w:rsid w:val="007453AF"/>
    <w:rsid w:val="00771031"/>
    <w:rsid w:val="00780350"/>
    <w:rsid w:val="00781CBE"/>
    <w:rsid w:val="007A384C"/>
    <w:rsid w:val="007C3EF2"/>
    <w:rsid w:val="007C6EA1"/>
    <w:rsid w:val="007E0E82"/>
    <w:rsid w:val="00824B89"/>
    <w:rsid w:val="00834453"/>
    <w:rsid w:val="00835299"/>
    <w:rsid w:val="00853250"/>
    <w:rsid w:val="0088109C"/>
    <w:rsid w:val="00882B9A"/>
    <w:rsid w:val="00950597"/>
    <w:rsid w:val="009517E7"/>
    <w:rsid w:val="00996CB3"/>
    <w:rsid w:val="009D54E9"/>
    <w:rsid w:val="00A178A5"/>
    <w:rsid w:val="00A47035"/>
    <w:rsid w:val="00A64C3E"/>
    <w:rsid w:val="00AC0C59"/>
    <w:rsid w:val="00AD0AF0"/>
    <w:rsid w:val="00AE6A73"/>
    <w:rsid w:val="00B64A05"/>
    <w:rsid w:val="00C266A0"/>
    <w:rsid w:val="00C6097F"/>
    <w:rsid w:val="00C72469"/>
    <w:rsid w:val="00D06BEF"/>
    <w:rsid w:val="00D33700"/>
    <w:rsid w:val="00D64635"/>
    <w:rsid w:val="00D96A30"/>
    <w:rsid w:val="00E921B2"/>
    <w:rsid w:val="00EA048E"/>
    <w:rsid w:val="00EA67D6"/>
    <w:rsid w:val="00F000B3"/>
    <w:rsid w:val="00F067E1"/>
    <w:rsid w:val="00F4323C"/>
    <w:rsid w:val="00F84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D7B0FF4"/>
  <w15:chartTrackingRefBased/>
  <w15:docId w15:val="{B7143C85-C888-409C-8104-4C779B60F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1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  <w:style w:type="character" w:styleId="Hyperlink">
    <w:name w:val="Hyperlink"/>
    <w:basedOn w:val="DefaultParagraphFont"/>
    <w:uiPriority w:val="99"/>
    <w:unhideWhenUsed/>
    <w:rsid w:val="005B1382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5B4B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90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0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iroul.presa@icr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1396</Words>
  <Characters>7963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 Munteanu</dc:creator>
  <cp:keywords/>
  <dc:description/>
  <cp:lastModifiedBy>Raluca Burtescu</cp:lastModifiedBy>
  <cp:revision>4</cp:revision>
  <cp:lastPrinted>2024-02-09T08:55:00Z</cp:lastPrinted>
  <dcterms:created xsi:type="dcterms:W3CDTF">2025-01-13T15:10:00Z</dcterms:created>
  <dcterms:modified xsi:type="dcterms:W3CDTF">2025-01-14T09:16:00Z</dcterms:modified>
</cp:coreProperties>
</file>