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EE45" w14:textId="65D35A5E" w:rsidR="004558CF" w:rsidRPr="00CD1859" w:rsidRDefault="002C55C2" w:rsidP="00353A52">
      <w:pPr>
        <w:shd w:val="clear" w:color="auto" w:fill="FFFFFF"/>
        <w:jc w:val="right"/>
        <w:rPr>
          <w:rFonts w:ascii="Times New Roman" w:eastAsiaTheme="minorEastAsia" w:hAnsi="Times New Roman" w:cs="Times New Roman"/>
          <w:i/>
          <w:iCs/>
          <w:noProof/>
          <w:sz w:val="24"/>
          <w:szCs w:val="24"/>
          <w:lang w:val="ro-RO" w:eastAsia="ro-RO"/>
        </w:rPr>
      </w:pPr>
      <w:r w:rsidRPr="00CD1859">
        <w:rPr>
          <w:rFonts w:ascii="Times New Roman" w:eastAsiaTheme="minorEastAsia" w:hAnsi="Times New Roman" w:cs="Times New Roman"/>
          <w:i/>
          <w:iCs/>
          <w:noProof/>
          <w:sz w:val="24"/>
          <w:szCs w:val="24"/>
          <w:lang w:val="ro-RO" w:eastAsia="ro-RO"/>
        </w:rPr>
        <w:t>Comunicat de presă</w:t>
      </w:r>
    </w:p>
    <w:p w14:paraId="191DB2F3" w14:textId="6BAC350C" w:rsidR="002C55C2" w:rsidRPr="00CD1859" w:rsidRDefault="002A2AE7" w:rsidP="00353A52">
      <w:pPr>
        <w:shd w:val="clear" w:color="auto" w:fill="FFFFFF"/>
        <w:jc w:val="right"/>
        <w:rPr>
          <w:rFonts w:ascii="Times New Roman" w:eastAsiaTheme="minorEastAsia" w:hAnsi="Times New Roman" w:cs="Times New Roman"/>
          <w:i/>
          <w:iCs/>
          <w:noProof/>
          <w:sz w:val="24"/>
          <w:szCs w:val="24"/>
          <w:lang w:val="ro-RO" w:eastAsia="ro-RO"/>
        </w:rPr>
      </w:pPr>
      <w:r w:rsidRPr="00CD1859">
        <w:rPr>
          <w:rFonts w:ascii="Times New Roman" w:eastAsiaTheme="minorEastAsia" w:hAnsi="Times New Roman" w:cs="Times New Roman"/>
          <w:i/>
          <w:iCs/>
          <w:noProof/>
          <w:sz w:val="24"/>
          <w:szCs w:val="24"/>
          <w:lang w:val="ro-RO" w:eastAsia="ro-RO"/>
        </w:rPr>
        <w:t>12</w:t>
      </w:r>
      <w:r w:rsidR="00353A52" w:rsidRPr="00CD1859">
        <w:rPr>
          <w:rFonts w:ascii="Times New Roman" w:eastAsiaTheme="minorEastAsia" w:hAnsi="Times New Roman" w:cs="Times New Roman"/>
          <w:i/>
          <w:iCs/>
          <w:noProof/>
          <w:sz w:val="24"/>
          <w:szCs w:val="24"/>
          <w:lang w:val="ro-RO" w:eastAsia="ro-RO"/>
        </w:rPr>
        <w:t xml:space="preserve"> decembrie 2024</w:t>
      </w:r>
    </w:p>
    <w:p w14:paraId="7AC449EF" w14:textId="77777777" w:rsidR="00353A52" w:rsidRDefault="00353A52" w:rsidP="004558CF">
      <w:pPr>
        <w:shd w:val="clear" w:color="auto" w:fill="FFFFFF"/>
        <w:jc w:val="both"/>
        <w:rPr>
          <w:rFonts w:ascii="Times New Roman" w:eastAsiaTheme="minorEastAsia" w:hAnsi="Times New Roman" w:cs="Times New Roman"/>
          <w:noProof/>
          <w:sz w:val="24"/>
          <w:szCs w:val="24"/>
          <w:lang w:val="ro-RO" w:eastAsia="ro-RO"/>
        </w:rPr>
      </w:pPr>
    </w:p>
    <w:p w14:paraId="3D3D186B" w14:textId="77777777" w:rsidR="002C55C2" w:rsidRDefault="002C55C2" w:rsidP="004558CF">
      <w:pPr>
        <w:shd w:val="clear" w:color="auto" w:fill="FFFFFF"/>
        <w:jc w:val="both"/>
        <w:rPr>
          <w:rFonts w:ascii="Times New Roman" w:eastAsiaTheme="minorEastAsia" w:hAnsi="Times New Roman" w:cs="Times New Roman"/>
          <w:noProof/>
          <w:sz w:val="24"/>
          <w:szCs w:val="24"/>
          <w:lang w:val="ro-RO" w:eastAsia="ro-RO"/>
        </w:rPr>
      </w:pPr>
    </w:p>
    <w:p w14:paraId="0D8B0B77" w14:textId="77777777" w:rsidR="00AB1EF3" w:rsidRPr="00CA3FB0" w:rsidRDefault="00AB1EF3" w:rsidP="00AB1EF3">
      <w:pPr>
        <w:contextualSpacing/>
        <w:jc w:val="center"/>
        <w:rPr>
          <w:rStyle w:val="Strong"/>
          <w:rFonts w:ascii="Times New Roman" w:hAnsi="Times New Roman" w:cs="Times New Roman"/>
          <w:sz w:val="24"/>
          <w:szCs w:val="24"/>
          <w:highlight w:val="yellow"/>
          <w:shd w:val="clear" w:color="auto" w:fill="FFFFFF"/>
          <w:lang w:val="ro-RO"/>
        </w:rPr>
      </w:pPr>
    </w:p>
    <w:p w14:paraId="72ADCF28" w14:textId="77777777" w:rsidR="00CE6383" w:rsidRDefault="00CE6383" w:rsidP="00AB1EF3">
      <w:pPr>
        <w:contextualSpacing/>
        <w:jc w:val="center"/>
        <w:rPr>
          <w:rFonts w:ascii="Times New Roman" w:hAnsi="Times New Roman" w:cs="Times New Roman"/>
          <w:b/>
          <w:bCs/>
          <w:sz w:val="24"/>
          <w:szCs w:val="24"/>
          <w:shd w:val="clear" w:color="auto" w:fill="FFFFFF"/>
        </w:rPr>
      </w:pPr>
    </w:p>
    <w:p w14:paraId="4F1CD21E" w14:textId="27330C83" w:rsidR="00CE6383" w:rsidRPr="00CA3FB0" w:rsidRDefault="00CE6383" w:rsidP="00AB1EF3">
      <w:pPr>
        <w:contextualSpacing/>
        <w:jc w:val="center"/>
        <w:rPr>
          <w:rStyle w:val="Strong"/>
          <w:rFonts w:ascii="Times New Roman" w:hAnsi="Times New Roman" w:cs="Times New Roman"/>
          <w:sz w:val="24"/>
          <w:szCs w:val="24"/>
          <w:shd w:val="clear" w:color="auto" w:fill="FFFFFF"/>
          <w:lang w:val="ro-RO"/>
        </w:rPr>
      </w:pPr>
      <w:r w:rsidRPr="00CE6383">
        <w:rPr>
          <w:rFonts w:ascii="Times New Roman" w:hAnsi="Times New Roman" w:cs="Times New Roman"/>
          <w:b/>
          <w:bCs/>
          <w:sz w:val="24"/>
          <w:szCs w:val="24"/>
          <w:shd w:val="clear" w:color="auto" w:fill="FFFFFF"/>
        </w:rPr>
        <w:t xml:space="preserve">Dans </w:t>
      </w:r>
      <w:proofErr w:type="spellStart"/>
      <w:r w:rsidRPr="00CE6383">
        <w:rPr>
          <w:rFonts w:ascii="Times New Roman" w:hAnsi="Times New Roman" w:cs="Times New Roman"/>
          <w:b/>
          <w:bCs/>
          <w:sz w:val="24"/>
          <w:szCs w:val="24"/>
          <w:shd w:val="clear" w:color="auto" w:fill="FFFFFF"/>
        </w:rPr>
        <w:t>contemporan</w:t>
      </w:r>
      <w:proofErr w:type="spellEnd"/>
      <w:r w:rsidRPr="00CE6383">
        <w:rPr>
          <w:rFonts w:ascii="Times New Roman" w:hAnsi="Times New Roman" w:cs="Times New Roman"/>
          <w:b/>
          <w:bCs/>
          <w:sz w:val="24"/>
          <w:szCs w:val="24"/>
          <w:shd w:val="clear" w:color="auto" w:fill="FFFFFF"/>
        </w:rPr>
        <w:t xml:space="preserve"> la </w:t>
      </w:r>
      <w:proofErr w:type="spellStart"/>
      <w:proofErr w:type="gramStart"/>
      <w:r w:rsidRPr="00CE6383">
        <w:rPr>
          <w:rFonts w:ascii="Times New Roman" w:hAnsi="Times New Roman" w:cs="Times New Roman"/>
          <w:b/>
          <w:bCs/>
          <w:sz w:val="24"/>
          <w:szCs w:val="24"/>
          <w:shd w:val="clear" w:color="auto" w:fill="FFFFFF"/>
        </w:rPr>
        <w:t>superlativ</w:t>
      </w:r>
      <w:proofErr w:type="spellEnd"/>
      <w:r w:rsidRPr="00CE6383">
        <w:rPr>
          <w:rFonts w:ascii="Times New Roman" w:hAnsi="Times New Roman" w:cs="Times New Roman"/>
          <w:b/>
          <w:bCs/>
          <w:sz w:val="24"/>
          <w:szCs w:val="24"/>
          <w:shd w:val="clear" w:color="auto" w:fill="FFFFFF"/>
        </w:rPr>
        <w:t>:</w:t>
      </w:r>
      <w:proofErr w:type="gram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premiera</w:t>
      </w:r>
      <w:proofErr w:type="spellEnd"/>
      <w:r w:rsidR="00406EBC" w:rsidRPr="00406EBC">
        <w:t xml:space="preserve"> </w:t>
      </w:r>
      <w:proofErr w:type="spellStart"/>
      <w:r w:rsidR="00406EBC" w:rsidRPr="00406EBC">
        <w:rPr>
          <w:rFonts w:ascii="Times New Roman" w:hAnsi="Times New Roman" w:cs="Times New Roman"/>
          <w:b/>
          <w:bCs/>
          <w:sz w:val="24"/>
          <w:szCs w:val="24"/>
          <w:shd w:val="clear" w:color="auto" w:fill="FFFFFF"/>
        </w:rPr>
        <w:t>spectacolului</w:t>
      </w:r>
      <w:proofErr w:type="spell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Toaca</w:t>
      </w:r>
      <w:proofErr w:type="spell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în</w:t>
      </w:r>
      <w:proofErr w:type="spell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cadrul</w:t>
      </w:r>
      <w:proofErr w:type="spell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Sezonului</w:t>
      </w:r>
      <w:proofErr w:type="spellEnd"/>
      <w:r w:rsidRPr="00CE6383">
        <w:rPr>
          <w:rFonts w:ascii="Times New Roman" w:hAnsi="Times New Roman" w:cs="Times New Roman"/>
          <w:b/>
          <w:bCs/>
          <w:sz w:val="24"/>
          <w:szCs w:val="24"/>
          <w:shd w:val="clear" w:color="auto" w:fill="FFFFFF"/>
        </w:rPr>
        <w:t xml:space="preserve"> </w:t>
      </w:r>
      <w:proofErr w:type="spellStart"/>
      <w:r w:rsidRPr="00CE6383">
        <w:rPr>
          <w:rFonts w:ascii="Times New Roman" w:hAnsi="Times New Roman" w:cs="Times New Roman"/>
          <w:b/>
          <w:bCs/>
          <w:sz w:val="24"/>
          <w:szCs w:val="24"/>
          <w:shd w:val="clear" w:color="auto" w:fill="FFFFFF"/>
        </w:rPr>
        <w:t>România</w:t>
      </w:r>
      <w:proofErr w:type="spellEnd"/>
      <w:r w:rsidRPr="00CE6383">
        <w:rPr>
          <w:rFonts w:ascii="Times New Roman" w:hAnsi="Times New Roman" w:cs="Times New Roman"/>
          <w:b/>
          <w:bCs/>
          <w:sz w:val="24"/>
          <w:szCs w:val="24"/>
          <w:shd w:val="clear" w:color="auto" w:fill="FFFFFF"/>
        </w:rPr>
        <w:t xml:space="preserve"> – </w:t>
      </w:r>
      <w:proofErr w:type="spellStart"/>
      <w:r w:rsidRPr="00CE6383">
        <w:rPr>
          <w:rFonts w:ascii="Times New Roman" w:hAnsi="Times New Roman" w:cs="Times New Roman"/>
          <w:b/>
          <w:bCs/>
          <w:sz w:val="24"/>
          <w:szCs w:val="24"/>
          <w:shd w:val="clear" w:color="auto" w:fill="FFFFFF"/>
        </w:rPr>
        <w:t>Polonia</w:t>
      </w:r>
      <w:proofErr w:type="spellEnd"/>
      <w:r w:rsidRPr="00CE6383">
        <w:rPr>
          <w:rFonts w:ascii="Times New Roman" w:hAnsi="Times New Roman" w:cs="Times New Roman"/>
          <w:b/>
          <w:bCs/>
          <w:sz w:val="24"/>
          <w:szCs w:val="24"/>
          <w:shd w:val="clear" w:color="auto" w:fill="FFFFFF"/>
        </w:rPr>
        <w:t>, la Poznań</w:t>
      </w:r>
    </w:p>
    <w:p w14:paraId="600A4445" w14:textId="77777777" w:rsidR="00AB1EF3" w:rsidRPr="00CA3FB0" w:rsidRDefault="00AB1EF3" w:rsidP="00AB1EF3">
      <w:pPr>
        <w:contextualSpacing/>
        <w:jc w:val="center"/>
        <w:rPr>
          <w:rFonts w:ascii="Times New Roman" w:hAnsi="Times New Roman" w:cs="Times New Roman"/>
          <w:sz w:val="24"/>
          <w:szCs w:val="24"/>
          <w:lang w:val="ro-RO"/>
        </w:rPr>
      </w:pPr>
    </w:p>
    <w:p w14:paraId="04E9FE16" w14:textId="43EAAF99"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 xml:space="preserve">Institutul Cultural Român de la Varșovia și Teatrul Polonez de Dans din </w:t>
      </w:r>
      <w:proofErr w:type="spellStart"/>
      <w:r w:rsidRPr="00CA3FB0">
        <w:rPr>
          <w:rFonts w:ascii="Times New Roman" w:hAnsi="Times New Roman" w:cs="Times New Roman"/>
          <w:sz w:val="24"/>
          <w:szCs w:val="24"/>
          <w:lang w:val="ro-RO"/>
        </w:rPr>
        <w:t>Poznań</w:t>
      </w:r>
      <w:proofErr w:type="spellEnd"/>
      <w:r w:rsidRPr="00CA3FB0">
        <w:rPr>
          <w:rFonts w:ascii="Times New Roman" w:hAnsi="Times New Roman" w:cs="Times New Roman"/>
          <w:sz w:val="24"/>
          <w:szCs w:val="24"/>
          <w:lang w:val="ro-RO"/>
        </w:rPr>
        <w:t xml:space="preserve"> invită publicul polonez la premiera spectacolului de dans contemporan „Toaca”, în zilele de 12 și 13 decembrie</w:t>
      </w:r>
      <w:r w:rsidR="00C008D6">
        <w:rPr>
          <w:rFonts w:ascii="Times New Roman" w:hAnsi="Times New Roman" w:cs="Times New Roman"/>
          <w:sz w:val="24"/>
          <w:szCs w:val="24"/>
          <w:lang w:val="ro-RO"/>
        </w:rPr>
        <w:t xml:space="preserve"> 2024</w:t>
      </w:r>
      <w:r w:rsidRPr="00CA3FB0">
        <w:rPr>
          <w:rFonts w:ascii="Times New Roman" w:hAnsi="Times New Roman" w:cs="Times New Roman"/>
          <w:sz w:val="24"/>
          <w:szCs w:val="24"/>
          <w:lang w:val="ro-RO"/>
        </w:rPr>
        <w:t>.</w:t>
      </w:r>
    </w:p>
    <w:p w14:paraId="1FC53E80"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p>
    <w:p w14:paraId="6CFB8A4A"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 xml:space="preserve">Spectacolul este rodul a mai multor luni de colaborare între trei coregrafi români apreciați la nivel internațional – Andrea Gavriliu, Mădălina Dan și Ștefan Lupu – și compania de tineri dansatori ai Teatrului Polonez de Dans, cărora li s-au alăturat alți creatori români: dramaturga Mihaela </w:t>
      </w:r>
      <w:proofErr w:type="spellStart"/>
      <w:r w:rsidRPr="00CA3FB0">
        <w:rPr>
          <w:rFonts w:ascii="Times New Roman" w:hAnsi="Times New Roman" w:cs="Times New Roman"/>
          <w:sz w:val="24"/>
          <w:szCs w:val="24"/>
          <w:lang w:val="ro-RO"/>
        </w:rPr>
        <w:t>Michailov</w:t>
      </w:r>
      <w:proofErr w:type="spellEnd"/>
      <w:r w:rsidRPr="00CA3FB0">
        <w:rPr>
          <w:rFonts w:ascii="Times New Roman" w:hAnsi="Times New Roman" w:cs="Times New Roman"/>
          <w:sz w:val="24"/>
          <w:szCs w:val="24"/>
          <w:lang w:val="ro-RO"/>
        </w:rPr>
        <w:t>, artistul vizual Ștefan Apostol (Luda) și muzicienii Cristian Stanciu (</w:t>
      </w:r>
      <w:proofErr w:type="spellStart"/>
      <w:r w:rsidRPr="00CA3FB0">
        <w:rPr>
          <w:rFonts w:ascii="Times New Roman" w:hAnsi="Times New Roman" w:cs="Times New Roman"/>
          <w:sz w:val="24"/>
          <w:szCs w:val="24"/>
          <w:lang w:val="ro-RO"/>
        </w:rPr>
        <w:t>Matze</w:t>
      </w:r>
      <w:proofErr w:type="spellEnd"/>
      <w:r w:rsidRPr="00CA3FB0">
        <w:rPr>
          <w:rFonts w:ascii="Times New Roman" w:hAnsi="Times New Roman" w:cs="Times New Roman"/>
          <w:sz w:val="24"/>
          <w:szCs w:val="24"/>
          <w:lang w:val="ro-RO"/>
        </w:rPr>
        <w:t xml:space="preserve">) și Claudiu Urse. </w:t>
      </w:r>
    </w:p>
    <w:p w14:paraId="08F53844"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p>
    <w:p w14:paraId="427C3416"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Prin demersul lor, cei trei coregrafi aduc în prim-plan varietatea culturii românești, folosind tehnici și stiluri distincte, interpretând moștenirea teatrală și culturală a României, combinând muzica și dansul. Ei redescoperă tradiții românești și contestă acele stereotipuri care pot denatura receptarea culturii române contemporane.</w:t>
      </w:r>
    </w:p>
    <w:p w14:paraId="31E7105A"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p>
    <w:p w14:paraId="086B16CE"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 xml:space="preserve">Proiectul a prins contur după o vizită de studiu organizată de ICR Varșovia la București, în martie 2023, ocazie cu care </w:t>
      </w:r>
      <w:proofErr w:type="spellStart"/>
      <w:r w:rsidRPr="00CA3FB0">
        <w:rPr>
          <w:rFonts w:ascii="Times New Roman" w:hAnsi="Times New Roman" w:cs="Times New Roman"/>
          <w:sz w:val="24"/>
          <w:szCs w:val="24"/>
          <w:lang w:val="ro-RO"/>
        </w:rPr>
        <w:t>Iwona</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Pasińska</w:t>
      </w:r>
      <w:proofErr w:type="spellEnd"/>
      <w:r w:rsidRPr="00CA3FB0">
        <w:rPr>
          <w:rFonts w:ascii="Times New Roman" w:hAnsi="Times New Roman" w:cs="Times New Roman"/>
          <w:sz w:val="24"/>
          <w:szCs w:val="24"/>
          <w:lang w:val="ro-RO"/>
        </w:rPr>
        <w:t xml:space="preserve">, directoarea Teatrului Polonez de Dans din </w:t>
      </w:r>
      <w:proofErr w:type="spellStart"/>
      <w:r w:rsidRPr="00CA3FB0">
        <w:rPr>
          <w:rFonts w:ascii="Times New Roman" w:hAnsi="Times New Roman" w:cs="Times New Roman"/>
          <w:sz w:val="24"/>
          <w:szCs w:val="24"/>
          <w:lang w:val="ro-RO"/>
        </w:rPr>
        <w:t>Poznań</w:t>
      </w:r>
      <w:proofErr w:type="spellEnd"/>
      <w:r w:rsidRPr="00CA3FB0">
        <w:rPr>
          <w:rFonts w:ascii="Times New Roman" w:hAnsi="Times New Roman" w:cs="Times New Roman"/>
          <w:sz w:val="24"/>
          <w:szCs w:val="24"/>
          <w:lang w:val="ro-RO"/>
        </w:rPr>
        <w:t>, a vizionat mai multe spectacole și s-a întâlnit cu tineri creatori români. Începând cu vara anului 2024</w:t>
      </w:r>
      <w:r>
        <w:rPr>
          <w:rFonts w:ascii="Times New Roman" w:hAnsi="Times New Roman" w:cs="Times New Roman"/>
          <w:sz w:val="24"/>
          <w:szCs w:val="24"/>
          <w:lang w:val="ro-RO"/>
        </w:rPr>
        <w:t>, au avut loc</w:t>
      </w:r>
      <w:r w:rsidRPr="00CA3FB0">
        <w:rPr>
          <w:rFonts w:ascii="Times New Roman" w:hAnsi="Times New Roman" w:cs="Times New Roman"/>
          <w:sz w:val="24"/>
          <w:szCs w:val="24"/>
          <w:lang w:val="ro-RO"/>
        </w:rPr>
        <w:t xml:space="preserve"> ateliere conduse de cei trei coregrafi invitați și rezidențe de creație ale căror rezultat este spectacolul </w:t>
      </w:r>
      <w:r>
        <w:rPr>
          <w:rFonts w:ascii="Times New Roman" w:hAnsi="Times New Roman" w:cs="Times New Roman"/>
          <w:sz w:val="24"/>
          <w:szCs w:val="24"/>
          <w:lang w:val="ro-RO"/>
        </w:rPr>
        <w:t xml:space="preserve">prezentat acum în premieră </w:t>
      </w:r>
      <w:r w:rsidRPr="00CA3FB0">
        <w:rPr>
          <w:rFonts w:ascii="Times New Roman" w:hAnsi="Times New Roman" w:cs="Times New Roman"/>
          <w:sz w:val="24"/>
          <w:szCs w:val="24"/>
          <w:lang w:val="ro-RO"/>
        </w:rPr>
        <w:t xml:space="preserve">în cadrul celei de-a VI-a ediții a Festivalului Internațional „1 pagină ¨– 1 privire – 180 de secunde”. În 2025, </w:t>
      </w:r>
      <w:r>
        <w:rPr>
          <w:rFonts w:ascii="Times New Roman" w:hAnsi="Times New Roman" w:cs="Times New Roman"/>
          <w:sz w:val="24"/>
          <w:szCs w:val="24"/>
          <w:lang w:val="ro-RO"/>
        </w:rPr>
        <w:t>această coproducție</w:t>
      </w:r>
      <w:r w:rsidRPr="00CA3FB0">
        <w:rPr>
          <w:rFonts w:ascii="Times New Roman" w:hAnsi="Times New Roman" w:cs="Times New Roman"/>
          <w:sz w:val="24"/>
          <w:szCs w:val="24"/>
          <w:lang w:val="ro-RO"/>
        </w:rPr>
        <w:t xml:space="preserve"> va fi </w:t>
      </w:r>
      <w:proofErr w:type="spellStart"/>
      <w:r w:rsidRPr="00CA3FB0">
        <w:rPr>
          <w:rFonts w:ascii="Times New Roman" w:hAnsi="Times New Roman" w:cs="Times New Roman"/>
          <w:sz w:val="24"/>
          <w:szCs w:val="24"/>
          <w:lang w:val="ro-RO"/>
        </w:rPr>
        <w:t>itinerat</w:t>
      </w:r>
      <w:r>
        <w:rPr>
          <w:rFonts w:ascii="Times New Roman" w:hAnsi="Times New Roman" w:cs="Times New Roman"/>
          <w:sz w:val="24"/>
          <w:szCs w:val="24"/>
          <w:lang w:val="ro-RO"/>
        </w:rPr>
        <w:t>ă</w:t>
      </w:r>
      <w:proofErr w:type="spellEnd"/>
      <w:r w:rsidRPr="00CA3FB0">
        <w:rPr>
          <w:rFonts w:ascii="Times New Roman" w:hAnsi="Times New Roman" w:cs="Times New Roman"/>
          <w:sz w:val="24"/>
          <w:szCs w:val="24"/>
          <w:lang w:val="ro-RO"/>
        </w:rPr>
        <w:t xml:space="preserve"> la festivaluri de teatru și dans din România în contextul </w:t>
      </w:r>
      <w:r>
        <w:rPr>
          <w:rFonts w:ascii="Times New Roman" w:hAnsi="Times New Roman" w:cs="Times New Roman"/>
          <w:sz w:val="24"/>
          <w:szCs w:val="24"/>
          <w:lang w:val="ro-RO"/>
        </w:rPr>
        <w:t>S</w:t>
      </w:r>
      <w:r w:rsidRPr="00CA3FB0">
        <w:rPr>
          <w:rFonts w:ascii="Times New Roman" w:hAnsi="Times New Roman" w:cs="Times New Roman"/>
          <w:sz w:val="24"/>
          <w:szCs w:val="24"/>
          <w:lang w:val="ro-RO"/>
        </w:rPr>
        <w:t xml:space="preserve">ezonului </w:t>
      </w:r>
      <w:r>
        <w:rPr>
          <w:rFonts w:ascii="Times New Roman" w:hAnsi="Times New Roman" w:cs="Times New Roman"/>
          <w:sz w:val="24"/>
          <w:szCs w:val="24"/>
          <w:lang w:val="ro-RO"/>
        </w:rPr>
        <w:t>C</w:t>
      </w:r>
      <w:r w:rsidRPr="00CA3FB0">
        <w:rPr>
          <w:rFonts w:ascii="Times New Roman" w:hAnsi="Times New Roman" w:cs="Times New Roman"/>
          <w:sz w:val="24"/>
          <w:szCs w:val="24"/>
          <w:lang w:val="ro-RO"/>
        </w:rPr>
        <w:t xml:space="preserve">ultural bilateral. </w:t>
      </w:r>
    </w:p>
    <w:p w14:paraId="0F56829A"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 xml:space="preserve"> </w:t>
      </w:r>
    </w:p>
    <w:p w14:paraId="04DD1668" w14:textId="77777777" w:rsidR="00AB1EF3" w:rsidRPr="00CA3FB0" w:rsidRDefault="00AB1EF3" w:rsidP="00AB1EF3">
      <w:pPr>
        <w:shd w:val="clear" w:color="auto" w:fill="FFFFFF"/>
        <w:contextualSpacing/>
        <w:jc w:val="both"/>
        <w:rPr>
          <w:rFonts w:ascii="Times New Roman" w:hAnsi="Times New Roman" w:cs="Times New Roman"/>
          <w:sz w:val="24"/>
          <w:szCs w:val="24"/>
          <w:lang w:val="ro-RO"/>
        </w:rPr>
      </w:pPr>
      <w:r w:rsidRPr="00CA3FB0">
        <w:rPr>
          <w:rFonts w:ascii="Times New Roman" w:hAnsi="Times New Roman" w:cs="Times New Roman"/>
          <w:sz w:val="24"/>
          <w:szCs w:val="24"/>
          <w:lang w:val="ro-RO"/>
        </w:rPr>
        <w:t>Teatrul Polonez de Dans este angrenat de mai mulți ani într-o colaborare intensă cu România, iar din 2023 și cu concursul Institutului Cultural Român de la Varșovia. Astfel, în cadrul parteneriatului stabilit cu Teatrul de Balet din Sibiu, teatrul polonez a prezentat spectacolele „45” în 2019 și „</w:t>
      </w:r>
      <w:proofErr w:type="spellStart"/>
      <w:r w:rsidRPr="00CA3FB0">
        <w:rPr>
          <w:rFonts w:ascii="Times New Roman" w:hAnsi="Times New Roman" w:cs="Times New Roman"/>
          <w:sz w:val="24"/>
          <w:szCs w:val="24"/>
          <w:lang w:val="ro-RO"/>
        </w:rPr>
        <w:t>Let</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the</w:t>
      </w:r>
      <w:proofErr w:type="spellEnd"/>
      <w:r w:rsidRPr="00CA3FB0">
        <w:rPr>
          <w:rFonts w:ascii="Times New Roman" w:hAnsi="Times New Roman" w:cs="Times New Roman"/>
          <w:sz w:val="24"/>
          <w:szCs w:val="24"/>
          <w:lang w:val="ro-RO"/>
        </w:rPr>
        <w:t xml:space="preserve"> living </w:t>
      </w:r>
      <w:proofErr w:type="spellStart"/>
      <w:r w:rsidRPr="00CA3FB0">
        <w:rPr>
          <w:rFonts w:ascii="Times New Roman" w:hAnsi="Times New Roman" w:cs="Times New Roman"/>
          <w:sz w:val="24"/>
          <w:szCs w:val="24"/>
          <w:lang w:val="ro-RO"/>
        </w:rPr>
        <w:t>bury</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the</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dead</w:t>
      </w:r>
      <w:proofErr w:type="spellEnd"/>
      <w:r w:rsidRPr="00CA3FB0">
        <w:rPr>
          <w:rFonts w:ascii="Times New Roman" w:hAnsi="Times New Roman" w:cs="Times New Roman"/>
          <w:sz w:val="24"/>
          <w:szCs w:val="24"/>
          <w:lang w:val="ro-RO"/>
        </w:rPr>
        <w:t>” în 2022. În primăvara anului 2023, teatrul de dans polonez a găzduit două reprezentații ale producției „</w:t>
      </w:r>
      <w:proofErr w:type="spellStart"/>
      <w:r w:rsidRPr="00CA3FB0">
        <w:rPr>
          <w:rFonts w:ascii="Times New Roman" w:hAnsi="Times New Roman" w:cs="Times New Roman"/>
          <w:sz w:val="24"/>
          <w:szCs w:val="24"/>
          <w:lang w:val="ro-RO"/>
        </w:rPr>
        <w:t>One</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way</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ticket</w:t>
      </w:r>
      <w:proofErr w:type="spellEnd"/>
      <w:r w:rsidRPr="00CA3FB0">
        <w:rPr>
          <w:rFonts w:ascii="Times New Roman" w:hAnsi="Times New Roman" w:cs="Times New Roman"/>
          <w:sz w:val="24"/>
          <w:szCs w:val="24"/>
          <w:lang w:val="ro-RO"/>
        </w:rPr>
        <w:t xml:space="preserve">”, semnată de coregrafa Sandra </w:t>
      </w:r>
      <w:proofErr w:type="spellStart"/>
      <w:r w:rsidRPr="00CA3FB0">
        <w:rPr>
          <w:rFonts w:ascii="Times New Roman" w:hAnsi="Times New Roman" w:cs="Times New Roman"/>
          <w:sz w:val="24"/>
          <w:szCs w:val="24"/>
          <w:lang w:val="ro-RO"/>
        </w:rPr>
        <w:t>Mavhima</w:t>
      </w:r>
      <w:proofErr w:type="spellEnd"/>
      <w:r w:rsidRPr="00CA3FB0">
        <w:rPr>
          <w:rFonts w:ascii="Times New Roman" w:hAnsi="Times New Roman" w:cs="Times New Roman"/>
          <w:sz w:val="24"/>
          <w:szCs w:val="24"/>
          <w:lang w:val="ro-RO"/>
        </w:rPr>
        <w:t xml:space="preserve">, iar ICR Varșovia a organizat cu această ocazie, în foaierul teatrului, expoziția „Via </w:t>
      </w:r>
      <w:proofErr w:type="spellStart"/>
      <w:r w:rsidRPr="00CA3FB0">
        <w:rPr>
          <w:rFonts w:ascii="Times New Roman" w:hAnsi="Times New Roman" w:cs="Times New Roman"/>
          <w:sz w:val="24"/>
          <w:szCs w:val="24"/>
          <w:lang w:val="ro-RO"/>
        </w:rPr>
        <w:t>Transilvanica</w:t>
      </w:r>
      <w:proofErr w:type="spellEnd"/>
      <w:r w:rsidRPr="00CA3FB0">
        <w:rPr>
          <w:rFonts w:ascii="Times New Roman" w:hAnsi="Times New Roman" w:cs="Times New Roman"/>
          <w:sz w:val="24"/>
          <w:szCs w:val="24"/>
          <w:lang w:val="ro-RO"/>
        </w:rPr>
        <w:t>”. A urmat, în luna iunie, la Festivalul Internațional de Teatru de la Oradea, reprezentația spectacolului „</w:t>
      </w:r>
      <w:proofErr w:type="spellStart"/>
      <w:r w:rsidRPr="00CA3FB0">
        <w:rPr>
          <w:rFonts w:ascii="Times New Roman" w:hAnsi="Times New Roman" w:cs="Times New Roman"/>
          <w:sz w:val="24"/>
          <w:szCs w:val="24"/>
          <w:lang w:val="ro-RO"/>
        </w:rPr>
        <w:t>Romeos&amp;Julias</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unplagued</w:t>
      </w:r>
      <w:proofErr w:type="spellEnd"/>
      <w:r w:rsidRPr="00CA3FB0">
        <w:rPr>
          <w:rFonts w:ascii="Times New Roman" w:hAnsi="Times New Roman" w:cs="Times New Roman"/>
          <w:sz w:val="24"/>
          <w:szCs w:val="24"/>
          <w:lang w:val="ro-RO"/>
        </w:rPr>
        <w:t xml:space="preserve">. </w:t>
      </w:r>
      <w:proofErr w:type="spellStart"/>
      <w:r w:rsidRPr="00CA3FB0">
        <w:rPr>
          <w:rFonts w:ascii="Times New Roman" w:hAnsi="Times New Roman" w:cs="Times New Roman"/>
          <w:sz w:val="24"/>
          <w:szCs w:val="24"/>
          <w:lang w:val="ro-RO"/>
        </w:rPr>
        <w:t>Traumstadt</w:t>
      </w:r>
      <w:proofErr w:type="spellEnd"/>
      <w:r w:rsidRPr="00CA3FB0">
        <w:rPr>
          <w:rFonts w:ascii="Times New Roman" w:hAnsi="Times New Roman" w:cs="Times New Roman"/>
          <w:sz w:val="24"/>
          <w:szCs w:val="24"/>
          <w:lang w:val="ro-RO"/>
        </w:rPr>
        <w:t xml:space="preserve">”, producție a Teatrului Polonez de Dans și </w:t>
      </w:r>
      <w:proofErr w:type="spellStart"/>
      <w:r w:rsidRPr="00CA3FB0">
        <w:rPr>
          <w:rFonts w:ascii="Times New Roman" w:hAnsi="Times New Roman" w:cs="Times New Roman"/>
          <w:sz w:val="24"/>
          <w:szCs w:val="24"/>
          <w:lang w:val="ro-RO"/>
        </w:rPr>
        <w:t>Bodytalk</w:t>
      </w:r>
      <w:proofErr w:type="spellEnd"/>
      <w:r w:rsidRPr="00CA3FB0">
        <w:rPr>
          <w:rFonts w:ascii="Times New Roman" w:hAnsi="Times New Roman" w:cs="Times New Roman"/>
          <w:sz w:val="24"/>
          <w:szCs w:val="24"/>
          <w:lang w:val="ro-RO"/>
        </w:rPr>
        <w:t xml:space="preserve">, iar în decembrie, Tangaj </w:t>
      </w:r>
      <w:proofErr w:type="spellStart"/>
      <w:r w:rsidRPr="00CA3FB0">
        <w:rPr>
          <w:rFonts w:ascii="Times New Roman" w:hAnsi="Times New Roman" w:cs="Times New Roman"/>
          <w:sz w:val="24"/>
          <w:szCs w:val="24"/>
          <w:lang w:val="ro-RO"/>
        </w:rPr>
        <w:t>Collectiv</w:t>
      </w:r>
      <w:proofErr w:type="spellEnd"/>
      <w:r w:rsidRPr="00CA3FB0">
        <w:rPr>
          <w:rFonts w:ascii="Times New Roman" w:hAnsi="Times New Roman" w:cs="Times New Roman"/>
          <w:sz w:val="24"/>
          <w:szCs w:val="24"/>
          <w:lang w:val="ro-RO"/>
        </w:rPr>
        <w:t xml:space="preserve"> din București a prezentat la </w:t>
      </w:r>
      <w:proofErr w:type="spellStart"/>
      <w:r w:rsidRPr="00CA3FB0">
        <w:rPr>
          <w:rFonts w:ascii="Times New Roman" w:hAnsi="Times New Roman" w:cs="Times New Roman"/>
          <w:sz w:val="24"/>
          <w:szCs w:val="24"/>
          <w:lang w:val="ro-RO"/>
        </w:rPr>
        <w:t>Poznań</w:t>
      </w:r>
      <w:proofErr w:type="spellEnd"/>
      <w:r w:rsidRPr="00CA3FB0">
        <w:rPr>
          <w:rFonts w:ascii="Times New Roman" w:hAnsi="Times New Roman" w:cs="Times New Roman"/>
          <w:sz w:val="24"/>
          <w:szCs w:val="24"/>
          <w:lang w:val="ro-RO"/>
        </w:rPr>
        <w:t xml:space="preserve">, cu sprijinul Institutului Cultural Român de la Varșovia, spectacolul „BLOT – Body Line of </w:t>
      </w:r>
      <w:proofErr w:type="spellStart"/>
      <w:r w:rsidRPr="00CA3FB0">
        <w:rPr>
          <w:rFonts w:ascii="Times New Roman" w:hAnsi="Times New Roman" w:cs="Times New Roman"/>
          <w:sz w:val="24"/>
          <w:szCs w:val="24"/>
          <w:lang w:val="ro-RO"/>
        </w:rPr>
        <w:t>Thought</w:t>
      </w:r>
      <w:proofErr w:type="spellEnd"/>
      <w:r w:rsidRPr="00CA3FB0">
        <w:rPr>
          <w:rFonts w:ascii="Times New Roman" w:hAnsi="Times New Roman" w:cs="Times New Roman"/>
          <w:sz w:val="24"/>
          <w:szCs w:val="24"/>
          <w:lang w:val="ro-RO"/>
        </w:rPr>
        <w:t xml:space="preserve">”. </w:t>
      </w:r>
    </w:p>
    <w:p w14:paraId="30B139B2" w14:textId="77777777" w:rsidR="00AB1EF3" w:rsidRDefault="00AB1EF3" w:rsidP="00AB1EF3">
      <w:pPr>
        <w:shd w:val="clear" w:color="auto" w:fill="FFFFFF"/>
        <w:contextualSpacing/>
        <w:jc w:val="both"/>
        <w:rPr>
          <w:rFonts w:ascii="Times New Roman" w:eastAsia="Times New Roman" w:hAnsi="Times New Roman" w:cs="Times New Roman"/>
          <w:sz w:val="24"/>
          <w:szCs w:val="24"/>
          <w:lang w:val="ro-RO"/>
        </w:rPr>
      </w:pPr>
    </w:p>
    <w:p w14:paraId="19FF380F" w14:textId="77777777" w:rsidR="00AB1EF3" w:rsidRDefault="00AB1EF3" w:rsidP="00AB1EF3">
      <w:pPr>
        <w:shd w:val="clear" w:color="auto" w:fill="FFFFFF"/>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Coproducția româno-poloneză de dans este </w:t>
      </w:r>
      <w:r w:rsidRPr="00CA3FB0">
        <w:rPr>
          <w:rFonts w:ascii="Times New Roman" w:eastAsia="Times New Roman" w:hAnsi="Times New Roman" w:cs="Times New Roman"/>
          <w:sz w:val="24"/>
          <w:szCs w:val="24"/>
          <w:lang w:val="ro-RO"/>
        </w:rPr>
        <w:t>parte a Sezonului Cultural România</w:t>
      </w:r>
      <w:r w:rsidRPr="00CA3FB0">
        <w:rPr>
          <w:rFonts w:ascii="Times New Roman" w:hAnsi="Times New Roman" w:cs="Times New Roman"/>
          <w:sz w:val="24"/>
          <w:szCs w:val="24"/>
          <w:lang w:val="ro-RO"/>
        </w:rPr>
        <w:t>–</w:t>
      </w:r>
      <w:r w:rsidRPr="00CA3FB0">
        <w:rPr>
          <w:rFonts w:ascii="Times New Roman" w:eastAsia="Times New Roman" w:hAnsi="Times New Roman" w:cs="Times New Roman"/>
          <w:sz w:val="24"/>
          <w:szCs w:val="24"/>
          <w:lang w:val="ro-RO"/>
        </w:rPr>
        <w:t>Polonia 2024-2025</w:t>
      </w:r>
      <w:r>
        <w:rPr>
          <w:rFonts w:ascii="Times New Roman" w:eastAsia="Times New Roman" w:hAnsi="Times New Roman" w:cs="Times New Roman"/>
          <w:sz w:val="24"/>
          <w:szCs w:val="24"/>
          <w:lang w:val="ro-RO"/>
        </w:rPr>
        <w:t xml:space="preserve">. </w:t>
      </w:r>
      <w:r w:rsidRPr="00CA3FB0">
        <w:rPr>
          <w:rFonts w:ascii="Times New Roman" w:eastAsia="Times New Roman" w:hAnsi="Times New Roman" w:cs="Times New Roman"/>
          <w:sz w:val="24"/>
          <w:szCs w:val="24"/>
          <w:lang w:val="ro-RO"/>
        </w:rPr>
        <w:t>Institutului Cultural Român de la Varșovia</w:t>
      </w:r>
      <w:r>
        <w:rPr>
          <w:rFonts w:ascii="Times New Roman" w:eastAsia="Times New Roman" w:hAnsi="Times New Roman" w:cs="Times New Roman"/>
          <w:sz w:val="24"/>
          <w:szCs w:val="24"/>
          <w:lang w:val="ro-RO"/>
        </w:rPr>
        <w:t xml:space="preserve"> își </w:t>
      </w:r>
      <w:r w:rsidRPr="00CA3FB0">
        <w:rPr>
          <w:rFonts w:ascii="Times New Roman" w:eastAsia="Times New Roman" w:hAnsi="Times New Roman" w:cs="Times New Roman"/>
          <w:sz w:val="24"/>
          <w:szCs w:val="24"/>
          <w:lang w:val="ro-RO"/>
        </w:rPr>
        <w:t xml:space="preserve">propune </w:t>
      </w:r>
      <w:r>
        <w:rPr>
          <w:rFonts w:ascii="Times New Roman" w:eastAsia="Times New Roman" w:hAnsi="Times New Roman" w:cs="Times New Roman"/>
          <w:sz w:val="24"/>
          <w:szCs w:val="24"/>
          <w:lang w:val="ro-RO"/>
        </w:rPr>
        <w:t xml:space="preserve">prin astfel de proiecte </w:t>
      </w:r>
      <w:r w:rsidRPr="00CA3FB0">
        <w:rPr>
          <w:rFonts w:ascii="Times New Roman" w:eastAsia="Times New Roman" w:hAnsi="Times New Roman" w:cs="Times New Roman"/>
          <w:sz w:val="24"/>
          <w:szCs w:val="24"/>
          <w:lang w:val="ro-RO"/>
        </w:rPr>
        <w:t>să introducă publicului polonez numele unor tineri creatori relevanți pentru fenomenul artelor spectacolului din România, dar și să stabilească colaborări durabile</w:t>
      </w:r>
      <w:r>
        <w:rPr>
          <w:rFonts w:ascii="Times New Roman" w:eastAsia="Times New Roman" w:hAnsi="Times New Roman" w:cs="Times New Roman"/>
          <w:sz w:val="24"/>
          <w:szCs w:val="24"/>
          <w:lang w:val="ro-RO"/>
        </w:rPr>
        <w:t xml:space="preserve"> între cele două scene</w:t>
      </w:r>
      <w:r w:rsidRPr="00CA3FB0">
        <w:rPr>
          <w:rFonts w:ascii="Times New Roman" w:eastAsia="Times New Roman" w:hAnsi="Times New Roman" w:cs="Times New Roman"/>
          <w:sz w:val="24"/>
          <w:szCs w:val="24"/>
          <w:lang w:val="ro-RO"/>
        </w:rPr>
        <w:t xml:space="preserve">. </w:t>
      </w:r>
    </w:p>
    <w:p w14:paraId="6F165B7B" w14:textId="77777777" w:rsidR="00AB1EF3" w:rsidRPr="00CA3FB0" w:rsidRDefault="00AB1EF3" w:rsidP="00AB1EF3">
      <w:pPr>
        <w:shd w:val="clear" w:color="auto" w:fill="FFFFFF"/>
        <w:contextualSpacing/>
        <w:jc w:val="both"/>
        <w:rPr>
          <w:rFonts w:ascii="Times New Roman" w:eastAsia="Times New Roman" w:hAnsi="Times New Roman" w:cs="Times New Roman"/>
          <w:sz w:val="24"/>
          <w:szCs w:val="24"/>
          <w:lang w:val="ro-RO"/>
        </w:rPr>
      </w:pPr>
    </w:p>
    <w:p w14:paraId="47C07B30" w14:textId="77777777" w:rsidR="00AB1EF3" w:rsidRPr="00CA3FB0" w:rsidRDefault="00AB1EF3" w:rsidP="00AB1EF3">
      <w:pPr>
        <w:shd w:val="clear" w:color="auto" w:fill="FFFFFF"/>
        <w:contextualSpacing/>
        <w:jc w:val="both"/>
        <w:rPr>
          <w:rStyle w:val="Emphasis"/>
          <w:rFonts w:ascii="Times New Roman" w:hAnsi="Times New Roman" w:cs="Times New Roman"/>
          <w:i w:val="0"/>
          <w:iCs w:val="0"/>
          <w:sz w:val="24"/>
          <w:szCs w:val="24"/>
          <w:lang w:val="ro-RO"/>
        </w:rPr>
      </w:pPr>
      <w:r>
        <w:rPr>
          <w:rStyle w:val="Emphasis"/>
          <w:rFonts w:ascii="Times New Roman" w:hAnsi="Times New Roman" w:cs="Times New Roman"/>
          <w:sz w:val="24"/>
          <w:szCs w:val="24"/>
          <w:shd w:val="clear" w:color="auto" w:fill="FFFFFF"/>
          <w:lang w:val="ro-RO"/>
        </w:rPr>
        <w:t>S</w:t>
      </w:r>
      <w:r w:rsidRPr="00CA3FB0">
        <w:rPr>
          <w:rStyle w:val="Emphasis"/>
          <w:rFonts w:ascii="Times New Roman" w:hAnsi="Times New Roman" w:cs="Times New Roman"/>
          <w:sz w:val="24"/>
          <w:szCs w:val="24"/>
          <w:shd w:val="clear" w:color="auto" w:fill="FFFFFF"/>
          <w:lang w:val="ro-RO"/>
        </w:rPr>
        <w:t>ezonul Cultural România-Polonia 2024-2025 este organizat de Ministerul Culturii și Institutul Cultural Român, prin reprezentanța sa de la Varșovia, pentru partea română, respectiv Ministerul Culturii și Patrimoniului Național și Institutul „Adam Mickiewicz”, în parteneriat cu Institutul Polonez din București, pentru partea polonă.</w:t>
      </w:r>
    </w:p>
    <w:p w14:paraId="382E9AB3" w14:textId="77777777" w:rsidR="00353A52" w:rsidRPr="008B13C5" w:rsidRDefault="00353A52" w:rsidP="00353A52">
      <w:pPr>
        <w:jc w:val="both"/>
        <w:rPr>
          <w:rFonts w:ascii="Times New Roman" w:hAnsi="Times New Roman" w:cs="Times New Roman"/>
          <w:sz w:val="24"/>
          <w:szCs w:val="24"/>
        </w:rPr>
      </w:pPr>
    </w:p>
    <w:p w14:paraId="6EF1A8D4" w14:textId="77777777" w:rsidR="00353A52" w:rsidRPr="00BE3047" w:rsidRDefault="00353A52" w:rsidP="00353A52">
      <w:pPr>
        <w:jc w:val="both"/>
        <w:rPr>
          <w:rFonts w:ascii="Times New Roman" w:hAnsi="Times New Roman" w:cs="Times New Roman"/>
          <w:sz w:val="24"/>
          <w:szCs w:val="24"/>
        </w:rPr>
      </w:pPr>
    </w:p>
    <w:p w14:paraId="7A8171AC" w14:textId="77777777" w:rsidR="002D53FB" w:rsidRPr="00AF0DF4" w:rsidRDefault="002D53FB" w:rsidP="002D53FB">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52F2DB8E" w14:textId="77777777" w:rsidR="002D53FB" w:rsidRPr="00AF0DF4" w:rsidRDefault="002D53FB" w:rsidP="002D53FB">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49DDAB08" w14:textId="77777777" w:rsidR="002D53FB" w:rsidRPr="00AD01B0" w:rsidRDefault="002D53FB" w:rsidP="002D53FB">
      <w:pPr>
        <w:rPr>
          <w:rFonts w:ascii="Times New Roman" w:eastAsiaTheme="minorEastAsia" w:hAnsi="Times New Roman" w:cs="Times New Roman"/>
          <w:noProof/>
          <w:sz w:val="24"/>
          <w:szCs w:val="24"/>
          <w:lang w:val="ro-RO" w:eastAsia="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r w:rsidRPr="00AF0DF4">
        <w:rPr>
          <w:rFonts w:ascii="Times New Roman" w:eastAsiaTheme="minorEastAsia" w:hAnsi="Times New Roman" w:cs="Times New Roman"/>
          <w:noProof/>
          <w:sz w:val="24"/>
          <w:szCs w:val="24"/>
          <w:lang w:val="ro-RO" w:eastAsia="ro-RO"/>
        </w:rPr>
        <w:t>031 71 00</w:t>
      </w:r>
      <w:r>
        <w:rPr>
          <w:rFonts w:ascii="Times New Roman" w:eastAsiaTheme="minorEastAsia" w:hAnsi="Times New Roman" w:cs="Times New Roman"/>
          <w:noProof/>
          <w:sz w:val="24"/>
          <w:szCs w:val="24"/>
          <w:lang w:val="ro-RO" w:eastAsia="ro-RO"/>
        </w:rPr>
        <w:t> </w:t>
      </w:r>
      <w:r w:rsidRPr="00AF0DF4">
        <w:rPr>
          <w:rFonts w:ascii="Times New Roman" w:eastAsiaTheme="minorEastAsia" w:hAnsi="Times New Roman" w:cs="Times New Roman"/>
          <w:noProof/>
          <w:sz w:val="24"/>
          <w:szCs w:val="24"/>
          <w:lang w:val="ro-RO" w:eastAsia="ro-RO"/>
        </w:rPr>
        <w:t>622</w:t>
      </w:r>
    </w:p>
    <w:p w14:paraId="54CE1634" w14:textId="77777777" w:rsidR="002C55C2" w:rsidRPr="008030C3" w:rsidRDefault="002C55C2" w:rsidP="004558CF">
      <w:pPr>
        <w:shd w:val="clear" w:color="auto" w:fill="FFFFFF"/>
        <w:jc w:val="both"/>
        <w:rPr>
          <w:rFonts w:ascii="Times New Roman" w:eastAsiaTheme="minorEastAsia" w:hAnsi="Times New Roman" w:cs="Times New Roman"/>
          <w:noProof/>
          <w:sz w:val="24"/>
          <w:szCs w:val="24"/>
          <w:lang w:val="ro-RO" w:eastAsia="ro-RO"/>
        </w:rPr>
      </w:pPr>
    </w:p>
    <w:sectPr w:rsidR="002C55C2" w:rsidRPr="008030C3"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2C9A2" w14:textId="77777777" w:rsidR="00996BA8" w:rsidRDefault="00996BA8" w:rsidP="00B64A05">
      <w:r>
        <w:separator/>
      </w:r>
    </w:p>
  </w:endnote>
  <w:endnote w:type="continuationSeparator" w:id="0">
    <w:p w14:paraId="68BAF5A3" w14:textId="77777777" w:rsidR="00996BA8" w:rsidRDefault="00996BA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A09C" w14:textId="77777777" w:rsidR="00996BA8" w:rsidRDefault="00996BA8" w:rsidP="00B64A05">
      <w:r>
        <w:separator/>
      </w:r>
    </w:p>
  </w:footnote>
  <w:footnote w:type="continuationSeparator" w:id="0">
    <w:p w14:paraId="013285B6" w14:textId="77777777" w:rsidR="00996BA8" w:rsidRDefault="00996BA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156C2"/>
    <w:rsid w:val="00134B2B"/>
    <w:rsid w:val="001528EF"/>
    <w:rsid w:val="00153CC3"/>
    <w:rsid w:val="001563C2"/>
    <w:rsid w:val="00156B8F"/>
    <w:rsid w:val="00160498"/>
    <w:rsid w:val="00195661"/>
    <w:rsid w:val="001959F7"/>
    <w:rsid w:val="0019624C"/>
    <w:rsid w:val="001A5E0C"/>
    <w:rsid w:val="001B3DB6"/>
    <w:rsid w:val="001B5E53"/>
    <w:rsid w:val="001D4378"/>
    <w:rsid w:val="001D4673"/>
    <w:rsid w:val="001E6345"/>
    <w:rsid w:val="001F3926"/>
    <w:rsid w:val="00215A05"/>
    <w:rsid w:val="00215E66"/>
    <w:rsid w:val="002239BE"/>
    <w:rsid w:val="00254A3B"/>
    <w:rsid w:val="00276806"/>
    <w:rsid w:val="00276C59"/>
    <w:rsid w:val="00283CC0"/>
    <w:rsid w:val="00290C8E"/>
    <w:rsid w:val="002A2AE7"/>
    <w:rsid w:val="002C211A"/>
    <w:rsid w:val="002C55C2"/>
    <w:rsid w:val="002D0974"/>
    <w:rsid w:val="002D53FB"/>
    <w:rsid w:val="002D7E64"/>
    <w:rsid w:val="002F2BC0"/>
    <w:rsid w:val="00305478"/>
    <w:rsid w:val="00305FD0"/>
    <w:rsid w:val="0030647B"/>
    <w:rsid w:val="00325EF9"/>
    <w:rsid w:val="003314F3"/>
    <w:rsid w:val="00332CA9"/>
    <w:rsid w:val="00343B1C"/>
    <w:rsid w:val="00353370"/>
    <w:rsid w:val="00353A52"/>
    <w:rsid w:val="00372564"/>
    <w:rsid w:val="00381315"/>
    <w:rsid w:val="00381571"/>
    <w:rsid w:val="0038205D"/>
    <w:rsid w:val="00390C92"/>
    <w:rsid w:val="00391046"/>
    <w:rsid w:val="00397255"/>
    <w:rsid w:val="003978AF"/>
    <w:rsid w:val="003B6639"/>
    <w:rsid w:val="003B7B63"/>
    <w:rsid w:val="003C67A1"/>
    <w:rsid w:val="003F1E09"/>
    <w:rsid w:val="003F37E0"/>
    <w:rsid w:val="004001A1"/>
    <w:rsid w:val="00406EBC"/>
    <w:rsid w:val="004204A9"/>
    <w:rsid w:val="004226E1"/>
    <w:rsid w:val="004308CD"/>
    <w:rsid w:val="00433461"/>
    <w:rsid w:val="00441C4B"/>
    <w:rsid w:val="00446B21"/>
    <w:rsid w:val="004558CF"/>
    <w:rsid w:val="004833C4"/>
    <w:rsid w:val="004842ED"/>
    <w:rsid w:val="004961C0"/>
    <w:rsid w:val="004961E3"/>
    <w:rsid w:val="004A0196"/>
    <w:rsid w:val="004A0E02"/>
    <w:rsid w:val="004C0E4C"/>
    <w:rsid w:val="004D452B"/>
    <w:rsid w:val="004E11BD"/>
    <w:rsid w:val="004F3227"/>
    <w:rsid w:val="005170DE"/>
    <w:rsid w:val="00546727"/>
    <w:rsid w:val="00555EDA"/>
    <w:rsid w:val="00556A84"/>
    <w:rsid w:val="00557408"/>
    <w:rsid w:val="00566485"/>
    <w:rsid w:val="005710E2"/>
    <w:rsid w:val="00574837"/>
    <w:rsid w:val="00583129"/>
    <w:rsid w:val="00592E28"/>
    <w:rsid w:val="005A155B"/>
    <w:rsid w:val="005A603B"/>
    <w:rsid w:val="005A73F6"/>
    <w:rsid w:val="005B2A32"/>
    <w:rsid w:val="005C383E"/>
    <w:rsid w:val="005C4D0A"/>
    <w:rsid w:val="005C7BBB"/>
    <w:rsid w:val="005D45F3"/>
    <w:rsid w:val="005D4766"/>
    <w:rsid w:val="005E1176"/>
    <w:rsid w:val="005E68AA"/>
    <w:rsid w:val="005E7990"/>
    <w:rsid w:val="00603F49"/>
    <w:rsid w:val="006131C1"/>
    <w:rsid w:val="00614951"/>
    <w:rsid w:val="00615A64"/>
    <w:rsid w:val="00615E80"/>
    <w:rsid w:val="00621FF9"/>
    <w:rsid w:val="0063745A"/>
    <w:rsid w:val="006413FC"/>
    <w:rsid w:val="00643312"/>
    <w:rsid w:val="00644A7E"/>
    <w:rsid w:val="006450AD"/>
    <w:rsid w:val="006544C8"/>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0025A"/>
    <w:rsid w:val="00711024"/>
    <w:rsid w:val="00722F0F"/>
    <w:rsid w:val="00723918"/>
    <w:rsid w:val="00730DD5"/>
    <w:rsid w:val="00731AE2"/>
    <w:rsid w:val="007453AF"/>
    <w:rsid w:val="007535E1"/>
    <w:rsid w:val="00766CC5"/>
    <w:rsid w:val="00770816"/>
    <w:rsid w:val="00781CBE"/>
    <w:rsid w:val="0079034C"/>
    <w:rsid w:val="00790660"/>
    <w:rsid w:val="007A384C"/>
    <w:rsid w:val="007B0394"/>
    <w:rsid w:val="007B304E"/>
    <w:rsid w:val="007B5B1F"/>
    <w:rsid w:val="007B7AF3"/>
    <w:rsid w:val="007C3875"/>
    <w:rsid w:val="007C6EA1"/>
    <w:rsid w:val="007E0E82"/>
    <w:rsid w:val="007E1EAC"/>
    <w:rsid w:val="008030C3"/>
    <w:rsid w:val="00823AB4"/>
    <w:rsid w:val="00824B89"/>
    <w:rsid w:val="00824F55"/>
    <w:rsid w:val="008433B0"/>
    <w:rsid w:val="00844E41"/>
    <w:rsid w:val="0085083A"/>
    <w:rsid w:val="00851A45"/>
    <w:rsid w:val="00851BA1"/>
    <w:rsid w:val="00853250"/>
    <w:rsid w:val="00853934"/>
    <w:rsid w:val="008661B3"/>
    <w:rsid w:val="00867588"/>
    <w:rsid w:val="00872E5A"/>
    <w:rsid w:val="008807CF"/>
    <w:rsid w:val="0088109C"/>
    <w:rsid w:val="008C12C9"/>
    <w:rsid w:val="008E154B"/>
    <w:rsid w:val="008E6400"/>
    <w:rsid w:val="008F7ABA"/>
    <w:rsid w:val="008F7FBB"/>
    <w:rsid w:val="00900949"/>
    <w:rsid w:val="00903467"/>
    <w:rsid w:val="00906DED"/>
    <w:rsid w:val="00916DDA"/>
    <w:rsid w:val="009317C2"/>
    <w:rsid w:val="00931AD8"/>
    <w:rsid w:val="009466C3"/>
    <w:rsid w:val="009563B6"/>
    <w:rsid w:val="0097565C"/>
    <w:rsid w:val="009758A2"/>
    <w:rsid w:val="00994622"/>
    <w:rsid w:val="00996BA8"/>
    <w:rsid w:val="009A118F"/>
    <w:rsid w:val="009D0919"/>
    <w:rsid w:val="009D27CA"/>
    <w:rsid w:val="009D3BEC"/>
    <w:rsid w:val="009E2E62"/>
    <w:rsid w:val="009E3573"/>
    <w:rsid w:val="009E7605"/>
    <w:rsid w:val="009F3396"/>
    <w:rsid w:val="009F4FA9"/>
    <w:rsid w:val="009F6FF8"/>
    <w:rsid w:val="00A05534"/>
    <w:rsid w:val="00A1029B"/>
    <w:rsid w:val="00A14DB5"/>
    <w:rsid w:val="00A17700"/>
    <w:rsid w:val="00A178A5"/>
    <w:rsid w:val="00A26EF1"/>
    <w:rsid w:val="00A273FD"/>
    <w:rsid w:val="00A31A22"/>
    <w:rsid w:val="00A36FF1"/>
    <w:rsid w:val="00A402AC"/>
    <w:rsid w:val="00A513A6"/>
    <w:rsid w:val="00A64C3E"/>
    <w:rsid w:val="00A92A25"/>
    <w:rsid w:val="00AB1EF3"/>
    <w:rsid w:val="00AC423C"/>
    <w:rsid w:val="00AD0AF0"/>
    <w:rsid w:val="00AD34AE"/>
    <w:rsid w:val="00AF4336"/>
    <w:rsid w:val="00B043A2"/>
    <w:rsid w:val="00B0581D"/>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008D6"/>
    <w:rsid w:val="00C10E26"/>
    <w:rsid w:val="00C11EB7"/>
    <w:rsid w:val="00C12E10"/>
    <w:rsid w:val="00C143A9"/>
    <w:rsid w:val="00C6097F"/>
    <w:rsid w:val="00C70AFC"/>
    <w:rsid w:val="00C75228"/>
    <w:rsid w:val="00C76707"/>
    <w:rsid w:val="00C952FA"/>
    <w:rsid w:val="00CA0A3C"/>
    <w:rsid w:val="00CA1992"/>
    <w:rsid w:val="00CC0486"/>
    <w:rsid w:val="00CC1CF1"/>
    <w:rsid w:val="00CC4A51"/>
    <w:rsid w:val="00CC74E7"/>
    <w:rsid w:val="00CD017A"/>
    <w:rsid w:val="00CD1859"/>
    <w:rsid w:val="00CD63D8"/>
    <w:rsid w:val="00CE6383"/>
    <w:rsid w:val="00CE6E98"/>
    <w:rsid w:val="00CF0E29"/>
    <w:rsid w:val="00CF5051"/>
    <w:rsid w:val="00CF64E2"/>
    <w:rsid w:val="00D06BEF"/>
    <w:rsid w:val="00D20979"/>
    <w:rsid w:val="00D24698"/>
    <w:rsid w:val="00D46BCA"/>
    <w:rsid w:val="00D6696C"/>
    <w:rsid w:val="00D817B7"/>
    <w:rsid w:val="00D90D5D"/>
    <w:rsid w:val="00D91E9B"/>
    <w:rsid w:val="00D96A30"/>
    <w:rsid w:val="00DA43EF"/>
    <w:rsid w:val="00DB06B8"/>
    <w:rsid w:val="00DB6700"/>
    <w:rsid w:val="00DD51F2"/>
    <w:rsid w:val="00E05398"/>
    <w:rsid w:val="00E41E35"/>
    <w:rsid w:val="00E44BA6"/>
    <w:rsid w:val="00E46BD5"/>
    <w:rsid w:val="00E63281"/>
    <w:rsid w:val="00E65E8A"/>
    <w:rsid w:val="00E83941"/>
    <w:rsid w:val="00E921B2"/>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009A"/>
    <w:rsid w:val="00F37FFE"/>
    <w:rsid w:val="00F4323C"/>
    <w:rsid w:val="00F50FFA"/>
    <w:rsid w:val="00F55FE2"/>
    <w:rsid w:val="00F572A9"/>
    <w:rsid w:val="00F621DB"/>
    <w:rsid w:val="00F63F1C"/>
    <w:rsid w:val="00F7071C"/>
    <w:rsid w:val="00F76E02"/>
    <w:rsid w:val="00F84AD8"/>
    <w:rsid w:val="00F9035F"/>
    <w:rsid w:val="00FB03B8"/>
    <w:rsid w:val="00FB7E49"/>
    <w:rsid w:val="00FC7556"/>
    <w:rsid w:val="00FD5118"/>
    <w:rsid w:val="00FD7EA3"/>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styleId="Emphasis">
    <w:name w:val="Emphasis"/>
    <w:basedOn w:val="DefaultParagraphFont"/>
    <w:uiPriority w:val="20"/>
    <w:qFormat/>
    <w:rsid w:val="00AB1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25545995">
      <w:bodyDiv w:val="1"/>
      <w:marLeft w:val="0"/>
      <w:marRight w:val="0"/>
      <w:marTop w:val="0"/>
      <w:marBottom w:val="0"/>
      <w:divBdr>
        <w:top w:val="none" w:sz="0" w:space="0" w:color="auto"/>
        <w:left w:val="none" w:sz="0" w:space="0" w:color="auto"/>
        <w:bottom w:val="none" w:sz="0" w:space="0" w:color="auto"/>
        <w:right w:val="none" w:sz="0" w:space="0" w:color="auto"/>
      </w:divBdr>
      <w:divsChild>
        <w:div w:id="1391995472">
          <w:marLeft w:val="0"/>
          <w:marRight w:val="0"/>
          <w:marTop w:val="0"/>
          <w:marBottom w:val="0"/>
          <w:divBdr>
            <w:top w:val="none" w:sz="0" w:space="0" w:color="auto"/>
            <w:left w:val="none" w:sz="0" w:space="0" w:color="auto"/>
            <w:bottom w:val="none" w:sz="0" w:space="0" w:color="auto"/>
            <w:right w:val="none" w:sz="0" w:space="0" w:color="auto"/>
          </w:divBdr>
          <w:divsChild>
            <w:div w:id="371881030">
              <w:marLeft w:val="0"/>
              <w:marRight w:val="0"/>
              <w:marTop w:val="0"/>
              <w:marBottom w:val="0"/>
              <w:divBdr>
                <w:top w:val="none" w:sz="0" w:space="0" w:color="auto"/>
                <w:left w:val="none" w:sz="0" w:space="0" w:color="auto"/>
                <w:bottom w:val="none" w:sz="0" w:space="0" w:color="auto"/>
                <w:right w:val="none" w:sz="0" w:space="0" w:color="auto"/>
              </w:divBdr>
              <w:divsChild>
                <w:div w:id="632054978">
                  <w:marLeft w:val="0"/>
                  <w:marRight w:val="0"/>
                  <w:marTop w:val="0"/>
                  <w:marBottom w:val="0"/>
                  <w:divBdr>
                    <w:top w:val="none" w:sz="0" w:space="0" w:color="auto"/>
                    <w:left w:val="none" w:sz="0" w:space="0" w:color="auto"/>
                    <w:bottom w:val="none" w:sz="0" w:space="0" w:color="auto"/>
                    <w:right w:val="none" w:sz="0" w:space="0" w:color="auto"/>
                  </w:divBdr>
                  <w:divsChild>
                    <w:div w:id="1518041544">
                      <w:marLeft w:val="0"/>
                      <w:marRight w:val="0"/>
                      <w:marTop w:val="0"/>
                      <w:marBottom w:val="0"/>
                      <w:divBdr>
                        <w:top w:val="none" w:sz="0" w:space="0" w:color="auto"/>
                        <w:left w:val="none" w:sz="0" w:space="0" w:color="auto"/>
                        <w:bottom w:val="none" w:sz="0" w:space="0" w:color="auto"/>
                        <w:right w:val="none" w:sz="0" w:space="0" w:color="auto"/>
                      </w:divBdr>
                      <w:divsChild>
                        <w:div w:id="502090693">
                          <w:marLeft w:val="0"/>
                          <w:marRight w:val="0"/>
                          <w:marTop w:val="0"/>
                          <w:marBottom w:val="0"/>
                          <w:divBdr>
                            <w:top w:val="none" w:sz="0" w:space="0" w:color="auto"/>
                            <w:left w:val="none" w:sz="0" w:space="0" w:color="auto"/>
                            <w:bottom w:val="none" w:sz="0" w:space="0" w:color="auto"/>
                            <w:right w:val="none" w:sz="0" w:space="0" w:color="auto"/>
                          </w:divBdr>
                          <w:divsChild>
                            <w:div w:id="20805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 w:id="2049721291">
      <w:bodyDiv w:val="1"/>
      <w:marLeft w:val="0"/>
      <w:marRight w:val="0"/>
      <w:marTop w:val="0"/>
      <w:marBottom w:val="0"/>
      <w:divBdr>
        <w:top w:val="none" w:sz="0" w:space="0" w:color="auto"/>
        <w:left w:val="none" w:sz="0" w:space="0" w:color="auto"/>
        <w:bottom w:val="none" w:sz="0" w:space="0" w:color="auto"/>
        <w:right w:val="none" w:sz="0" w:space="0" w:color="auto"/>
      </w:divBdr>
      <w:divsChild>
        <w:div w:id="13532435">
          <w:marLeft w:val="0"/>
          <w:marRight w:val="0"/>
          <w:marTop w:val="0"/>
          <w:marBottom w:val="0"/>
          <w:divBdr>
            <w:top w:val="none" w:sz="0" w:space="0" w:color="auto"/>
            <w:left w:val="none" w:sz="0" w:space="0" w:color="auto"/>
            <w:bottom w:val="none" w:sz="0" w:space="0" w:color="auto"/>
            <w:right w:val="none" w:sz="0" w:space="0" w:color="auto"/>
          </w:divBdr>
          <w:divsChild>
            <w:div w:id="245306876">
              <w:marLeft w:val="0"/>
              <w:marRight w:val="0"/>
              <w:marTop w:val="0"/>
              <w:marBottom w:val="0"/>
              <w:divBdr>
                <w:top w:val="none" w:sz="0" w:space="0" w:color="auto"/>
                <w:left w:val="none" w:sz="0" w:space="0" w:color="auto"/>
                <w:bottom w:val="none" w:sz="0" w:space="0" w:color="auto"/>
                <w:right w:val="none" w:sz="0" w:space="0" w:color="auto"/>
              </w:divBdr>
              <w:divsChild>
                <w:div w:id="890533913">
                  <w:marLeft w:val="0"/>
                  <w:marRight w:val="0"/>
                  <w:marTop w:val="0"/>
                  <w:marBottom w:val="0"/>
                  <w:divBdr>
                    <w:top w:val="none" w:sz="0" w:space="0" w:color="auto"/>
                    <w:left w:val="none" w:sz="0" w:space="0" w:color="auto"/>
                    <w:bottom w:val="none" w:sz="0" w:space="0" w:color="auto"/>
                    <w:right w:val="none" w:sz="0" w:space="0" w:color="auto"/>
                  </w:divBdr>
                  <w:divsChild>
                    <w:div w:id="674574778">
                      <w:marLeft w:val="0"/>
                      <w:marRight w:val="0"/>
                      <w:marTop w:val="0"/>
                      <w:marBottom w:val="0"/>
                      <w:divBdr>
                        <w:top w:val="none" w:sz="0" w:space="0" w:color="auto"/>
                        <w:left w:val="none" w:sz="0" w:space="0" w:color="auto"/>
                        <w:bottom w:val="none" w:sz="0" w:space="0" w:color="auto"/>
                        <w:right w:val="none" w:sz="0" w:space="0" w:color="auto"/>
                      </w:divBdr>
                      <w:divsChild>
                        <w:div w:id="703099356">
                          <w:marLeft w:val="0"/>
                          <w:marRight w:val="0"/>
                          <w:marTop w:val="0"/>
                          <w:marBottom w:val="0"/>
                          <w:divBdr>
                            <w:top w:val="none" w:sz="0" w:space="0" w:color="auto"/>
                            <w:left w:val="none" w:sz="0" w:space="0" w:color="auto"/>
                            <w:bottom w:val="none" w:sz="0" w:space="0" w:color="auto"/>
                            <w:right w:val="none" w:sz="0" w:space="0" w:color="auto"/>
                          </w:divBdr>
                          <w:divsChild>
                            <w:div w:id="13840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Renate Pajak</cp:lastModifiedBy>
  <cp:revision>17</cp:revision>
  <cp:lastPrinted>2024-08-13T10:47:00Z</cp:lastPrinted>
  <dcterms:created xsi:type="dcterms:W3CDTF">2024-11-29T13:53:00Z</dcterms:created>
  <dcterms:modified xsi:type="dcterms:W3CDTF">2024-12-11T07:52:00Z</dcterms:modified>
</cp:coreProperties>
</file>