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7A63" w14:textId="63E53C20" w:rsidR="005D5313" w:rsidRPr="00F40E00" w:rsidRDefault="005D5313" w:rsidP="000C4820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C40907B" w14:textId="7ED0DADF" w:rsidR="00327D5C" w:rsidRPr="00F40E00" w:rsidRDefault="00327D5C" w:rsidP="000C4820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40E00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14:paraId="3C5FAC8C" w14:textId="1A8939F9" w:rsidR="00327D5C" w:rsidRPr="00F40E00" w:rsidRDefault="00B63F35" w:rsidP="009D7EBC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40E0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810D5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327D5C"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 februarie 2023</w:t>
      </w:r>
    </w:p>
    <w:p w14:paraId="3B910092" w14:textId="034052CB" w:rsidR="00F53C9F" w:rsidRPr="00F40E00" w:rsidRDefault="00C531B6" w:rsidP="0080020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Participare românească </w:t>
      </w:r>
      <w:r w:rsidR="00F53C9F"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la</w:t>
      </w:r>
      <w:r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="00F53C9F"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Carnavalul de la Veneția </w:t>
      </w:r>
      <w:r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cu spectacolul </w:t>
      </w:r>
      <w:r w:rsidRPr="00F40E00">
        <w:rPr>
          <w:rFonts w:ascii="Times New Roman" w:hAnsi="Times New Roman" w:cs="Times New Roman"/>
          <w:b/>
          <w:bCs/>
          <w:sz w:val="24"/>
          <w:szCs w:val="24"/>
          <w:lang w:val="ro-RO"/>
        </w:rPr>
        <w:t>„Teatrul Măştilor”</w:t>
      </w:r>
      <w:r w:rsidR="00F53C9F" w:rsidRPr="00F40E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9D7EB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 </w:t>
      </w:r>
      <w:r w:rsidRPr="00F40E00">
        <w:rPr>
          <w:rFonts w:ascii="Times New Roman" w:hAnsi="Times New Roman" w:cs="Times New Roman"/>
          <w:b/>
          <w:bCs/>
          <w:sz w:val="24"/>
          <w:szCs w:val="24"/>
          <w:lang w:val="ro-RO"/>
        </w:rPr>
        <w:t>producție a Teatrului Dramatic „Elvira Godeanu” Târgu Jiu</w:t>
      </w:r>
    </w:p>
    <w:p w14:paraId="0B9FB3A4" w14:textId="53528493" w:rsidR="00C531B6" w:rsidRPr="00F40E00" w:rsidRDefault="00F53C9F" w:rsidP="00F53C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</w:pPr>
      <w:r w:rsidRPr="00F40E0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Cele patru reprezentații ale spectacolului sunt organizate de </w:t>
      </w:r>
      <w:r w:rsidRPr="00F40E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Institutul Român de Cultură și Cercetare Umanistică de la Veneția</w:t>
      </w:r>
      <w:r w:rsidR="0006174E" w:rsidRPr="00F40E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și</w:t>
      </w:r>
      <w:r w:rsidRPr="00F40E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Compania teatrală Pantakin</w:t>
      </w:r>
    </w:p>
    <w:p w14:paraId="08BB43CB" w14:textId="338A470F" w:rsidR="00C531B6" w:rsidRPr="00F40E00" w:rsidRDefault="00C531B6" w:rsidP="000C48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1324727A" w14:textId="4E870714" w:rsidR="00C531B6" w:rsidRDefault="00C531B6" w:rsidP="000C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Institutul Român de Cultură și Cercetare Umanistică de la Veneția, în colaborare cu Compania teatrală Pantakin, organizează </w:t>
      </w:r>
      <w:r w:rsidR="00586A7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patru reprezentații ale 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spectacolul</w:t>
      </w:r>
      <w:r w:rsidR="00586A7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ui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>„Teatrul Măştilor”, producție a Teatrului Dramatic „Elvira Godeanu” din Târgu Jiu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</w:t>
      </w:r>
      <w:r w:rsidR="00586A7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 cadrul Carnavalului de la Veneția, care se desfășoară în perioada 4-21 februarie 2023. Cele patru reprezentații vor avea loc vineri, 17 februarie și sâmbătă, 18 februarie 2023 în piața San Marco din Veneția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27745E" w14:textId="77777777" w:rsidR="00F40E00" w:rsidRPr="00F40E00" w:rsidRDefault="00F40E00" w:rsidP="000C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784880D8" w14:textId="5DA7F56A" w:rsidR="00C531B6" w:rsidRDefault="00C531B6" w:rsidP="000C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0E00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F40E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>distribuţie fac parte: Mădălina Ciob</w:t>
      </w:r>
      <w:r w:rsidR="000C4820" w:rsidRPr="00F40E0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nuc, Adrian </w:t>
      </w:r>
      <w:r w:rsidR="000C4820" w:rsidRPr="00F40E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>erban, Radu Tudosie, Ana–Maria Negrescu, Mihai Rădulea</w:t>
      </w:r>
      <w:r w:rsidR="000C4820" w:rsidRPr="00F40E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4820"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Regie: Michele Modesto Casarin. Măști: </w:t>
      </w:r>
      <w:r w:rsidR="000C4820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Stefano Perocco di Meduna.</w:t>
      </w:r>
      <w:r w:rsidR="000C4820"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 Asistent regie: 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>Andreea Chiriţescu.</w:t>
      </w:r>
    </w:p>
    <w:p w14:paraId="0F7ED75A" w14:textId="77777777" w:rsidR="00F40E00" w:rsidRPr="00F40E00" w:rsidRDefault="00F40E00" w:rsidP="000C48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E291A7" w14:textId="783512BC" w:rsidR="00C531B6" w:rsidRPr="00F40E00" w:rsidRDefault="00C531B6" w:rsidP="000C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Spectacolu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>l „Teatrul Măştilor”</w:t>
      </w:r>
      <w:r w:rsidR="009D7EBC">
        <w:rPr>
          <w:rFonts w:ascii="Times New Roman" w:hAnsi="Times New Roman" w:cs="Times New Roman"/>
          <w:sz w:val="24"/>
          <w:szCs w:val="24"/>
          <w:lang w:val="ro-RO"/>
        </w:rPr>
        <w:t>, care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 a avut premiera</w:t>
      </w:r>
      <w:r w:rsidRPr="00F40E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>în octombrie 2022</w:t>
      </w:r>
      <w:r w:rsidR="002B0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D7EBC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un experiment teatral ce aduce în prim plan </w:t>
      </w:r>
      <w:r w:rsidRPr="00F40E00">
        <w:rPr>
          <w:rFonts w:ascii="Times New Roman" w:hAnsi="Times New Roman" w:cs="Times New Roman"/>
          <w:i/>
          <w:iCs/>
          <w:sz w:val="24"/>
          <w:szCs w:val="24"/>
          <w:lang w:val="ro-RO"/>
        </w:rPr>
        <w:t>commedia</w:t>
      </w:r>
      <w:r w:rsidRPr="00F40E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0E00">
        <w:rPr>
          <w:rFonts w:ascii="Times New Roman" w:hAnsi="Times New Roman" w:cs="Times New Roman"/>
          <w:i/>
          <w:iCs/>
          <w:sz w:val="24"/>
          <w:szCs w:val="24"/>
          <w:lang w:val="ro-RO"/>
        </w:rPr>
        <w:t>dell’arte</w:t>
      </w:r>
      <w:r w:rsidR="002B01C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: 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„Într-o zi, într-o mică piațetă, care simbolizează toate piețele publice din lume, sosește o extraordinară, binevenită, binecuvântată trupă de comici. Compania </w:t>
      </w:r>
      <w:r w:rsidR="00930FFE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«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Nemaipomeniții</w:t>
      </w:r>
      <w:r w:rsidR="00930FFE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»</w:t>
      </w:r>
      <w:r w:rsidR="002B01C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pune în scenă pentru public o extraordinară călătorie în universul commediei dell’arte.</w:t>
      </w:r>
      <w:r w:rsidR="00586A7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9D7EB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ublicul se va cufunda în lumea fascinantă a teatrului, în acel univers care astăzi este considerat </w:t>
      </w:r>
      <w:r w:rsidR="00930FFE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«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teatrul modern</w:t>
      </w:r>
      <w:r w:rsidR="00930FFE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»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.”</w:t>
      </w:r>
      <w:r w:rsidR="009D7EB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explică regizorul 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Michele Modesto Casarin</w:t>
      </w:r>
      <w:r w:rsidR="002B01C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2DD5E281" w14:textId="015F426A" w:rsidR="001E16DE" w:rsidRPr="00F40E00" w:rsidRDefault="001E16DE" w:rsidP="000C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3E837DED" w14:textId="7A199CE3" w:rsidR="001E16DE" w:rsidRPr="00F40E00" w:rsidRDefault="001E16DE" w:rsidP="000C48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Mai multe informații</w:t>
      </w:r>
    </w:p>
    <w:p w14:paraId="69793409" w14:textId="1061C2FB" w:rsidR="001E16DE" w:rsidRPr="00F40E00" w:rsidRDefault="001E16DE" w:rsidP="001E16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Compania teatrală</w:t>
      </w:r>
      <w:r w:rsidRPr="00F40E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Pantakin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fost fondată la Veneţia în 1995 ca o companie de teatru popular, cu scopul de a păstra vie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tradiția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commediei dell’arte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teatrului de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măști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dezvoltând un limbaj teatral capabil să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depășească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barierele lingvistice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culturale. Dezvoltarea </w:t>
      </w:r>
      <w:r w:rsidR="009D7EB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companiei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cercetarea genurilor de teatru popular a determinat Pantakin să</w:t>
      </w:r>
      <w:r w:rsidR="009D7EBC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structureze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activitățile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domeniul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producției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distribuției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spectacole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conceperii </w:t>
      </w:r>
      <w:r w:rsidR="009D7EB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organizării de evenimente, 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în special în </w:t>
      </w:r>
      <w:r w:rsidR="009D7EB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genul 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commedia dell’arte. Pantakin este partener fondator al Accademia Teatrale Veneta, o şcoală pentru formarea profesională a actorilor şi membru al Asociaţiei PPTV (Produttori Professionali Teatrali Veneti).</w:t>
      </w:r>
    </w:p>
    <w:p w14:paraId="69CE3334" w14:textId="77777777" w:rsidR="001E16DE" w:rsidRPr="00F40E00" w:rsidRDefault="001E16DE" w:rsidP="001E16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FA9C57" w14:textId="12081DFF" w:rsidR="00C531B6" w:rsidRPr="00F40E00" w:rsidRDefault="001E16DE" w:rsidP="001E16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40E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Michele Modesto Casarin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regizor, actor şi profesor de commedia dell’arte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. A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studiat cu artişti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importanți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ai teatrului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național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internațional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, iar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19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95 a fondat Compania de teatru Pantakin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prezent este director artistic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e-a lungul anilor, s-a dedicat din ce în ce mai mult regiei,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dezvoltându-și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propria idee de experimentare cu Masca, pe care o aplică şi în cursurile pe care le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susține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studenții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regizat numeroase spectacole, printre care </w:t>
      </w:r>
      <w:r w:rsidRPr="00F40E00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Corbul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, care a primit premiul Agis “Leoncino d’oro” pentru cea mai bună piesă la cea de-a 38-a ediţie a Festivalului Internaţional de Teatru de la Bienala din Veneţia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F40E00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L’ultima casa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(dramaturgie de Tiziano Scarpa)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a primit premiul “Chi è di scena” pentru cea mai bună adaptare a unui text goldonian</w:t>
      </w:r>
      <w:r w:rsidR="0083768C">
        <w:rPr>
          <w:rFonts w:ascii="Times New Roman" w:eastAsia="Times New Roman" w:hAnsi="Times New Roman" w:cs="Times New Roman"/>
          <w:sz w:val="24"/>
          <w:szCs w:val="24"/>
          <w:lang w:val="ro-RO"/>
        </w:rPr>
        <w:t>, t</w:t>
      </w:r>
      <w:r w:rsidR="0083768C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ot la Festivalul La Biennale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F40E00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Villan People, la solita malastoria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i-a adus Premiul Fersen pentru regie în 201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2016 până în 2020 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regizor şi autor al unui nou proiect de punere în scenă a teatrului muzical mascat, coprodus de Teatro La Fenice din Veneţia, Pantakin şi Woodstock Teatro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. S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e numără printre fondatorii Accademia Teatrale Veneta, unde este şi profesor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n 2017, s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-a alăturat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corpului didactic al Accademia da Ponte din Vittorio Veneto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, iar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2018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încep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ut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colaborarea cu Universitatea Naţională de Artă Teatrală şi Cinematografică din Bucureşti, predând la Masterul de Pedagogie </w:t>
      </w:r>
      <w:r w:rsidR="006702A5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devenind membru al Comitetului </w:t>
      </w:r>
      <w:r w:rsidR="006702A5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Științific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r w:rsidR="006702A5"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Universității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702A5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F40E00">
        <w:rPr>
          <w:rFonts w:ascii="Times New Roman" w:eastAsia="Times New Roman" w:hAnsi="Times New Roman" w:cs="Times New Roman"/>
          <w:sz w:val="24"/>
          <w:szCs w:val="24"/>
          <w:lang w:val="ro-RO"/>
        </w:rPr>
        <w:t>egizează spectacole de commedia dell’arte şi cursuri de măiestrie în diferite ţări din întreaga lume.</w:t>
      </w:r>
    </w:p>
    <w:p w14:paraId="32FA5E29" w14:textId="77777777" w:rsidR="001E16DE" w:rsidRPr="00F40E00" w:rsidRDefault="001E16DE" w:rsidP="000C48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258771" w14:textId="5FC9F1C9" w:rsidR="002B01C1" w:rsidRPr="002B01C1" w:rsidRDefault="00C531B6" w:rsidP="000C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Istoria </w:t>
      </w:r>
      <w:r w:rsidRPr="00F40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Carnavalului de la Veneţia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începe în anul 1162, </w:t>
      </w:r>
      <w:r w:rsidR="001E16DE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iar 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primul document scris care atestă această manifestare datează din anul 1268, când este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menționată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şi folosirea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măștilor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. A fost autorizat oficial printr-un act emis de Senatul Republicii în 1296, în care se stipula că toată lumea are dreptul la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distracție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înainte de lăsatul secului pentru Postul Paştelui. Carnavalul a luat amploare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internațională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secolul al XVIII-lea, când tinerii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înstăriți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întreaga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Europ</w:t>
      </w:r>
      <w:r w:rsidR="0083768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veneau incognito la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Veneția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să se distreze fără a fi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recunoscuți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Tradiția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continuat până în 1930, când dictatorul Benito Mussolini a interzis Carnavalul. Abia în 1979, un grup de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venețieni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hotărât să reînvie tradiţia. Ulterior, carnavalul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măștile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venețiene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au devenit un simbol pentru Cetatea Dogilor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o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atracție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pentru </w:t>
      </w:r>
      <w:r w:rsidR="0083768C"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turiștii</w:t>
      </w:r>
      <w:r w:rsidRPr="00F40E0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întreaga lume. </w:t>
      </w:r>
    </w:p>
    <w:p w14:paraId="0651FD5B" w14:textId="7E50A3CC" w:rsidR="00435714" w:rsidRPr="00F40E00" w:rsidRDefault="00435714" w:rsidP="001E16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435714" w:rsidRPr="00F40E00" w:rsidSect="00576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8B3C" w14:textId="77777777" w:rsidR="003D120D" w:rsidRDefault="003D120D" w:rsidP="00B64A05">
      <w:r>
        <w:separator/>
      </w:r>
    </w:p>
  </w:endnote>
  <w:endnote w:type="continuationSeparator" w:id="0">
    <w:p w14:paraId="57B1589E" w14:textId="77777777" w:rsidR="003D120D" w:rsidRDefault="003D120D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D568" w14:textId="77777777" w:rsidR="007E0E82" w:rsidRDefault="007E0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BB6" w14:textId="77777777" w:rsidR="007E0E82" w:rsidRDefault="007E0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7C54" w14:textId="77777777" w:rsidR="007E0E82" w:rsidRDefault="007E0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58CB" w14:textId="77777777" w:rsidR="003D120D" w:rsidRDefault="003D120D" w:rsidP="00B64A05">
      <w:r>
        <w:separator/>
      </w:r>
    </w:p>
  </w:footnote>
  <w:footnote w:type="continuationSeparator" w:id="0">
    <w:p w14:paraId="3083EC51" w14:textId="77777777" w:rsidR="003D120D" w:rsidRDefault="003D120D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2FD8" w14:textId="77777777" w:rsidR="007E0E82" w:rsidRDefault="007E0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A4E0" w14:textId="20918A4E" w:rsidR="000A32BA" w:rsidRPr="00B64A05" w:rsidRDefault="000A32BA" w:rsidP="00B64A05">
    <w:pPr>
      <w:pStyle w:val="Header"/>
      <w:ind w:left="-709"/>
    </w:pPr>
    <w:r>
      <w:rPr>
        <w:noProof/>
      </w:rPr>
      <w:drawing>
        <wp:inline distT="0" distB="0" distL="0" distR="0" wp14:anchorId="0A7397F3" wp14:editId="7831CA55">
          <wp:extent cx="6800850" cy="687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943" cy="69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1B1" w14:textId="77777777" w:rsidR="007E0E82" w:rsidRDefault="007E0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D29"/>
    <w:multiLevelType w:val="multilevel"/>
    <w:tmpl w:val="8030357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3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45208E"/>
    <w:multiLevelType w:val="hybridMultilevel"/>
    <w:tmpl w:val="99CA8462"/>
    <w:lvl w:ilvl="0" w:tplc="15BC4F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2A"/>
    <w:multiLevelType w:val="hybridMultilevel"/>
    <w:tmpl w:val="575E0D6C"/>
    <w:lvl w:ilvl="0" w:tplc="52143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628D"/>
    <w:multiLevelType w:val="hybridMultilevel"/>
    <w:tmpl w:val="0D9EDEA0"/>
    <w:lvl w:ilvl="0" w:tplc="9A94CC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1B28D5"/>
    <w:multiLevelType w:val="hybridMultilevel"/>
    <w:tmpl w:val="5E043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76CF"/>
    <w:multiLevelType w:val="hybridMultilevel"/>
    <w:tmpl w:val="88B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9FD"/>
    <w:multiLevelType w:val="hybridMultilevel"/>
    <w:tmpl w:val="0974E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1143"/>
    <w:multiLevelType w:val="hybridMultilevel"/>
    <w:tmpl w:val="28747554"/>
    <w:lvl w:ilvl="0" w:tplc="96A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78AB"/>
    <w:multiLevelType w:val="hybridMultilevel"/>
    <w:tmpl w:val="33744C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384F"/>
    <w:multiLevelType w:val="multilevel"/>
    <w:tmpl w:val="FDC4113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2D82184"/>
    <w:multiLevelType w:val="multilevel"/>
    <w:tmpl w:val="80C6A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5657FF"/>
    <w:multiLevelType w:val="hybridMultilevel"/>
    <w:tmpl w:val="95FC7E84"/>
    <w:lvl w:ilvl="0" w:tplc="298AE122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62F27"/>
    <w:multiLevelType w:val="hybridMultilevel"/>
    <w:tmpl w:val="455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8F9"/>
    <w:multiLevelType w:val="multilevel"/>
    <w:tmpl w:val="3CAA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 w16cid:durableId="1453285829">
    <w:abstractNumId w:val="6"/>
  </w:num>
  <w:num w:numId="2" w16cid:durableId="499736271">
    <w:abstractNumId w:val="5"/>
  </w:num>
  <w:num w:numId="3" w16cid:durableId="1658071088">
    <w:abstractNumId w:val="0"/>
  </w:num>
  <w:num w:numId="4" w16cid:durableId="190075275">
    <w:abstractNumId w:val="9"/>
  </w:num>
  <w:num w:numId="5" w16cid:durableId="396635254">
    <w:abstractNumId w:val="13"/>
  </w:num>
  <w:num w:numId="6" w16cid:durableId="235357882">
    <w:abstractNumId w:val="4"/>
  </w:num>
  <w:num w:numId="7" w16cid:durableId="802583284">
    <w:abstractNumId w:val="2"/>
  </w:num>
  <w:num w:numId="8" w16cid:durableId="546333086">
    <w:abstractNumId w:val="7"/>
  </w:num>
  <w:num w:numId="9" w16cid:durableId="436632701">
    <w:abstractNumId w:val="1"/>
  </w:num>
  <w:num w:numId="10" w16cid:durableId="438723544">
    <w:abstractNumId w:val="10"/>
  </w:num>
  <w:num w:numId="11" w16cid:durableId="2095128627">
    <w:abstractNumId w:val="8"/>
  </w:num>
  <w:num w:numId="12" w16cid:durableId="806625366">
    <w:abstractNumId w:val="11"/>
  </w:num>
  <w:num w:numId="13" w16cid:durableId="1580602827">
    <w:abstractNumId w:val="3"/>
  </w:num>
  <w:num w:numId="14" w16cid:durableId="2049138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05"/>
    <w:rsid w:val="00010602"/>
    <w:rsid w:val="00021A67"/>
    <w:rsid w:val="000334DA"/>
    <w:rsid w:val="0006174E"/>
    <w:rsid w:val="0007074F"/>
    <w:rsid w:val="00072B7B"/>
    <w:rsid w:val="000A00D9"/>
    <w:rsid w:val="000A32BA"/>
    <w:rsid w:val="000C4820"/>
    <w:rsid w:val="0013677B"/>
    <w:rsid w:val="00151A8C"/>
    <w:rsid w:val="001E16DE"/>
    <w:rsid w:val="002B01C1"/>
    <w:rsid w:val="002B183B"/>
    <w:rsid w:val="002C3E01"/>
    <w:rsid w:val="002D0BC3"/>
    <w:rsid w:val="00327D5C"/>
    <w:rsid w:val="00337D1D"/>
    <w:rsid w:val="00381315"/>
    <w:rsid w:val="003D120D"/>
    <w:rsid w:val="00402ECA"/>
    <w:rsid w:val="004172E7"/>
    <w:rsid w:val="00435714"/>
    <w:rsid w:val="00442CDE"/>
    <w:rsid w:val="004501FD"/>
    <w:rsid w:val="0048406C"/>
    <w:rsid w:val="00487681"/>
    <w:rsid w:val="00495395"/>
    <w:rsid w:val="00576D0B"/>
    <w:rsid w:val="00586A7C"/>
    <w:rsid w:val="005B321F"/>
    <w:rsid w:val="005D5313"/>
    <w:rsid w:val="005D6F81"/>
    <w:rsid w:val="00602A63"/>
    <w:rsid w:val="00644FE1"/>
    <w:rsid w:val="0066410A"/>
    <w:rsid w:val="006702A5"/>
    <w:rsid w:val="00684E0A"/>
    <w:rsid w:val="00696E0F"/>
    <w:rsid w:val="006C508D"/>
    <w:rsid w:val="006F1588"/>
    <w:rsid w:val="00707E57"/>
    <w:rsid w:val="007453AF"/>
    <w:rsid w:val="007810D5"/>
    <w:rsid w:val="00790CA7"/>
    <w:rsid w:val="007D196D"/>
    <w:rsid w:val="007E0E82"/>
    <w:rsid w:val="0080020F"/>
    <w:rsid w:val="00824B89"/>
    <w:rsid w:val="0083768C"/>
    <w:rsid w:val="0085594E"/>
    <w:rsid w:val="0087369D"/>
    <w:rsid w:val="008D683A"/>
    <w:rsid w:val="00930FFE"/>
    <w:rsid w:val="009409BD"/>
    <w:rsid w:val="00965DAF"/>
    <w:rsid w:val="009D4A03"/>
    <w:rsid w:val="009D7EBC"/>
    <w:rsid w:val="00B07133"/>
    <w:rsid w:val="00B63F35"/>
    <w:rsid w:val="00B64A05"/>
    <w:rsid w:val="00B833C8"/>
    <w:rsid w:val="00BF0C41"/>
    <w:rsid w:val="00BF4038"/>
    <w:rsid w:val="00C14C45"/>
    <w:rsid w:val="00C531B6"/>
    <w:rsid w:val="00CB3679"/>
    <w:rsid w:val="00D45DBF"/>
    <w:rsid w:val="00D56FD7"/>
    <w:rsid w:val="00DB08F8"/>
    <w:rsid w:val="00E066B5"/>
    <w:rsid w:val="00E21597"/>
    <w:rsid w:val="00E83FA4"/>
    <w:rsid w:val="00EB3C85"/>
    <w:rsid w:val="00F0292C"/>
    <w:rsid w:val="00F40E00"/>
    <w:rsid w:val="00F53C9F"/>
    <w:rsid w:val="00F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0FF4"/>
  <w15:chartTrackingRefBased/>
  <w15:docId w15:val="{B7143C85-C888-409C-8104-4C779B6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34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E01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E0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Apostolescu</dc:creator>
  <cp:keywords/>
  <dc:description/>
  <cp:lastModifiedBy>Antonela Ghemu</cp:lastModifiedBy>
  <cp:revision>2</cp:revision>
  <cp:lastPrinted>2023-01-12T11:48:00Z</cp:lastPrinted>
  <dcterms:created xsi:type="dcterms:W3CDTF">2023-03-14T08:58:00Z</dcterms:created>
  <dcterms:modified xsi:type="dcterms:W3CDTF">2023-03-14T08:58:00Z</dcterms:modified>
</cp:coreProperties>
</file>