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2DD0F" w14:textId="77777777" w:rsidR="006E0017" w:rsidRPr="00617390" w:rsidRDefault="006E0017" w:rsidP="006E0017">
      <w:pPr>
        <w:jc w:val="right"/>
        <w:rPr>
          <w:rFonts w:ascii="Times New Roman" w:hAnsi="Times New Roman" w:cs="Times New Roman"/>
          <w:i/>
          <w:iCs/>
          <w:sz w:val="24"/>
          <w:szCs w:val="24"/>
        </w:rPr>
      </w:pPr>
      <w:r w:rsidRPr="00617390">
        <w:rPr>
          <w:rFonts w:ascii="Times New Roman" w:hAnsi="Times New Roman" w:cs="Times New Roman"/>
          <w:i/>
          <w:iCs/>
          <w:sz w:val="24"/>
          <w:szCs w:val="24"/>
        </w:rPr>
        <w:t>Comunicat de presă</w:t>
      </w:r>
    </w:p>
    <w:p w14:paraId="0197838F" w14:textId="53AE3520" w:rsidR="006E0017" w:rsidRPr="00580544" w:rsidRDefault="00580544" w:rsidP="006E0017">
      <w:pPr>
        <w:jc w:val="right"/>
        <w:rPr>
          <w:rFonts w:ascii="Times New Roman" w:hAnsi="Times New Roman" w:cs="Times New Roman"/>
          <w:i/>
          <w:iCs/>
          <w:sz w:val="24"/>
          <w:szCs w:val="24"/>
        </w:rPr>
      </w:pPr>
      <w:r w:rsidRPr="00580544">
        <w:rPr>
          <w:rFonts w:ascii="Times New Roman" w:hAnsi="Times New Roman" w:cs="Times New Roman"/>
          <w:i/>
          <w:iCs/>
          <w:sz w:val="24"/>
          <w:szCs w:val="24"/>
        </w:rPr>
        <w:t xml:space="preserve">22 </w:t>
      </w:r>
      <w:r w:rsidR="004153B6" w:rsidRPr="00580544">
        <w:rPr>
          <w:rFonts w:ascii="Times New Roman" w:hAnsi="Times New Roman" w:cs="Times New Roman"/>
          <w:i/>
          <w:iCs/>
          <w:sz w:val="24"/>
          <w:szCs w:val="24"/>
        </w:rPr>
        <w:t>iulie</w:t>
      </w:r>
      <w:r w:rsidR="006E0017" w:rsidRPr="00580544">
        <w:rPr>
          <w:rFonts w:ascii="Times New Roman" w:hAnsi="Times New Roman" w:cs="Times New Roman"/>
          <w:i/>
          <w:iCs/>
          <w:sz w:val="24"/>
          <w:szCs w:val="24"/>
        </w:rPr>
        <w:t xml:space="preserve"> 2024</w:t>
      </w:r>
    </w:p>
    <w:p w14:paraId="2C9EC936" w14:textId="77777777" w:rsidR="006E0017" w:rsidRPr="00580544" w:rsidRDefault="006E0017" w:rsidP="006E0017">
      <w:pPr>
        <w:jc w:val="right"/>
        <w:rPr>
          <w:rFonts w:ascii="Times New Roman" w:hAnsi="Times New Roman" w:cs="Times New Roman"/>
          <w:i/>
          <w:iCs/>
          <w:sz w:val="24"/>
          <w:szCs w:val="24"/>
        </w:rPr>
      </w:pPr>
    </w:p>
    <w:p w14:paraId="6299E24D" w14:textId="77777777" w:rsidR="006E0017" w:rsidRPr="00580544" w:rsidRDefault="006E0017" w:rsidP="006E0017">
      <w:pPr>
        <w:shd w:val="clear" w:color="auto" w:fill="FFFFFF"/>
        <w:spacing w:after="300"/>
        <w:jc w:val="both"/>
        <w:rPr>
          <w:rFonts w:ascii="Times New Roman" w:eastAsia="Times New Roman" w:hAnsi="Times New Roman" w:cs="Times New Roman"/>
          <w:b/>
          <w:bCs/>
          <w:sz w:val="24"/>
          <w:szCs w:val="24"/>
        </w:rPr>
      </w:pPr>
    </w:p>
    <w:p w14:paraId="448B8677" w14:textId="5F9956D0" w:rsidR="001401E5" w:rsidRPr="00580544" w:rsidRDefault="0031298E" w:rsidP="001401E5">
      <w:pPr>
        <w:pStyle w:val="NormalWeb"/>
        <w:jc w:val="center"/>
        <w:rPr>
          <w:rStyle w:val="Strong"/>
          <w:rFonts w:eastAsia="Calibri"/>
          <w:lang w:val="ro-RO"/>
        </w:rPr>
      </w:pPr>
      <w:r w:rsidRPr="001E40D1">
        <w:rPr>
          <w:b/>
          <w:bCs/>
          <w:lang w:val="ro-RO"/>
        </w:rPr>
        <w:t>Institutul Cultural Român</w:t>
      </w:r>
      <w:r w:rsidRPr="00580544">
        <w:rPr>
          <w:lang w:val="ro-RO"/>
        </w:rPr>
        <w:t xml:space="preserve"> </w:t>
      </w:r>
      <w:r w:rsidRPr="00580544">
        <w:rPr>
          <w:rStyle w:val="Strong"/>
          <w:rFonts w:eastAsia="Calibri"/>
          <w:lang w:val="ro-RO"/>
        </w:rPr>
        <w:t xml:space="preserve">anunță </w:t>
      </w:r>
      <w:r w:rsidR="00B516FE" w:rsidRPr="00580544">
        <w:rPr>
          <w:rStyle w:val="Strong"/>
          <w:rFonts w:eastAsia="Calibri"/>
          <w:lang w:val="ro-RO"/>
        </w:rPr>
        <w:t>startul</w:t>
      </w:r>
      <w:r w:rsidRPr="00580544">
        <w:rPr>
          <w:rStyle w:val="Strong"/>
          <w:rFonts w:eastAsia="Calibri"/>
          <w:lang w:val="ro-RO"/>
        </w:rPr>
        <w:t xml:space="preserve"> </w:t>
      </w:r>
      <w:r w:rsidR="00B516FE" w:rsidRPr="00580544">
        <w:rPr>
          <w:rStyle w:val="Strong"/>
          <w:rFonts w:eastAsia="Calibri"/>
          <w:lang w:val="ro-RO"/>
        </w:rPr>
        <w:t>e</w:t>
      </w:r>
      <w:r w:rsidRPr="00580544">
        <w:rPr>
          <w:rStyle w:val="Strong"/>
          <w:rFonts w:eastAsia="Calibri"/>
          <w:lang w:val="ro-RO"/>
        </w:rPr>
        <w:t>venimente</w:t>
      </w:r>
      <w:r w:rsidR="00B516FE" w:rsidRPr="00580544">
        <w:rPr>
          <w:rStyle w:val="Strong"/>
          <w:rFonts w:eastAsia="Calibri"/>
          <w:lang w:val="ro-RO"/>
        </w:rPr>
        <w:t>l</w:t>
      </w:r>
      <w:r w:rsidR="008B3E4D" w:rsidRPr="00580544">
        <w:rPr>
          <w:rStyle w:val="Strong"/>
          <w:rFonts w:eastAsia="Calibri"/>
          <w:lang w:val="ro-RO"/>
        </w:rPr>
        <w:t>o</w:t>
      </w:r>
      <w:r w:rsidR="00B516FE" w:rsidRPr="00580544">
        <w:rPr>
          <w:rStyle w:val="Strong"/>
          <w:rFonts w:eastAsia="Calibri"/>
          <w:lang w:val="ro-RO"/>
        </w:rPr>
        <w:t>r</w:t>
      </w:r>
      <w:r w:rsidRPr="00580544">
        <w:rPr>
          <w:rStyle w:val="Strong"/>
          <w:rFonts w:eastAsia="Calibri"/>
          <w:lang w:val="ro-RO"/>
        </w:rPr>
        <w:t xml:space="preserve"> culturale </w:t>
      </w:r>
      <w:r w:rsidR="00B516FE" w:rsidRPr="00580544">
        <w:rPr>
          <w:rStyle w:val="Strong"/>
          <w:rFonts w:eastAsia="Calibri"/>
          <w:lang w:val="ro-RO"/>
        </w:rPr>
        <w:t xml:space="preserve">organizate </w:t>
      </w:r>
      <w:r w:rsidRPr="00580544">
        <w:rPr>
          <w:rStyle w:val="Strong"/>
          <w:rFonts w:eastAsia="Calibri"/>
          <w:lang w:val="ro-RO"/>
        </w:rPr>
        <w:t>cu</w:t>
      </w:r>
      <w:r w:rsidR="00266C4D" w:rsidRPr="00580544">
        <w:rPr>
          <w:rStyle w:val="Strong"/>
          <w:rFonts w:eastAsia="Calibri"/>
          <w:lang w:val="ro-RO"/>
        </w:rPr>
        <w:t xml:space="preserve"> prilejul</w:t>
      </w:r>
      <w:r w:rsidR="001401E5" w:rsidRPr="00580544">
        <w:rPr>
          <w:rStyle w:val="Strong"/>
          <w:rFonts w:eastAsia="Calibri"/>
          <w:lang w:val="ro-RO"/>
        </w:rPr>
        <w:t xml:space="preserve"> Jocuri</w:t>
      </w:r>
      <w:r w:rsidR="00266C4D" w:rsidRPr="00580544">
        <w:rPr>
          <w:rStyle w:val="Strong"/>
          <w:rFonts w:eastAsia="Calibri"/>
          <w:lang w:val="ro-RO"/>
        </w:rPr>
        <w:t>lor</w:t>
      </w:r>
      <w:r w:rsidR="00F81775" w:rsidRPr="00580544">
        <w:rPr>
          <w:rStyle w:val="Strong"/>
          <w:rFonts w:eastAsia="Calibri"/>
          <w:lang w:val="ro-RO"/>
        </w:rPr>
        <w:t xml:space="preserve"> Olimpice</w:t>
      </w:r>
      <w:r w:rsidR="00B516FE" w:rsidRPr="00580544">
        <w:rPr>
          <w:rStyle w:val="Strong"/>
          <w:rFonts w:eastAsia="Calibri"/>
          <w:lang w:val="ro-RO"/>
        </w:rPr>
        <w:t xml:space="preserve"> de la Paris</w:t>
      </w:r>
    </w:p>
    <w:p w14:paraId="37B26756" w14:textId="77777777" w:rsidR="001401E5" w:rsidRPr="00580544" w:rsidRDefault="001401E5" w:rsidP="001C41F2">
      <w:pPr>
        <w:pStyle w:val="NormalWeb"/>
        <w:jc w:val="both"/>
        <w:rPr>
          <w:rStyle w:val="Strong"/>
          <w:rFonts w:eastAsia="Calibri"/>
          <w:lang w:val="ro-RO"/>
        </w:rPr>
      </w:pPr>
    </w:p>
    <w:p w14:paraId="054D7944" w14:textId="203F8FA4" w:rsidR="003C73A5" w:rsidRPr="00580544" w:rsidRDefault="001C41F2" w:rsidP="00E21C69">
      <w:pPr>
        <w:pStyle w:val="NormalWeb"/>
        <w:jc w:val="both"/>
        <w:rPr>
          <w:lang w:val="ro-RO"/>
        </w:rPr>
      </w:pPr>
      <w:r w:rsidRPr="00580544">
        <w:rPr>
          <w:lang w:val="ro-RO"/>
        </w:rPr>
        <w:t xml:space="preserve">Cu ocazia </w:t>
      </w:r>
      <w:r w:rsidR="003C64AA" w:rsidRPr="00580544">
        <w:rPr>
          <w:lang w:val="ro-RO"/>
        </w:rPr>
        <w:t>celei de-a XXXIII-a ediţii a Jocurilor Olimpice</w:t>
      </w:r>
      <w:r w:rsidR="00E912AA" w:rsidRPr="00580544">
        <w:rPr>
          <w:lang w:val="ro-RO"/>
        </w:rPr>
        <w:t>, care se desfășoară în perioada 26 iulie</w:t>
      </w:r>
      <w:r w:rsidR="009F6B47">
        <w:rPr>
          <w:lang w:val="ro-RO"/>
        </w:rPr>
        <w:t xml:space="preserve"> – </w:t>
      </w:r>
      <w:r w:rsidR="00E912AA" w:rsidRPr="00580544">
        <w:rPr>
          <w:lang w:val="ro-RO"/>
        </w:rPr>
        <w:t>11 august</w:t>
      </w:r>
      <w:r w:rsidRPr="00580544">
        <w:rPr>
          <w:lang w:val="ro-RO"/>
        </w:rPr>
        <w:t xml:space="preserve"> </w:t>
      </w:r>
      <w:r w:rsidR="004C2610">
        <w:rPr>
          <w:lang w:val="ro-RO"/>
        </w:rPr>
        <w:t xml:space="preserve">2024 </w:t>
      </w:r>
      <w:r w:rsidRPr="00580544">
        <w:rPr>
          <w:lang w:val="ro-RO"/>
        </w:rPr>
        <w:t>la Paris, Institutul Cultural Român</w:t>
      </w:r>
      <w:r w:rsidR="00F90CAF" w:rsidRPr="00580544">
        <w:rPr>
          <w:lang w:val="ro-RO"/>
        </w:rPr>
        <w:t xml:space="preserve"> de la Paris</w:t>
      </w:r>
      <w:r w:rsidR="00FE6557" w:rsidRPr="00580544">
        <w:rPr>
          <w:lang w:val="ro-RO"/>
        </w:rPr>
        <w:t xml:space="preserve"> </w:t>
      </w:r>
      <w:r w:rsidR="008B7BDF" w:rsidRPr="00580544">
        <w:rPr>
          <w:lang w:val="ro-RO"/>
        </w:rPr>
        <w:t xml:space="preserve">organizează o </w:t>
      </w:r>
      <w:r w:rsidR="00FE6557" w:rsidRPr="00580544">
        <w:rPr>
          <w:lang w:val="ro-RO"/>
        </w:rPr>
        <w:t>seri</w:t>
      </w:r>
      <w:r w:rsidR="008B7BDF" w:rsidRPr="00580544">
        <w:rPr>
          <w:lang w:val="ro-RO"/>
        </w:rPr>
        <w:t>e</w:t>
      </w:r>
      <w:r w:rsidR="00FE6557" w:rsidRPr="00580544">
        <w:rPr>
          <w:lang w:val="ro-RO"/>
        </w:rPr>
        <w:t xml:space="preserve"> de evenimente culturale, alături de Comitetul Olimpic şi Sportiv Român</w:t>
      </w:r>
      <w:r w:rsidR="0031298E" w:rsidRPr="00580544">
        <w:rPr>
          <w:lang w:val="ro-RO"/>
        </w:rPr>
        <w:t xml:space="preserve"> (COSR)</w:t>
      </w:r>
      <w:r w:rsidR="00FE6557" w:rsidRPr="00580544">
        <w:rPr>
          <w:lang w:val="ro-RO"/>
        </w:rPr>
        <w:t xml:space="preserve">, </w:t>
      </w:r>
      <w:r w:rsidR="008B7BDF" w:rsidRPr="00580544">
        <w:rPr>
          <w:lang w:val="ro-RO"/>
        </w:rPr>
        <w:t xml:space="preserve">Ministerul Culturii, </w:t>
      </w:r>
      <w:r w:rsidR="003C73A5" w:rsidRPr="00580544">
        <w:rPr>
          <w:lang w:val="ro-RO"/>
        </w:rPr>
        <w:t xml:space="preserve">Ambasada României în Franţa, </w:t>
      </w:r>
      <w:r w:rsidR="008B7BDF" w:rsidRPr="00580544">
        <w:rPr>
          <w:lang w:val="ro-RO"/>
        </w:rPr>
        <w:t>Departamentul pentru Românii de Pretutindeni</w:t>
      </w:r>
      <w:r w:rsidR="00746F08" w:rsidRPr="00580544">
        <w:rPr>
          <w:lang w:val="ro-RO"/>
        </w:rPr>
        <w:t>, Opera Națională București</w:t>
      </w:r>
      <w:r w:rsidR="008B7BDF" w:rsidRPr="00580544">
        <w:rPr>
          <w:lang w:val="ro-RO"/>
        </w:rPr>
        <w:t xml:space="preserve"> și </w:t>
      </w:r>
      <w:r w:rsidR="003C73A5" w:rsidRPr="00580544">
        <w:rPr>
          <w:lang w:val="ro-RO"/>
        </w:rPr>
        <w:t>Agerpres pentru celebrarea acestui moment important.</w:t>
      </w:r>
    </w:p>
    <w:p w14:paraId="34A6E243" w14:textId="74A51F1B" w:rsidR="00563344" w:rsidRPr="00580544" w:rsidRDefault="0031298E" w:rsidP="00563344">
      <w:pPr>
        <w:pStyle w:val="NormalWeb"/>
        <w:jc w:val="both"/>
        <w:rPr>
          <w:lang w:val="ro-RO"/>
        </w:rPr>
      </w:pPr>
      <w:r w:rsidRPr="00580544">
        <w:rPr>
          <w:lang w:val="ro-RO"/>
        </w:rPr>
        <w:t>E</w:t>
      </w:r>
      <w:r w:rsidR="003C73A5" w:rsidRPr="00580544">
        <w:rPr>
          <w:lang w:val="ro-RO"/>
        </w:rPr>
        <w:t xml:space="preserve">xpoziţia </w:t>
      </w:r>
      <w:r w:rsidR="00563344" w:rsidRPr="00580544">
        <w:rPr>
          <w:rStyle w:val="Strong"/>
          <w:rFonts w:eastAsia="Calibri"/>
          <w:b w:val="0"/>
          <w:bCs w:val="0"/>
          <w:lang w:val="ro-RO"/>
        </w:rPr>
        <w:t>în aer liber „Les sportifs roumains en beauté” („Sportivii români în mişcare”)</w:t>
      </w:r>
      <w:r w:rsidRPr="00580544">
        <w:rPr>
          <w:rStyle w:val="Strong"/>
          <w:rFonts w:eastAsia="Calibri"/>
          <w:b w:val="0"/>
          <w:bCs w:val="0"/>
          <w:lang w:val="ro-RO"/>
        </w:rPr>
        <w:t xml:space="preserve"> </w:t>
      </w:r>
      <w:r w:rsidRPr="00580544">
        <w:rPr>
          <w:lang w:val="ro-RO"/>
        </w:rPr>
        <w:t xml:space="preserve">amplasată pe gardul exterior al Palatului Béhague – Ambasada României în Franţa, </w:t>
      </w:r>
      <w:r w:rsidR="008B7BDF" w:rsidRPr="00580544">
        <w:rPr>
          <w:lang w:val="ro-RO"/>
        </w:rPr>
        <w:t xml:space="preserve">se </w:t>
      </w:r>
      <w:r w:rsidR="00563344" w:rsidRPr="00580544">
        <w:rPr>
          <w:lang w:val="ro-RO"/>
        </w:rPr>
        <w:t>deschi</w:t>
      </w:r>
      <w:r w:rsidR="008B7BDF" w:rsidRPr="00580544">
        <w:rPr>
          <w:lang w:val="ro-RO"/>
        </w:rPr>
        <w:t>de astăzi, 22 iulie,</w:t>
      </w:r>
      <w:r w:rsidR="00563344" w:rsidRPr="00580544">
        <w:rPr>
          <w:lang w:val="ro-RO"/>
        </w:rPr>
        <w:t xml:space="preserve"> publicului </w:t>
      </w:r>
      <w:r w:rsidR="008B7BDF" w:rsidRPr="00580544">
        <w:rPr>
          <w:lang w:val="ro-RO"/>
        </w:rPr>
        <w:t>larg</w:t>
      </w:r>
      <w:r w:rsidRPr="00580544">
        <w:rPr>
          <w:lang w:val="ro-RO"/>
        </w:rPr>
        <w:t>. Proiectul cele</w:t>
      </w:r>
      <w:r w:rsidR="00630C9F" w:rsidRPr="00580544">
        <w:rPr>
          <w:lang w:val="ro-RO"/>
        </w:rPr>
        <w:t>br</w:t>
      </w:r>
      <w:r w:rsidRPr="00580544">
        <w:rPr>
          <w:lang w:val="ro-RO"/>
        </w:rPr>
        <w:t>e</w:t>
      </w:r>
      <w:r w:rsidR="00630C9F" w:rsidRPr="00580544">
        <w:rPr>
          <w:lang w:val="ro-RO"/>
        </w:rPr>
        <w:t>a</w:t>
      </w:r>
      <w:r w:rsidRPr="00580544">
        <w:rPr>
          <w:lang w:val="ro-RO"/>
        </w:rPr>
        <w:t>ză</w:t>
      </w:r>
      <w:r w:rsidR="00630C9F" w:rsidRPr="00580544">
        <w:rPr>
          <w:lang w:val="ro-RO"/>
        </w:rPr>
        <w:t xml:space="preserve"> valorile Olimpismului – excelenţă, respect, prietenie, solidaritate – prin imaginile frumuseţii gestului sportiv şi ale corpurilor atletice, fiind realizată de ICR Paris, cu sprijinul Agerpres, COSR şi al Ambasadei României la Paris.</w:t>
      </w:r>
    </w:p>
    <w:p w14:paraId="32DAE9F8" w14:textId="43161607" w:rsidR="009F6B47" w:rsidRDefault="0031298E" w:rsidP="00563344">
      <w:pPr>
        <w:pStyle w:val="NormalWeb"/>
        <w:jc w:val="both"/>
        <w:rPr>
          <w:lang w:val="ro-RO"/>
        </w:rPr>
      </w:pPr>
      <w:r w:rsidRPr="00580544">
        <w:rPr>
          <w:lang w:val="ro-RO"/>
        </w:rPr>
        <w:t>Astăzi, 22 iulie</w:t>
      </w:r>
      <w:r w:rsidR="00C8600D">
        <w:rPr>
          <w:lang w:val="ro-RO"/>
        </w:rPr>
        <w:t xml:space="preserve"> 2024</w:t>
      </w:r>
      <w:r w:rsidRPr="00580544">
        <w:rPr>
          <w:lang w:val="ro-RO"/>
        </w:rPr>
        <w:t xml:space="preserve">, are loc și primul spectacol în Franța, la Versailles, din cadrul </w:t>
      </w:r>
      <w:r w:rsidR="00630C9F" w:rsidRPr="00580544">
        <w:rPr>
          <w:lang w:val="ro-RO"/>
        </w:rPr>
        <w:t>turneul</w:t>
      </w:r>
      <w:r w:rsidRPr="00580544">
        <w:rPr>
          <w:lang w:val="ro-RO"/>
        </w:rPr>
        <w:t>ui</w:t>
      </w:r>
      <w:r w:rsidR="00630C9F" w:rsidRPr="00580544">
        <w:rPr>
          <w:lang w:val="ro-RO"/>
        </w:rPr>
        <w:t xml:space="preserve"> Operei Naționale București</w:t>
      </w:r>
      <w:r w:rsidRPr="00580544">
        <w:rPr>
          <w:lang w:val="ro-RO"/>
        </w:rPr>
        <w:t xml:space="preserve"> cu prilejul</w:t>
      </w:r>
      <w:r w:rsidR="00630C9F" w:rsidRPr="00580544">
        <w:rPr>
          <w:lang w:val="ro-RO"/>
        </w:rPr>
        <w:t xml:space="preserve"> Jocurilor Olimpice şi a inaugurării Casei României la Ambasada României de la Paris. Orchestra și Corul Operei Naționale București vor susţine concert</w:t>
      </w:r>
      <w:r w:rsidRPr="00580544">
        <w:rPr>
          <w:lang w:val="ro-RO"/>
        </w:rPr>
        <w:t>ul</w:t>
      </w:r>
      <w:r w:rsidR="00630C9F" w:rsidRPr="00580544">
        <w:rPr>
          <w:lang w:val="ro-RO"/>
        </w:rPr>
        <w:t xml:space="preserve"> excepţional </w:t>
      </w:r>
      <w:r w:rsidR="00F952C9" w:rsidRPr="00580544">
        <w:rPr>
          <w:lang w:val="ro-RO"/>
        </w:rPr>
        <w:t xml:space="preserve">„Ethos românesc”, </w:t>
      </w:r>
      <w:r w:rsidR="00C041DE" w:rsidRPr="00580544">
        <w:rPr>
          <w:lang w:val="ro-RO"/>
        </w:rPr>
        <w:t xml:space="preserve">de la </w:t>
      </w:r>
      <w:r w:rsidR="00C041DE" w:rsidRPr="009F6B47">
        <w:rPr>
          <w:lang w:val="ro-RO"/>
        </w:rPr>
        <w:t xml:space="preserve">orele </w:t>
      </w:r>
      <w:r w:rsidR="009F6B47" w:rsidRPr="009F6B47">
        <w:rPr>
          <w:lang w:val="ro-RO"/>
        </w:rPr>
        <w:t>20.00,</w:t>
      </w:r>
      <w:r w:rsidR="00C041DE" w:rsidRPr="009F6B47">
        <w:rPr>
          <w:lang w:val="ro-RO"/>
        </w:rPr>
        <w:t xml:space="preserve"> </w:t>
      </w:r>
      <w:r w:rsidR="00C041DE" w:rsidRPr="00580544">
        <w:rPr>
          <w:lang w:val="ro-RO"/>
        </w:rPr>
        <w:t xml:space="preserve">la Potager du Roi. Evenimentul </w:t>
      </w:r>
      <w:r w:rsidR="00F952C9" w:rsidRPr="00580544">
        <w:rPr>
          <w:lang w:val="ro-RO"/>
        </w:rPr>
        <w:t>promovează</w:t>
      </w:r>
      <w:r w:rsidR="00C041DE" w:rsidRPr="00580544">
        <w:rPr>
          <w:lang w:val="ro-RO"/>
        </w:rPr>
        <w:t xml:space="preserve"> </w:t>
      </w:r>
      <w:r w:rsidR="00F952C9" w:rsidRPr="00580544">
        <w:rPr>
          <w:lang w:val="ro-RO"/>
        </w:rPr>
        <w:t xml:space="preserve">compozitori români emblematici: George Enescu, Ciprian Porumbescu, George Grigoriu, Gherase Dendrino, Grigoraş Dinicu, Constantin Dimitrescu. </w:t>
      </w:r>
    </w:p>
    <w:p w14:paraId="7E0D7351" w14:textId="73197643" w:rsidR="0031298E" w:rsidRDefault="00C041DE" w:rsidP="00563344">
      <w:pPr>
        <w:pStyle w:val="NormalWeb"/>
        <w:jc w:val="both"/>
        <w:rPr>
          <w:color w:val="0070C0"/>
          <w:lang w:val="ro-RO"/>
        </w:rPr>
      </w:pPr>
      <w:r w:rsidRPr="00580544">
        <w:rPr>
          <w:lang w:val="ro-RO"/>
        </w:rPr>
        <w:t>Miercuri,</w:t>
      </w:r>
      <w:r w:rsidR="00F952C9" w:rsidRPr="00580544">
        <w:rPr>
          <w:lang w:val="ro-RO"/>
        </w:rPr>
        <w:t xml:space="preserve"> 24 iulie 2024, Biserica Ortodoxă Română Sfinții Arhangheli Mihail, Gavriil și Rafail din Paris va găzdui un program de muzică sacră prezentat </w:t>
      </w:r>
      <w:r w:rsidR="00F952C9" w:rsidRPr="009F6B47">
        <w:rPr>
          <w:lang w:val="ro-RO"/>
        </w:rPr>
        <w:t xml:space="preserve">de </w:t>
      </w:r>
      <w:r w:rsidRPr="009F6B47">
        <w:rPr>
          <w:lang w:val="ro-RO"/>
        </w:rPr>
        <w:t xml:space="preserve">orchestra și corul </w:t>
      </w:r>
      <w:r w:rsidR="00F952C9" w:rsidRPr="00580544">
        <w:rPr>
          <w:lang w:val="ro-RO"/>
        </w:rPr>
        <w:t>Oper</w:t>
      </w:r>
      <w:r w:rsidRPr="00580544">
        <w:rPr>
          <w:lang w:val="ro-RO"/>
        </w:rPr>
        <w:t>ei</w:t>
      </w:r>
      <w:r w:rsidR="00F952C9" w:rsidRPr="00580544">
        <w:rPr>
          <w:lang w:val="ro-RO"/>
        </w:rPr>
        <w:t xml:space="preserve"> Național</w:t>
      </w:r>
      <w:r w:rsidRPr="00580544">
        <w:rPr>
          <w:lang w:val="ro-RO"/>
        </w:rPr>
        <w:t>e</w:t>
      </w:r>
      <w:r w:rsidR="00F952C9" w:rsidRPr="00580544">
        <w:rPr>
          <w:lang w:val="ro-RO"/>
        </w:rPr>
        <w:t xml:space="preserve"> București</w:t>
      </w:r>
      <w:r w:rsidR="00746F08" w:rsidRPr="00580544">
        <w:rPr>
          <w:lang w:val="ro-RO"/>
        </w:rPr>
        <w:t>.</w:t>
      </w:r>
    </w:p>
    <w:p w14:paraId="63E1F03C" w14:textId="773ADF27" w:rsidR="00746F08" w:rsidRPr="00580544" w:rsidRDefault="00746F08" w:rsidP="00563344">
      <w:pPr>
        <w:pStyle w:val="NormalWeb"/>
        <w:jc w:val="both"/>
        <w:rPr>
          <w:lang w:val="ro-RO"/>
        </w:rPr>
      </w:pPr>
      <w:r w:rsidRPr="00580544">
        <w:rPr>
          <w:lang w:val="ro-RO"/>
        </w:rPr>
        <w:t xml:space="preserve">În deschiderea turneului în Franța, muzica românească va face subiectul unui </w:t>
      </w:r>
      <w:r w:rsidRPr="00580544">
        <w:rPr>
          <w:i/>
          <w:iCs/>
          <w:lang w:val="ro-RO"/>
        </w:rPr>
        <w:t>flashmob</w:t>
      </w:r>
      <w:r w:rsidRPr="00580544">
        <w:rPr>
          <w:lang w:val="ro-RO"/>
        </w:rPr>
        <w:t xml:space="preserve"> pe care Opera Naţională Bucureşti îl va organiza în prima parte a zilei de luni în grădinile Palatului de la Versailles, în cadrul căruia vor fi interpretate Imnul național </w:t>
      </w:r>
      <w:r w:rsidR="00580544" w:rsidRPr="00580544">
        <w:rPr>
          <w:lang w:val="ro-RO"/>
        </w:rPr>
        <w:t>al României și Imnul olimpic</w:t>
      </w:r>
      <w:r w:rsidRPr="00580544">
        <w:rPr>
          <w:lang w:val="ro-RO"/>
        </w:rPr>
        <w:t>.</w:t>
      </w:r>
    </w:p>
    <w:p w14:paraId="21F5A6AD" w14:textId="4642BA57" w:rsidR="00580544" w:rsidRPr="00577991" w:rsidRDefault="001D6574" w:rsidP="001D6574">
      <w:pPr>
        <w:jc w:val="both"/>
        <w:rPr>
          <w:rFonts w:ascii="Times New Roman" w:eastAsia="Times New Roman" w:hAnsi="Times New Roman" w:cs="Times New Roman"/>
          <w:sz w:val="24"/>
          <w:szCs w:val="24"/>
        </w:rPr>
      </w:pPr>
      <w:r w:rsidRPr="00577991">
        <w:rPr>
          <w:rFonts w:ascii="Times New Roman" w:hAnsi="Times New Roman" w:cs="Times New Roman"/>
          <w:sz w:val="24"/>
          <w:szCs w:val="24"/>
        </w:rPr>
        <w:t>Pe 25 iulie</w:t>
      </w:r>
      <w:r w:rsidR="00B627CF">
        <w:rPr>
          <w:rFonts w:ascii="Times New Roman" w:hAnsi="Times New Roman" w:cs="Times New Roman"/>
          <w:sz w:val="24"/>
          <w:szCs w:val="24"/>
        </w:rPr>
        <w:t xml:space="preserve"> 2024</w:t>
      </w:r>
      <w:r w:rsidRPr="00577991">
        <w:rPr>
          <w:rFonts w:ascii="Times New Roman" w:hAnsi="Times New Roman" w:cs="Times New Roman"/>
          <w:sz w:val="24"/>
          <w:szCs w:val="24"/>
        </w:rPr>
        <w:t xml:space="preserve">, </w:t>
      </w:r>
      <w:r w:rsidR="00F952C9" w:rsidRPr="00577991">
        <w:rPr>
          <w:rFonts w:ascii="Times New Roman" w:hAnsi="Times New Roman" w:cs="Times New Roman"/>
          <w:sz w:val="24"/>
          <w:szCs w:val="24"/>
        </w:rPr>
        <w:t xml:space="preserve">Opera Naţională Bucureşti </w:t>
      </w:r>
      <w:r w:rsidRPr="00577991">
        <w:rPr>
          <w:rFonts w:ascii="Times New Roman" w:hAnsi="Times New Roman" w:cs="Times New Roman"/>
          <w:sz w:val="24"/>
          <w:szCs w:val="24"/>
        </w:rPr>
        <w:t>va asigura</w:t>
      </w:r>
      <w:r w:rsidR="00F952C9" w:rsidRPr="00577991">
        <w:rPr>
          <w:rFonts w:ascii="Times New Roman" w:hAnsi="Times New Roman" w:cs="Times New Roman"/>
          <w:sz w:val="24"/>
          <w:szCs w:val="24"/>
        </w:rPr>
        <w:t xml:space="preserve"> momentul</w:t>
      </w:r>
      <w:r w:rsidRPr="00577991">
        <w:rPr>
          <w:rFonts w:ascii="Times New Roman" w:hAnsi="Times New Roman" w:cs="Times New Roman"/>
          <w:sz w:val="24"/>
          <w:szCs w:val="24"/>
        </w:rPr>
        <w:t xml:space="preserve"> muzical de deschidere</w:t>
      </w:r>
      <w:r w:rsidR="00F952C9" w:rsidRPr="00577991">
        <w:rPr>
          <w:rFonts w:ascii="Times New Roman" w:hAnsi="Times New Roman" w:cs="Times New Roman"/>
          <w:sz w:val="24"/>
          <w:szCs w:val="24"/>
        </w:rPr>
        <w:t xml:space="preserve"> din cadrul ceremoniei de inaugurare a Casei României</w:t>
      </w:r>
      <w:r w:rsidRPr="00577991">
        <w:rPr>
          <w:rFonts w:ascii="Times New Roman" w:hAnsi="Times New Roman" w:cs="Times New Roman"/>
          <w:sz w:val="24"/>
          <w:szCs w:val="24"/>
        </w:rPr>
        <w:t xml:space="preserve"> – </w:t>
      </w:r>
      <w:r w:rsidRPr="00577991">
        <w:rPr>
          <w:rFonts w:ascii="Times New Roman" w:eastAsia="Times New Roman" w:hAnsi="Times New Roman" w:cs="Times New Roman"/>
          <w:sz w:val="24"/>
          <w:szCs w:val="24"/>
        </w:rPr>
        <w:t xml:space="preserve">un proiect comun organizat de </w:t>
      </w:r>
      <w:r w:rsidRPr="00577991">
        <w:rPr>
          <w:rFonts w:ascii="Times New Roman" w:hAnsi="Times New Roman" w:cs="Times New Roman"/>
          <w:sz w:val="24"/>
          <w:szCs w:val="24"/>
        </w:rPr>
        <w:t xml:space="preserve">Comitetul Olimpic și Sportiv Român (COSR) şi Ministerul Afacerilor Externe (MAE) la </w:t>
      </w:r>
      <w:r w:rsidRPr="00577991">
        <w:rPr>
          <w:rFonts w:ascii="Times New Roman" w:eastAsia="Times New Roman" w:hAnsi="Times New Roman" w:cs="Times New Roman"/>
          <w:sz w:val="24"/>
          <w:szCs w:val="24"/>
        </w:rPr>
        <w:t>Ambasada României în Franţa, care devine pentru o lună epicentrul susținerii și promovării Echipei Olimpice a României. Proiectul include o serie de evenimente culturale menite să aducă un omagiu sportivilor români, consolidând astfel legăturile culturale și sportive dintre România și Franța în contextul Jocurilor Olimpice de vară din 2024.</w:t>
      </w:r>
    </w:p>
    <w:p w14:paraId="565705E6" w14:textId="20661F87" w:rsidR="009B26E3" w:rsidRPr="009F6B47" w:rsidRDefault="00580544" w:rsidP="009F6B47">
      <w:pPr>
        <w:pStyle w:val="NormalWeb"/>
        <w:jc w:val="both"/>
        <w:rPr>
          <w:color w:val="0070C0"/>
          <w:lang w:val="ro-RO"/>
        </w:rPr>
      </w:pPr>
      <w:r w:rsidRPr="00580544">
        <w:rPr>
          <w:lang w:val="ro-RO"/>
        </w:rPr>
        <w:t>L</w:t>
      </w:r>
      <w:r w:rsidR="00617200" w:rsidRPr="00580544">
        <w:rPr>
          <w:lang w:val="ro-RO"/>
        </w:rPr>
        <w:t>a Casa României, în data de 9 august</w:t>
      </w:r>
      <w:r w:rsidR="00C13B90">
        <w:rPr>
          <w:lang w:val="ro-RO"/>
        </w:rPr>
        <w:t xml:space="preserve"> 2024</w:t>
      </w:r>
      <w:r w:rsidR="00617200" w:rsidRPr="00580544">
        <w:rPr>
          <w:lang w:val="ro-RO"/>
        </w:rPr>
        <w:t>, ICR Paris organizează, împreună cu Asociaţia Ivan Patzaichin - Mila 23, premiera internaţională a filmului „</w:t>
      </w:r>
      <w:r w:rsidRPr="00580544">
        <w:rPr>
          <w:lang w:val="ro-RO"/>
        </w:rPr>
        <w:t>Ivan, o</w:t>
      </w:r>
      <w:r w:rsidR="00617200" w:rsidRPr="00580544">
        <w:rPr>
          <w:lang w:val="ro-RO"/>
        </w:rPr>
        <w:t xml:space="preserve">mul cu </w:t>
      </w:r>
      <w:r w:rsidRPr="00580544">
        <w:rPr>
          <w:lang w:val="ro-RO"/>
        </w:rPr>
        <w:t>r</w:t>
      </w:r>
      <w:r w:rsidR="00617200" w:rsidRPr="00580544">
        <w:rPr>
          <w:lang w:val="ro-RO"/>
        </w:rPr>
        <w:t xml:space="preserve">ădăcini în ape”, regizat de Ana Preda, care îl portretizează pe Ivan Patzaichin, multiplu campion olimpic, mondial și european la canoe, originar din Mila 23, un mic sat din inima Deltei Dunării. Un </w:t>
      </w:r>
      <w:r w:rsidR="00617200" w:rsidRPr="00580544">
        <w:rPr>
          <w:lang w:val="ro-RO"/>
        </w:rPr>
        <w:lastRenderedPageBreak/>
        <w:t>documentar biografic care explorează viața și moștenirea lui Ivan Patzaichin într-o manieră profund personală și cinematografică.</w:t>
      </w:r>
      <w:r w:rsidR="00617200">
        <w:rPr>
          <w:color w:val="0070C0"/>
          <w:lang w:val="ro-RO"/>
        </w:rPr>
        <w:t xml:space="preserve"> </w:t>
      </w:r>
      <w:r w:rsidR="00617200" w:rsidRPr="00FE6557">
        <w:rPr>
          <w:lang w:val="ro-RO"/>
        </w:rPr>
        <w:t>Producția semnat</w:t>
      </w:r>
      <w:r w:rsidR="00617200">
        <w:rPr>
          <w:lang w:val="ro-RO"/>
        </w:rPr>
        <w:t>ă de</w:t>
      </w:r>
      <w:r w:rsidR="00617200" w:rsidRPr="00FE6557">
        <w:rPr>
          <w:lang w:val="ro-RO"/>
        </w:rPr>
        <w:t xml:space="preserve"> TVR și Asociația Ivan Patzaichin - Mila 23, va fi precedată de o conferință și o discuție cu publicul, avându-i ca invitați pe Georgiana Patzaichin, Ivona Patzaichin-Rusu, Teodor Frolu, Ana Preda, Oana Costinaș, Cristian China Birta și Sonia Simionov.</w:t>
      </w:r>
    </w:p>
    <w:p w14:paraId="401015F7" w14:textId="6C857116" w:rsidR="00750F94" w:rsidRPr="00580544" w:rsidRDefault="00750F94" w:rsidP="00BC0272">
      <w:pPr>
        <w:jc w:val="both"/>
        <w:rPr>
          <w:rFonts w:ascii="Times New Roman" w:eastAsia="Times New Roman" w:hAnsi="Times New Roman" w:cs="Times New Roman"/>
          <w:sz w:val="24"/>
          <w:szCs w:val="24"/>
        </w:rPr>
      </w:pPr>
      <w:r w:rsidRPr="00580544">
        <w:rPr>
          <w:rFonts w:ascii="Times New Roman" w:eastAsia="Times New Roman" w:hAnsi="Times New Roman" w:cs="Times New Roman"/>
          <w:sz w:val="24"/>
          <w:szCs w:val="24"/>
        </w:rPr>
        <w:t>Urmăriţi reţele</w:t>
      </w:r>
      <w:r w:rsidR="00580544" w:rsidRPr="00580544">
        <w:rPr>
          <w:rFonts w:ascii="Times New Roman" w:eastAsia="Times New Roman" w:hAnsi="Times New Roman" w:cs="Times New Roman"/>
          <w:sz w:val="24"/>
          <w:szCs w:val="24"/>
        </w:rPr>
        <w:t>le</w:t>
      </w:r>
      <w:r w:rsidRPr="00580544">
        <w:rPr>
          <w:rFonts w:ascii="Times New Roman" w:eastAsia="Times New Roman" w:hAnsi="Times New Roman" w:cs="Times New Roman"/>
          <w:sz w:val="24"/>
          <w:szCs w:val="24"/>
        </w:rPr>
        <w:t xml:space="preserve"> de socializare ale ICR Paris pentru actuali</w:t>
      </w:r>
      <w:r w:rsidR="00580544" w:rsidRPr="00580544">
        <w:rPr>
          <w:rFonts w:ascii="Times New Roman" w:eastAsia="Times New Roman" w:hAnsi="Times New Roman" w:cs="Times New Roman"/>
          <w:sz w:val="24"/>
          <w:szCs w:val="24"/>
        </w:rPr>
        <w:t>zarea</w:t>
      </w:r>
      <w:r w:rsidRPr="00580544">
        <w:rPr>
          <w:rFonts w:ascii="Times New Roman" w:eastAsia="Times New Roman" w:hAnsi="Times New Roman" w:cs="Times New Roman"/>
          <w:sz w:val="24"/>
          <w:szCs w:val="24"/>
        </w:rPr>
        <w:t xml:space="preserve"> evenimentelor din cadrul Casei României:</w:t>
      </w:r>
    </w:p>
    <w:p w14:paraId="71664403" w14:textId="2B2E3654" w:rsidR="00750F94" w:rsidRDefault="00C13B90" w:rsidP="00BC0272">
      <w:pPr>
        <w:jc w:val="both"/>
        <w:rPr>
          <w:rFonts w:ascii="Times New Roman" w:eastAsia="Times New Roman" w:hAnsi="Times New Roman" w:cs="Times New Roman"/>
          <w:color w:val="0070C0"/>
          <w:sz w:val="24"/>
          <w:szCs w:val="24"/>
        </w:rPr>
      </w:pPr>
      <w:hyperlink r:id="rId7" w:history="1">
        <w:r w:rsidR="00750F94" w:rsidRPr="00A95B2B">
          <w:rPr>
            <w:rStyle w:val="Hyperlink"/>
            <w:rFonts w:ascii="Times New Roman" w:eastAsia="Times New Roman" w:hAnsi="Times New Roman" w:cs="Times New Roman"/>
            <w:sz w:val="24"/>
            <w:szCs w:val="24"/>
          </w:rPr>
          <w:t>https://www.facebook.com/institutroumainparis/</w:t>
        </w:r>
      </w:hyperlink>
    </w:p>
    <w:p w14:paraId="00484C7A" w14:textId="79D4D51A" w:rsidR="00750F94" w:rsidRDefault="00C13B90" w:rsidP="00BC0272">
      <w:pPr>
        <w:jc w:val="both"/>
        <w:rPr>
          <w:rFonts w:ascii="Times New Roman" w:eastAsia="Times New Roman" w:hAnsi="Times New Roman" w:cs="Times New Roman"/>
          <w:color w:val="0070C0"/>
          <w:sz w:val="24"/>
          <w:szCs w:val="24"/>
        </w:rPr>
      </w:pPr>
      <w:hyperlink r:id="rId8" w:history="1">
        <w:r w:rsidR="00750F94" w:rsidRPr="00A95B2B">
          <w:rPr>
            <w:rStyle w:val="Hyperlink"/>
            <w:rFonts w:ascii="Times New Roman" w:eastAsia="Times New Roman" w:hAnsi="Times New Roman" w:cs="Times New Roman"/>
            <w:sz w:val="24"/>
            <w:szCs w:val="24"/>
          </w:rPr>
          <w:t>https://www.instagram.com/institut_culturel_roumain/</w:t>
        </w:r>
      </w:hyperlink>
    </w:p>
    <w:p w14:paraId="72A26A79" w14:textId="77777777" w:rsidR="00750F94" w:rsidRPr="00750F94" w:rsidRDefault="00750F94" w:rsidP="00BC0272">
      <w:pPr>
        <w:jc w:val="both"/>
        <w:rPr>
          <w:rFonts w:ascii="Times New Roman" w:eastAsia="Times New Roman" w:hAnsi="Times New Roman" w:cs="Times New Roman"/>
          <w:color w:val="0070C0"/>
          <w:sz w:val="24"/>
          <w:szCs w:val="24"/>
        </w:rPr>
      </w:pPr>
    </w:p>
    <w:p w14:paraId="638A1A73" w14:textId="77777777" w:rsidR="009B26E3" w:rsidRPr="00617390" w:rsidRDefault="009B26E3" w:rsidP="00BC0272">
      <w:pPr>
        <w:jc w:val="both"/>
        <w:rPr>
          <w:rFonts w:ascii="Times New Roman" w:hAnsi="Times New Roman"/>
          <w:b/>
          <w:bCs/>
          <w:sz w:val="24"/>
          <w:szCs w:val="24"/>
        </w:rPr>
      </w:pPr>
    </w:p>
    <w:p w14:paraId="44259C12" w14:textId="77777777" w:rsidR="00BC0272" w:rsidRPr="00617390" w:rsidRDefault="00BC0272" w:rsidP="00BC0272">
      <w:pPr>
        <w:rPr>
          <w:rFonts w:ascii="Times New Roman" w:hAnsi="Times New Roman"/>
          <w:b/>
          <w:bCs/>
          <w:sz w:val="24"/>
          <w:szCs w:val="24"/>
        </w:rPr>
      </w:pPr>
      <w:r w:rsidRPr="00617390">
        <w:rPr>
          <w:rFonts w:ascii="Times New Roman" w:hAnsi="Times New Roman"/>
          <w:b/>
          <w:bCs/>
          <w:sz w:val="24"/>
          <w:szCs w:val="24"/>
        </w:rPr>
        <w:t>Contact:</w:t>
      </w:r>
    </w:p>
    <w:p w14:paraId="71E146C3" w14:textId="77777777" w:rsidR="00BC0272" w:rsidRPr="00617390" w:rsidRDefault="00BC0272" w:rsidP="00BC0272">
      <w:pPr>
        <w:rPr>
          <w:rFonts w:ascii="Times New Roman" w:eastAsia="Times New Roman" w:hAnsi="Times New Roman"/>
          <w:sz w:val="24"/>
          <w:szCs w:val="24"/>
          <w:lang w:eastAsia="ro-RO"/>
        </w:rPr>
      </w:pPr>
      <w:r w:rsidRPr="00617390">
        <w:rPr>
          <w:rFonts w:ascii="Times New Roman" w:eastAsia="Times New Roman" w:hAnsi="Times New Roman"/>
          <w:sz w:val="24"/>
          <w:szCs w:val="24"/>
          <w:lang w:eastAsia="ro-RO"/>
        </w:rPr>
        <w:t xml:space="preserve">Serviciul Promovare și Comunicare </w:t>
      </w:r>
    </w:p>
    <w:p w14:paraId="6A649A14" w14:textId="77777777" w:rsidR="00BC0272" w:rsidRPr="00617390" w:rsidRDefault="00C13B90" w:rsidP="00BC0272">
      <w:pPr>
        <w:rPr>
          <w:rFonts w:ascii="Times New Roman" w:eastAsia="Times New Roman" w:hAnsi="Times New Roman"/>
          <w:sz w:val="24"/>
          <w:szCs w:val="24"/>
          <w:lang w:eastAsia="ro-RO"/>
        </w:rPr>
      </w:pPr>
      <w:hyperlink r:id="rId9" w:history="1">
        <w:r w:rsidR="00BC0272" w:rsidRPr="00617390">
          <w:rPr>
            <w:rStyle w:val="Hyperlink"/>
            <w:rFonts w:ascii="Times New Roman" w:hAnsi="Times New Roman"/>
            <w:sz w:val="24"/>
            <w:szCs w:val="24"/>
          </w:rPr>
          <w:t>biroul.presa@icr.ro</w:t>
        </w:r>
      </w:hyperlink>
      <w:r w:rsidR="00BC0272" w:rsidRPr="00617390">
        <w:rPr>
          <w:rStyle w:val="Hyperlink"/>
          <w:rFonts w:ascii="Times New Roman" w:hAnsi="Times New Roman"/>
          <w:sz w:val="24"/>
          <w:szCs w:val="24"/>
        </w:rPr>
        <w:t xml:space="preserve">; </w:t>
      </w:r>
      <w:r w:rsidR="00BC0272" w:rsidRPr="00617390">
        <w:rPr>
          <w:rFonts w:ascii="Times New Roman" w:eastAsia="Times New Roman" w:hAnsi="Times New Roman"/>
          <w:sz w:val="24"/>
          <w:szCs w:val="24"/>
          <w:lang w:eastAsia="ro-RO"/>
        </w:rPr>
        <w:t>031 71 00 622</w:t>
      </w:r>
    </w:p>
    <w:p w14:paraId="3077D931" w14:textId="77777777" w:rsidR="00BC0272" w:rsidRPr="00617390" w:rsidRDefault="00BC0272" w:rsidP="00BC0272">
      <w:pPr>
        <w:rPr>
          <w:rFonts w:ascii="Times New Roman" w:eastAsia="Times New Roman" w:hAnsi="Times New Roman"/>
          <w:sz w:val="24"/>
          <w:szCs w:val="24"/>
          <w:lang w:eastAsia="ro-RO"/>
        </w:rPr>
      </w:pPr>
    </w:p>
    <w:p w14:paraId="00D4042C" w14:textId="77777777" w:rsidR="00853934" w:rsidRPr="0047091C" w:rsidRDefault="00853934" w:rsidP="00853934">
      <w:pPr>
        <w:rPr>
          <w:rFonts w:ascii="Times New Roman" w:eastAsiaTheme="minorEastAsia" w:hAnsi="Times New Roman" w:cs="Times New Roman"/>
          <w:noProof/>
          <w:sz w:val="24"/>
          <w:szCs w:val="24"/>
          <w:lang w:eastAsia="ro-RO"/>
        </w:rPr>
      </w:pPr>
    </w:p>
    <w:sectPr w:rsidR="00853934" w:rsidRPr="0047091C" w:rsidSect="0019624C">
      <w:headerReference w:type="default" r:id="rId10"/>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F8A28" w14:textId="77777777" w:rsidR="00B365E8" w:rsidRPr="00617390" w:rsidRDefault="00B365E8" w:rsidP="00B64A05">
      <w:r w:rsidRPr="00617390">
        <w:separator/>
      </w:r>
    </w:p>
  </w:endnote>
  <w:endnote w:type="continuationSeparator" w:id="0">
    <w:p w14:paraId="396E7A91" w14:textId="77777777" w:rsidR="00B365E8" w:rsidRPr="00617390" w:rsidRDefault="00B365E8" w:rsidP="00B64A05">
      <w:r w:rsidRPr="0061739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996E0" w14:textId="77777777" w:rsidR="00B365E8" w:rsidRPr="00617390" w:rsidRDefault="00B365E8" w:rsidP="00B64A05">
      <w:r w:rsidRPr="00617390">
        <w:separator/>
      </w:r>
    </w:p>
  </w:footnote>
  <w:footnote w:type="continuationSeparator" w:id="0">
    <w:p w14:paraId="73B48500" w14:textId="77777777" w:rsidR="00B365E8" w:rsidRPr="00617390" w:rsidRDefault="00B365E8" w:rsidP="00B64A05">
      <w:r w:rsidRPr="0061739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79022" w14:textId="77777777" w:rsidR="00C041DE" w:rsidRPr="00617390" w:rsidRDefault="00C041DE" w:rsidP="00441C4B">
    <w:pPr>
      <w:pStyle w:val="Header"/>
    </w:pPr>
    <w:r w:rsidRPr="00617390">
      <w:rPr>
        <w:noProof/>
        <w:lang w:val="en-US"/>
      </w:rPr>
      <w:drawing>
        <wp:anchor distT="0" distB="0" distL="114300" distR="114300" simplePos="0" relativeHeight="251658240" behindDoc="0" locked="0" layoutInCell="1" allowOverlap="1" wp14:anchorId="7404873E" wp14:editId="6CC545B0">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A147D"/>
    <w:multiLevelType w:val="hybridMultilevel"/>
    <w:tmpl w:val="11566C5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6538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9C9"/>
    <w:rsid w:val="0000480C"/>
    <w:rsid w:val="00006000"/>
    <w:rsid w:val="00007558"/>
    <w:rsid w:val="00010602"/>
    <w:rsid w:val="00021A67"/>
    <w:rsid w:val="0002226E"/>
    <w:rsid w:val="00034C4C"/>
    <w:rsid w:val="00052DED"/>
    <w:rsid w:val="00062ECA"/>
    <w:rsid w:val="00070037"/>
    <w:rsid w:val="0007074F"/>
    <w:rsid w:val="000913D7"/>
    <w:rsid w:val="000A32BA"/>
    <w:rsid w:val="000A4A5E"/>
    <w:rsid w:val="000B3C6F"/>
    <w:rsid w:val="000B3ED1"/>
    <w:rsid w:val="000C1095"/>
    <w:rsid w:val="000F5358"/>
    <w:rsid w:val="001019C2"/>
    <w:rsid w:val="0013349E"/>
    <w:rsid w:val="00134B2B"/>
    <w:rsid w:val="001401E5"/>
    <w:rsid w:val="00146E5F"/>
    <w:rsid w:val="00146E6B"/>
    <w:rsid w:val="001528EF"/>
    <w:rsid w:val="00153CC3"/>
    <w:rsid w:val="001563C2"/>
    <w:rsid w:val="0017768B"/>
    <w:rsid w:val="00180F0C"/>
    <w:rsid w:val="0019624C"/>
    <w:rsid w:val="001A5453"/>
    <w:rsid w:val="001A60E1"/>
    <w:rsid w:val="001C41F2"/>
    <w:rsid w:val="001D6574"/>
    <w:rsid w:val="001E40D1"/>
    <w:rsid w:val="00205245"/>
    <w:rsid w:val="00254A3B"/>
    <w:rsid w:val="00261359"/>
    <w:rsid w:val="00266C4D"/>
    <w:rsid w:val="00283CC0"/>
    <w:rsid w:val="002958BC"/>
    <w:rsid w:val="002B0E16"/>
    <w:rsid w:val="002B4052"/>
    <w:rsid w:val="002D626C"/>
    <w:rsid w:val="002F03D8"/>
    <w:rsid w:val="00305FD0"/>
    <w:rsid w:val="0031298E"/>
    <w:rsid w:val="00321518"/>
    <w:rsid w:val="003232CC"/>
    <w:rsid w:val="00332CA9"/>
    <w:rsid w:val="0033343F"/>
    <w:rsid w:val="00366857"/>
    <w:rsid w:val="0037155C"/>
    <w:rsid w:val="0037462A"/>
    <w:rsid w:val="00381315"/>
    <w:rsid w:val="0038205D"/>
    <w:rsid w:val="003850C9"/>
    <w:rsid w:val="003B0380"/>
    <w:rsid w:val="003B7B63"/>
    <w:rsid w:val="003C1900"/>
    <w:rsid w:val="003C64AA"/>
    <w:rsid w:val="003C73A5"/>
    <w:rsid w:val="003E7276"/>
    <w:rsid w:val="003F418C"/>
    <w:rsid w:val="004060A8"/>
    <w:rsid w:val="004100D8"/>
    <w:rsid w:val="004153B6"/>
    <w:rsid w:val="004204A9"/>
    <w:rsid w:val="004308CD"/>
    <w:rsid w:val="00441C4B"/>
    <w:rsid w:val="00446B21"/>
    <w:rsid w:val="0047091C"/>
    <w:rsid w:val="004772B3"/>
    <w:rsid w:val="004860E7"/>
    <w:rsid w:val="004A456C"/>
    <w:rsid w:val="004C0E4C"/>
    <w:rsid w:val="004C2610"/>
    <w:rsid w:val="004E11BD"/>
    <w:rsid w:val="004F1650"/>
    <w:rsid w:val="004F3848"/>
    <w:rsid w:val="00505C07"/>
    <w:rsid w:val="005430BD"/>
    <w:rsid w:val="005457AB"/>
    <w:rsid w:val="00554960"/>
    <w:rsid w:val="00563344"/>
    <w:rsid w:val="00566485"/>
    <w:rsid w:val="00577991"/>
    <w:rsid w:val="00580544"/>
    <w:rsid w:val="0061080D"/>
    <w:rsid w:val="00617200"/>
    <w:rsid w:val="00617390"/>
    <w:rsid w:val="00630C9F"/>
    <w:rsid w:val="006413FC"/>
    <w:rsid w:val="00643312"/>
    <w:rsid w:val="0065376F"/>
    <w:rsid w:val="00660EB8"/>
    <w:rsid w:val="0066717B"/>
    <w:rsid w:val="00677569"/>
    <w:rsid w:val="006B7B96"/>
    <w:rsid w:val="006E0017"/>
    <w:rsid w:val="006E6FE8"/>
    <w:rsid w:val="00730DD5"/>
    <w:rsid w:val="007453AF"/>
    <w:rsid w:val="00746F08"/>
    <w:rsid w:val="00750F94"/>
    <w:rsid w:val="00757E9D"/>
    <w:rsid w:val="00781CBE"/>
    <w:rsid w:val="007A0F27"/>
    <w:rsid w:val="007A384C"/>
    <w:rsid w:val="007C6EA1"/>
    <w:rsid w:val="007E0E82"/>
    <w:rsid w:val="007E2661"/>
    <w:rsid w:val="007E29D7"/>
    <w:rsid w:val="00811E87"/>
    <w:rsid w:val="00813281"/>
    <w:rsid w:val="00814617"/>
    <w:rsid w:val="00816938"/>
    <w:rsid w:val="00824B89"/>
    <w:rsid w:val="00825EE9"/>
    <w:rsid w:val="00853250"/>
    <w:rsid w:val="00853934"/>
    <w:rsid w:val="00861CEF"/>
    <w:rsid w:val="00867588"/>
    <w:rsid w:val="00871D31"/>
    <w:rsid w:val="0088109C"/>
    <w:rsid w:val="008959C1"/>
    <w:rsid w:val="008B3E4D"/>
    <w:rsid w:val="008B7BDF"/>
    <w:rsid w:val="008E154B"/>
    <w:rsid w:val="008E428D"/>
    <w:rsid w:val="00912F78"/>
    <w:rsid w:val="00916305"/>
    <w:rsid w:val="009168C3"/>
    <w:rsid w:val="00920563"/>
    <w:rsid w:val="0093473F"/>
    <w:rsid w:val="00954E2D"/>
    <w:rsid w:val="009563B6"/>
    <w:rsid w:val="0099006B"/>
    <w:rsid w:val="00992615"/>
    <w:rsid w:val="009B26E3"/>
    <w:rsid w:val="009B6434"/>
    <w:rsid w:val="009B78C1"/>
    <w:rsid w:val="009F6B47"/>
    <w:rsid w:val="00A008FF"/>
    <w:rsid w:val="00A05534"/>
    <w:rsid w:val="00A14DB5"/>
    <w:rsid w:val="00A178A5"/>
    <w:rsid w:val="00A30421"/>
    <w:rsid w:val="00A513A6"/>
    <w:rsid w:val="00A539AA"/>
    <w:rsid w:val="00A55452"/>
    <w:rsid w:val="00A64C3E"/>
    <w:rsid w:val="00A70D95"/>
    <w:rsid w:val="00A76E4F"/>
    <w:rsid w:val="00A91EA1"/>
    <w:rsid w:val="00A92CA1"/>
    <w:rsid w:val="00AA27A9"/>
    <w:rsid w:val="00AA4C2E"/>
    <w:rsid w:val="00AC3309"/>
    <w:rsid w:val="00AD0AF0"/>
    <w:rsid w:val="00AF331D"/>
    <w:rsid w:val="00B1088B"/>
    <w:rsid w:val="00B1247B"/>
    <w:rsid w:val="00B15ED2"/>
    <w:rsid w:val="00B26092"/>
    <w:rsid w:val="00B30825"/>
    <w:rsid w:val="00B35C19"/>
    <w:rsid w:val="00B365E8"/>
    <w:rsid w:val="00B516FE"/>
    <w:rsid w:val="00B573B6"/>
    <w:rsid w:val="00B627CF"/>
    <w:rsid w:val="00B64A05"/>
    <w:rsid w:val="00B72BD8"/>
    <w:rsid w:val="00B7596E"/>
    <w:rsid w:val="00B87E76"/>
    <w:rsid w:val="00BC0272"/>
    <w:rsid w:val="00BD5E0E"/>
    <w:rsid w:val="00BF4091"/>
    <w:rsid w:val="00C003FA"/>
    <w:rsid w:val="00C0191C"/>
    <w:rsid w:val="00C041DE"/>
    <w:rsid w:val="00C05DA3"/>
    <w:rsid w:val="00C07451"/>
    <w:rsid w:val="00C13B90"/>
    <w:rsid w:val="00C234AF"/>
    <w:rsid w:val="00C26BCC"/>
    <w:rsid w:val="00C35476"/>
    <w:rsid w:val="00C36F1A"/>
    <w:rsid w:val="00C40970"/>
    <w:rsid w:val="00C44764"/>
    <w:rsid w:val="00C5753D"/>
    <w:rsid w:val="00C6097F"/>
    <w:rsid w:val="00C82E05"/>
    <w:rsid w:val="00C8600D"/>
    <w:rsid w:val="00CC1CF1"/>
    <w:rsid w:val="00CD7A40"/>
    <w:rsid w:val="00CE5D26"/>
    <w:rsid w:val="00CE6C7A"/>
    <w:rsid w:val="00D03D72"/>
    <w:rsid w:val="00D06BEF"/>
    <w:rsid w:val="00D24853"/>
    <w:rsid w:val="00D54F25"/>
    <w:rsid w:val="00D817B7"/>
    <w:rsid w:val="00D86620"/>
    <w:rsid w:val="00D96A30"/>
    <w:rsid w:val="00DB7B49"/>
    <w:rsid w:val="00DC229A"/>
    <w:rsid w:val="00DD1A50"/>
    <w:rsid w:val="00DE5429"/>
    <w:rsid w:val="00DE7DE0"/>
    <w:rsid w:val="00DF1431"/>
    <w:rsid w:val="00E02855"/>
    <w:rsid w:val="00E02AC7"/>
    <w:rsid w:val="00E21C69"/>
    <w:rsid w:val="00E23295"/>
    <w:rsid w:val="00E4125B"/>
    <w:rsid w:val="00E44509"/>
    <w:rsid w:val="00E62E85"/>
    <w:rsid w:val="00E75800"/>
    <w:rsid w:val="00E912AA"/>
    <w:rsid w:val="00E921B2"/>
    <w:rsid w:val="00E93FE9"/>
    <w:rsid w:val="00EA67D6"/>
    <w:rsid w:val="00EB11C1"/>
    <w:rsid w:val="00EB1BF3"/>
    <w:rsid w:val="00EC2775"/>
    <w:rsid w:val="00F33C89"/>
    <w:rsid w:val="00F4323C"/>
    <w:rsid w:val="00F56DB5"/>
    <w:rsid w:val="00F7158E"/>
    <w:rsid w:val="00F81775"/>
    <w:rsid w:val="00F84AD8"/>
    <w:rsid w:val="00F90CAF"/>
    <w:rsid w:val="00F93691"/>
    <w:rsid w:val="00F952C9"/>
    <w:rsid w:val="00F96D14"/>
    <w:rsid w:val="00FA26E3"/>
    <w:rsid w:val="00FE65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B8941"/>
  <w15:docId w15:val="{95085218-E935-4B7D-B951-049F2154C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ro-RO"/>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750F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705164">
      <w:bodyDiv w:val="1"/>
      <w:marLeft w:val="0"/>
      <w:marRight w:val="0"/>
      <w:marTop w:val="0"/>
      <w:marBottom w:val="0"/>
      <w:divBdr>
        <w:top w:val="none" w:sz="0" w:space="0" w:color="auto"/>
        <w:left w:val="none" w:sz="0" w:space="0" w:color="auto"/>
        <w:bottom w:val="none" w:sz="0" w:space="0" w:color="auto"/>
        <w:right w:val="none" w:sz="0" w:space="0" w:color="auto"/>
      </w:divBdr>
    </w:div>
    <w:div w:id="1071153125">
      <w:bodyDiv w:val="1"/>
      <w:marLeft w:val="0"/>
      <w:marRight w:val="0"/>
      <w:marTop w:val="0"/>
      <w:marBottom w:val="0"/>
      <w:divBdr>
        <w:top w:val="none" w:sz="0" w:space="0" w:color="auto"/>
        <w:left w:val="none" w:sz="0" w:space="0" w:color="auto"/>
        <w:bottom w:val="none" w:sz="0" w:space="0" w:color="auto"/>
        <w:right w:val="none" w:sz="0" w:space="0" w:color="auto"/>
      </w:divBdr>
    </w:div>
    <w:div w:id="1085148736">
      <w:bodyDiv w:val="1"/>
      <w:marLeft w:val="0"/>
      <w:marRight w:val="0"/>
      <w:marTop w:val="0"/>
      <w:marBottom w:val="0"/>
      <w:divBdr>
        <w:top w:val="none" w:sz="0" w:space="0" w:color="auto"/>
        <w:left w:val="none" w:sz="0" w:space="0" w:color="auto"/>
        <w:bottom w:val="none" w:sz="0" w:space="0" w:color="auto"/>
        <w:right w:val="none" w:sz="0" w:space="0" w:color="auto"/>
      </w:divBdr>
    </w:div>
    <w:div w:id="1255430695">
      <w:bodyDiv w:val="1"/>
      <w:marLeft w:val="0"/>
      <w:marRight w:val="0"/>
      <w:marTop w:val="0"/>
      <w:marBottom w:val="0"/>
      <w:divBdr>
        <w:top w:val="none" w:sz="0" w:space="0" w:color="auto"/>
        <w:left w:val="none" w:sz="0" w:space="0" w:color="auto"/>
        <w:bottom w:val="none" w:sz="0" w:space="0" w:color="auto"/>
        <w:right w:val="none" w:sz="0" w:space="0" w:color="auto"/>
      </w:divBdr>
    </w:div>
    <w:div w:id="1426924939">
      <w:bodyDiv w:val="1"/>
      <w:marLeft w:val="0"/>
      <w:marRight w:val="0"/>
      <w:marTop w:val="0"/>
      <w:marBottom w:val="0"/>
      <w:divBdr>
        <w:top w:val="none" w:sz="0" w:space="0" w:color="auto"/>
        <w:left w:val="none" w:sz="0" w:space="0" w:color="auto"/>
        <w:bottom w:val="none" w:sz="0" w:space="0" w:color="auto"/>
        <w:right w:val="none" w:sz="0" w:space="0" w:color="auto"/>
      </w:divBdr>
    </w:div>
    <w:div w:id="1585527106">
      <w:bodyDiv w:val="1"/>
      <w:marLeft w:val="0"/>
      <w:marRight w:val="0"/>
      <w:marTop w:val="0"/>
      <w:marBottom w:val="0"/>
      <w:divBdr>
        <w:top w:val="none" w:sz="0" w:space="0" w:color="auto"/>
        <w:left w:val="none" w:sz="0" w:space="0" w:color="auto"/>
        <w:bottom w:val="none" w:sz="0" w:space="0" w:color="auto"/>
        <w:right w:val="none" w:sz="0" w:space="0" w:color="auto"/>
      </w:divBdr>
    </w:div>
    <w:div w:id="1898003975">
      <w:bodyDiv w:val="1"/>
      <w:marLeft w:val="0"/>
      <w:marRight w:val="0"/>
      <w:marTop w:val="0"/>
      <w:marBottom w:val="0"/>
      <w:divBdr>
        <w:top w:val="none" w:sz="0" w:space="0" w:color="auto"/>
        <w:left w:val="none" w:sz="0" w:space="0" w:color="auto"/>
        <w:bottom w:val="none" w:sz="0" w:space="0" w:color="auto"/>
        <w:right w:val="none" w:sz="0" w:space="0" w:color="auto"/>
      </w:divBdr>
    </w:div>
    <w:div w:id="1989702431">
      <w:bodyDiv w:val="1"/>
      <w:marLeft w:val="0"/>
      <w:marRight w:val="0"/>
      <w:marTop w:val="0"/>
      <w:marBottom w:val="0"/>
      <w:divBdr>
        <w:top w:val="none" w:sz="0" w:space="0" w:color="auto"/>
        <w:left w:val="none" w:sz="0" w:space="0" w:color="auto"/>
        <w:bottom w:val="none" w:sz="0" w:space="0" w:color="auto"/>
        <w:right w:val="none" w:sz="0" w:space="0" w:color="auto"/>
      </w:divBdr>
    </w:div>
    <w:div w:id="2142992038">
      <w:bodyDiv w:val="1"/>
      <w:marLeft w:val="0"/>
      <w:marRight w:val="0"/>
      <w:marTop w:val="0"/>
      <w:marBottom w:val="0"/>
      <w:divBdr>
        <w:top w:val="none" w:sz="0" w:space="0" w:color="auto"/>
        <w:left w:val="none" w:sz="0" w:space="0" w:color="auto"/>
        <w:bottom w:val="none" w:sz="0" w:space="0" w:color="auto"/>
        <w:right w:val="none" w:sz="0" w:space="0" w:color="auto"/>
      </w:divBdr>
      <w:divsChild>
        <w:div w:id="2031372533">
          <w:marLeft w:val="0"/>
          <w:marRight w:val="0"/>
          <w:marTop w:val="0"/>
          <w:marBottom w:val="0"/>
          <w:divBdr>
            <w:top w:val="none" w:sz="0" w:space="0" w:color="auto"/>
            <w:left w:val="none" w:sz="0" w:space="0" w:color="auto"/>
            <w:bottom w:val="none" w:sz="0" w:space="0" w:color="auto"/>
            <w:right w:val="none" w:sz="0" w:space="0" w:color="auto"/>
          </w:divBdr>
          <w:divsChild>
            <w:div w:id="1104155095">
              <w:marLeft w:val="0"/>
              <w:marRight w:val="0"/>
              <w:marTop w:val="0"/>
              <w:marBottom w:val="0"/>
              <w:divBdr>
                <w:top w:val="none" w:sz="0" w:space="0" w:color="auto"/>
                <w:left w:val="none" w:sz="0" w:space="0" w:color="auto"/>
                <w:bottom w:val="none" w:sz="0" w:space="0" w:color="auto"/>
                <w:right w:val="none" w:sz="0" w:space="0" w:color="auto"/>
              </w:divBdr>
              <w:divsChild>
                <w:div w:id="352595">
                  <w:marLeft w:val="0"/>
                  <w:marRight w:val="0"/>
                  <w:marTop w:val="0"/>
                  <w:marBottom w:val="0"/>
                  <w:divBdr>
                    <w:top w:val="none" w:sz="0" w:space="0" w:color="auto"/>
                    <w:left w:val="none" w:sz="0" w:space="0" w:color="auto"/>
                    <w:bottom w:val="none" w:sz="0" w:space="0" w:color="auto"/>
                    <w:right w:val="none" w:sz="0" w:space="0" w:color="auto"/>
                  </w:divBdr>
                  <w:divsChild>
                    <w:div w:id="545794361">
                      <w:marLeft w:val="0"/>
                      <w:marRight w:val="0"/>
                      <w:marTop w:val="0"/>
                      <w:marBottom w:val="0"/>
                      <w:divBdr>
                        <w:top w:val="none" w:sz="0" w:space="0" w:color="auto"/>
                        <w:left w:val="none" w:sz="0" w:space="0" w:color="auto"/>
                        <w:bottom w:val="none" w:sz="0" w:space="0" w:color="auto"/>
                        <w:right w:val="none" w:sz="0" w:space="0" w:color="auto"/>
                      </w:divBdr>
                      <w:divsChild>
                        <w:div w:id="1384867124">
                          <w:marLeft w:val="0"/>
                          <w:marRight w:val="0"/>
                          <w:marTop w:val="0"/>
                          <w:marBottom w:val="0"/>
                          <w:divBdr>
                            <w:top w:val="none" w:sz="0" w:space="0" w:color="auto"/>
                            <w:left w:val="none" w:sz="0" w:space="0" w:color="auto"/>
                            <w:bottom w:val="none" w:sz="0" w:space="0" w:color="auto"/>
                            <w:right w:val="none" w:sz="0" w:space="0" w:color="auto"/>
                          </w:divBdr>
                          <w:divsChild>
                            <w:div w:id="3493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institut_culturel_roumain/" TargetMode="External"/><Relationship Id="rId3" Type="http://schemas.openxmlformats.org/officeDocument/2006/relationships/settings" Target="settings.xml"/><Relationship Id="rId7" Type="http://schemas.openxmlformats.org/officeDocument/2006/relationships/hyperlink" Target="https://www.facebook.com/institutroumainpari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iroul.presa@icr.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575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Renate Luica</cp:lastModifiedBy>
  <cp:revision>9</cp:revision>
  <cp:lastPrinted>2024-01-03T14:19:00Z</cp:lastPrinted>
  <dcterms:created xsi:type="dcterms:W3CDTF">2024-07-21T16:54:00Z</dcterms:created>
  <dcterms:modified xsi:type="dcterms:W3CDTF">2024-07-22T06:14:00Z</dcterms:modified>
</cp:coreProperties>
</file>