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3F16D0"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3F16D0">
        <w:rPr>
          <w:rFonts w:ascii="Times New Roman" w:eastAsiaTheme="minorEastAsia" w:hAnsi="Times New Roman" w:cs="Times New Roman"/>
          <w:i/>
          <w:iCs/>
          <w:noProof/>
          <w:sz w:val="24"/>
          <w:szCs w:val="24"/>
          <w:lang w:val="ro-RO" w:eastAsia="ro-RO"/>
        </w:rPr>
        <w:t>Comunicat de presă</w:t>
      </w:r>
    </w:p>
    <w:p w14:paraId="191DB2F3" w14:textId="2A8AAA50" w:rsidR="002C55C2" w:rsidRPr="00D9432E" w:rsidRDefault="00BF3E78" w:rsidP="00C61BF4">
      <w:pPr>
        <w:shd w:val="clear" w:color="auto" w:fill="FFFFFF"/>
        <w:jc w:val="right"/>
        <w:rPr>
          <w:rFonts w:ascii="Times New Roman" w:eastAsiaTheme="minorEastAsia" w:hAnsi="Times New Roman" w:cs="Times New Roman"/>
          <w:i/>
          <w:iCs/>
          <w:noProof/>
          <w:sz w:val="24"/>
          <w:szCs w:val="24"/>
          <w:lang w:val="ro-RO" w:eastAsia="ro-RO"/>
        </w:rPr>
      </w:pPr>
      <w:r w:rsidRPr="00D9432E">
        <w:rPr>
          <w:rFonts w:ascii="Times New Roman" w:eastAsiaTheme="minorEastAsia" w:hAnsi="Times New Roman" w:cs="Times New Roman"/>
          <w:i/>
          <w:iCs/>
          <w:noProof/>
          <w:sz w:val="24"/>
          <w:szCs w:val="24"/>
          <w:lang w:val="ro-RO" w:eastAsia="ro-RO"/>
        </w:rPr>
        <w:t>2</w:t>
      </w:r>
      <w:r w:rsidR="008E30E3" w:rsidRPr="00D9432E">
        <w:rPr>
          <w:rFonts w:ascii="Times New Roman" w:eastAsiaTheme="minorEastAsia" w:hAnsi="Times New Roman" w:cs="Times New Roman"/>
          <w:i/>
          <w:iCs/>
          <w:noProof/>
          <w:sz w:val="24"/>
          <w:szCs w:val="24"/>
          <w:lang w:val="ro-RO" w:eastAsia="ro-RO"/>
        </w:rPr>
        <w:t>1</w:t>
      </w:r>
      <w:r w:rsidR="009A1AE4" w:rsidRPr="00D9432E">
        <w:rPr>
          <w:rFonts w:ascii="Times New Roman" w:eastAsiaTheme="minorEastAsia" w:hAnsi="Times New Roman" w:cs="Times New Roman"/>
          <w:i/>
          <w:iCs/>
          <w:noProof/>
          <w:sz w:val="24"/>
          <w:szCs w:val="24"/>
          <w:lang w:val="ro-RO" w:eastAsia="ro-RO"/>
        </w:rPr>
        <w:t xml:space="preserve"> </w:t>
      </w:r>
      <w:r w:rsidR="00552AC7">
        <w:rPr>
          <w:rFonts w:ascii="Times New Roman" w:eastAsiaTheme="minorEastAsia" w:hAnsi="Times New Roman" w:cs="Times New Roman"/>
          <w:i/>
          <w:iCs/>
          <w:noProof/>
          <w:sz w:val="24"/>
          <w:szCs w:val="24"/>
          <w:lang w:val="ro-RO" w:eastAsia="ro-RO"/>
        </w:rPr>
        <w:t>februarie</w:t>
      </w:r>
      <w:r w:rsidR="009A1AE4" w:rsidRPr="00D9432E">
        <w:rPr>
          <w:rFonts w:ascii="Times New Roman" w:eastAsiaTheme="minorEastAsia" w:hAnsi="Times New Roman" w:cs="Times New Roman"/>
          <w:i/>
          <w:iCs/>
          <w:noProof/>
          <w:sz w:val="24"/>
          <w:szCs w:val="24"/>
          <w:lang w:val="ro-RO" w:eastAsia="ro-RO"/>
        </w:rPr>
        <w:t xml:space="preserve"> 202</w:t>
      </w:r>
      <w:r w:rsidR="001E7E64" w:rsidRPr="00D9432E">
        <w:rPr>
          <w:rFonts w:ascii="Times New Roman" w:eastAsiaTheme="minorEastAsia" w:hAnsi="Times New Roman" w:cs="Times New Roman"/>
          <w:i/>
          <w:iCs/>
          <w:noProof/>
          <w:sz w:val="24"/>
          <w:szCs w:val="24"/>
          <w:lang w:val="ro-RO" w:eastAsia="ro-RO"/>
        </w:rPr>
        <w:t>5</w:t>
      </w:r>
    </w:p>
    <w:p w14:paraId="07D60E25" w14:textId="77777777" w:rsidR="009A1AE4" w:rsidRPr="003F16D0"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03996110" w14:textId="77777777" w:rsidR="00155ED9" w:rsidRPr="003F16D0" w:rsidRDefault="00155ED9" w:rsidP="00C61BF4">
      <w:pPr>
        <w:shd w:val="clear" w:color="auto" w:fill="FFFFFF"/>
        <w:jc w:val="both"/>
        <w:rPr>
          <w:rFonts w:ascii="Times New Roman" w:eastAsiaTheme="minorEastAsia" w:hAnsi="Times New Roman" w:cs="Times New Roman"/>
          <w:noProof/>
          <w:sz w:val="24"/>
          <w:szCs w:val="24"/>
          <w:lang w:val="ro-RO" w:eastAsia="ro-RO"/>
        </w:rPr>
      </w:pPr>
    </w:p>
    <w:p w14:paraId="722DC949" w14:textId="77777777" w:rsidR="006C13B1" w:rsidRDefault="006C13B1" w:rsidP="00D75A4F">
      <w:pPr>
        <w:jc w:val="center"/>
        <w:rPr>
          <w:rFonts w:ascii="Times New Roman" w:hAnsi="Times New Roman" w:cs="Times New Roman"/>
          <w:b/>
          <w:bCs/>
          <w:color w:val="2F2F2F"/>
          <w:sz w:val="24"/>
          <w:szCs w:val="24"/>
          <w:shd w:val="clear" w:color="auto" w:fill="FFFFFF"/>
          <w:lang w:val="ro-RO"/>
        </w:rPr>
      </w:pPr>
    </w:p>
    <w:p w14:paraId="350A9D49" w14:textId="009D2A3B" w:rsidR="00D75A4F" w:rsidRPr="003F16D0" w:rsidRDefault="007F03A4" w:rsidP="00D75A4F">
      <w:pPr>
        <w:jc w:val="center"/>
        <w:rPr>
          <w:rFonts w:ascii="Times New Roman" w:hAnsi="Times New Roman" w:cs="Times New Roman"/>
          <w:b/>
          <w:bCs/>
          <w:color w:val="2F2F2F"/>
          <w:sz w:val="24"/>
          <w:szCs w:val="24"/>
          <w:shd w:val="clear" w:color="auto" w:fill="FFFFFF"/>
          <w:lang w:val="ro-RO"/>
        </w:rPr>
      </w:pPr>
      <w:r w:rsidRPr="003F16D0">
        <w:rPr>
          <w:rFonts w:ascii="Times New Roman" w:hAnsi="Times New Roman" w:cs="Times New Roman"/>
          <w:b/>
          <w:bCs/>
          <w:color w:val="2F2F2F"/>
          <w:sz w:val="24"/>
          <w:szCs w:val="24"/>
          <w:shd w:val="clear" w:color="auto" w:fill="FFFFFF"/>
          <w:lang w:val="ro-RO"/>
        </w:rPr>
        <w:t>ICR susține prezența românească la Festivalul Internațional de Literatură Odesa</w:t>
      </w:r>
    </w:p>
    <w:p w14:paraId="4748B1B7" w14:textId="77777777" w:rsidR="007F03A4" w:rsidRPr="003F16D0" w:rsidRDefault="007F03A4" w:rsidP="00D75A4F">
      <w:pPr>
        <w:jc w:val="center"/>
        <w:rPr>
          <w:rFonts w:ascii="Times New Roman" w:hAnsi="Times New Roman" w:cs="Times New Roman"/>
          <w:sz w:val="24"/>
          <w:szCs w:val="24"/>
          <w:lang w:val="ro-RO"/>
        </w:rPr>
      </w:pPr>
    </w:p>
    <w:p w14:paraId="0117F558" w14:textId="77777777" w:rsidR="008E30E3" w:rsidRPr="003F16D0" w:rsidRDefault="008E30E3" w:rsidP="00D75A4F">
      <w:pPr>
        <w:spacing w:after="300"/>
        <w:jc w:val="both"/>
        <w:rPr>
          <w:rFonts w:ascii="Times New Roman" w:hAnsi="Times New Roman" w:cs="Times New Roman"/>
          <w:sz w:val="24"/>
          <w:szCs w:val="24"/>
          <w:lang w:val="ro-RO"/>
        </w:rPr>
      </w:pPr>
    </w:p>
    <w:p w14:paraId="74D5A8AE" w14:textId="5CDB752C" w:rsidR="00FB6394" w:rsidRDefault="00D01D35" w:rsidP="00C9601A">
      <w:pPr>
        <w:jc w:val="both"/>
        <w:rPr>
          <w:rFonts w:ascii="Times New Roman" w:hAnsi="Times New Roman" w:cs="Times New Roman"/>
          <w:sz w:val="24"/>
          <w:szCs w:val="24"/>
          <w:lang w:val="ro-RO"/>
        </w:rPr>
      </w:pPr>
      <w:r w:rsidRPr="00AB59B0">
        <w:rPr>
          <w:rFonts w:ascii="Times New Roman" w:hAnsi="Times New Roman" w:cs="Times New Roman"/>
          <w:sz w:val="24"/>
          <w:szCs w:val="24"/>
          <w:lang w:val="ro-RO"/>
        </w:rPr>
        <w:t>Institutul Cultural Român susține participarea românească la cea de-a X-a ediție a Festivalului Internațional de Literatură Odesa</w:t>
      </w:r>
      <w:r w:rsidR="00FB6394">
        <w:rPr>
          <w:rFonts w:ascii="Times New Roman" w:hAnsi="Times New Roman" w:cs="Times New Roman"/>
          <w:sz w:val="24"/>
          <w:szCs w:val="24"/>
          <w:lang w:val="ro-RO"/>
        </w:rPr>
        <w:t xml:space="preserve"> (ILO),</w:t>
      </w:r>
      <w:r w:rsidR="00C9601A">
        <w:rPr>
          <w:rFonts w:ascii="Times New Roman" w:hAnsi="Times New Roman" w:cs="Times New Roman"/>
          <w:sz w:val="24"/>
          <w:szCs w:val="24"/>
          <w:lang w:val="ro-RO"/>
        </w:rPr>
        <w:t xml:space="preserve"> </w:t>
      </w:r>
      <w:r w:rsidR="00C9601A" w:rsidRPr="003F16D0">
        <w:rPr>
          <w:rFonts w:ascii="Times New Roman" w:hAnsi="Times New Roman" w:cs="Times New Roman"/>
          <w:sz w:val="24"/>
          <w:szCs w:val="24"/>
          <w:lang w:val="ro-RO"/>
        </w:rPr>
        <w:t>unul dintre cele mai importante evenimente de acest gen din Europa</w:t>
      </w:r>
      <w:r w:rsidR="00C9601A">
        <w:rPr>
          <w:rFonts w:ascii="Times New Roman" w:hAnsi="Times New Roman" w:cs="Times New Roman"/>
          <w:sz w:val="24"/>
          <w:szCs w:val="24"/>
          <w:lang w:val="ro-RO"/>
        </w:rPr>
        <w:t>,</w:t>
      </w:r>
      <w:r w:rsidR="00FB6394">
        <w:rPr>
          <w:rFonts w:ascii="Times New Roman" w:hAnsi="Times New Roman" w:cs="Times New Roman"/>
          <w:sz w:val="24"/>
          <w:szCs w:val="24"/>
          <w:lang w:val="ro-RO"/>
        </w:rPr>
        <w:t xml:space="preserve"> </w:t>
      </w:r>
      <w:r w:rsidR="00FB6394" w:rsidRPr="00AB59B0">
        <w:rPr>
          <w:rFonts w:ascii="Times New Roman" w:hAnsi="Times New Roman" w:cs="Times New Roman"/>
          <w:sz w:val="24"/>
          <w:szCs w:val="24"/>
          <w:lang w:val="ro-RO"/>
        </w:rPr>
        <w:t>devenit itinerant ca urmare a războiului din Ucraina</w:t>
      </w:r>
      <w:r w:rsidR="00C9601A">
        <w:rPr>
          <w:rFonts w:ascii="Times New Roman" w:hAnsi="Times New Roman" w:cs="Times New Roman"/>
          <w:sz w:val="24"/>
          <w:szCs w:val="24"/>
          <w:lang w:val="ro-RO"/>
        </w:rPr>
        <w:t>.</w:t>
      </w:r>
    </w:p>
    <w:p w14:paraId="62FEB966" w14:textId="77777777" w:rsidR="00C9601A" w:rsidRDefault="00C9601A" w:rsidP="00C9601A">
      <w:pPr>
        <w:jc w:val="both"/>
        <w:rPr>
          <w:rFonts w:ascii="Times New Roman" w:hAnsi="Times New Roman" w:cs="Times New Roman"/>
          <w:sz w:val="24"/>
          <w:szCs w:val="24"/>
          <w:lang w:val="ro-RO"/>
        </w:rPr>
      </w:pPr>
    </w:p>
    <w:p w14:paraId="58CB8C80" w14:textId="05274C95" w:rsidR="008E30E3" w:rsidRDefault="00FB6394" w:rsidP="00FB6394">
      <w:pPr>
        <w:jc w:val="both"/>
        <w:rPr>
          <w:rFonts w:ascii="Times New Roman" w:hAnsi="Times New Roman" w:cs="Times New Roman"/>
          <w:sz w:val="24"/>
          <w:szCs w:val="24"/>
          <w:lang w:val="ro-RO"/>
        </w:rPr>
      </w:pPr>
      <w:r>
        <w:rPr>
          <w:rFonts w:ascii="Times New Roman" w:hAnsi="Times New Roman" w:cs="Times New Roman"/>
          <w:sz w:val="26"/>
          <w:szCs w:val="26"/>
          <w:lang w:val="ro-RO"/>
        </w:rPr>
        <w:t>Ediția ILO 2025 are loc în Polonia</w:t>
      </w:r>
      <w:r>
        <w:rPr>
          <w:rFonts w:ascii="Times New Roman" w:hAnsi="Times New Roman" w:cs="Times New Roman"/>
          <w:sz w:val="24"/>
          <w:szCs w:val="24"/>
          <w:lang w:val="ro-RO"/>
        </w:rPr>
        <w:t xml:space="preserve">, în perioada </w:t>
      </w:r>
      <w:r w:rsidRPr="00AB59B0">
        <w:rPr>
          <w:rFonts w:ascii="Times New Roman" w:hAnsi="Times New Roman" w:cs="Times New Roman"/>
          <w:sz w:val="24"/>
          <w:szCs w:val="24"/>
          <w:lang w:val="ro-RO"/>
        </w:rPr>
        <w:t>perioada 22-28 februarie</w:t>
      </w:r>
      <w:r>
        <w:rPr>
          <w:rFonts w:ascii="Times New Roman" w:hAnsi="Times New Roman" w:cs="Times New Roman"/>
          <w:sz w:val="24"/>
          <w:szCs w:val="24"/>
          <w:lang w:val="ro-RO"/>
        </w:rPr>
        <w:t xml:space="preserve">, </w:t>
      </w:r>
      <w:r w:rsidR="00C9601A">
        <w:rPr>
          <w:rFonts w:ascii="Times New Roman" w:hAnsi="Times New Roman" w:cs="Times New Roman"/>
          <w:bCs/>
          <w:sz w:val="24"/>
          <w:szCs w:val="24"/>
          <w:lang w:val="ro-RO"/>
        </w:rPr>
        <w:t>și transformă</w:t>
      </w:r>
      <w:r w:rsidRPr="003F16D0">
        <w:rPr>
          <w:rFonts w:ascii="Times New Roman" w:hAnsi="Times New Roman" w:cs="Times New Roman"/>
          <w:bCs/>
          <w:sz w:val="24"/>
          <w:szCs w:val="24"/>
          <w:lang w:val="ro-RO"/>
        </w:rPr>
        <w:t xml:space="preserve"> Palatul Potocki</w:t>
      </w:r>
      <w:r w:rsidRPr="003F16D0">
        <w:rPr>
          <w:rFonts w:ascii="Times New Roman" w:hAnsi="Times New Roman" w:cs="Times New Roman"/>
          <w:sz w:val="24"/>
          <w:szCs w:val="24"/>
          <w:lang w:val="ro-RO"/>
        </w:rPr>
        <w:t> din Piața Mare a Cracoviei</w:t>
      </w:r>
      <w:r w:rsidR="00C9601A">
        <w:rPr>
          <w:rFonts w:ascii="Times New Roman" w:hAnsi="Times New Roman" w:cs="Times New Roman"/>
          <w:sz w:val="24"/>
          <w:szCs w:val="24"/>
          <w:lang w:val="ro-RO"/>
        </w:rPr>
        <w:t xml:space="preserve"> într-un </w:t>
      </w:r>
      <w:r w:rsidRPr="003F16D0">
        <w:rPr>
          <w:rFonts w:ascii="Times New Roman" w:hAnsi="Times New Roman" w:cs="Times New Roman"/>
          <w:sz w:val="24"/>
          <w:szCs w:val="24"/>
          <w:lang w:val="ro-RO"/>
        </w:rPr>
        <w:t xml:space="preserve">spațiu de dialog și reflecție pentru </w:t>
      </w:r>
      <w:r w:rsidRPr="003F16D0">
        <w:rPr>
          <w:rFonts w:ascii="Times New Roman" w:hAnsi="Times New Roman" w:cs="Times New Roman"/>
          <w:b/>
          <w:bCs/>
          <w:sz w:val="24"/>
          <w:szCs w:val="24"/>
          <w:lang w:val="ro-RO"/>
        </w:rPr>
        <w:t>22 de scriitori din 13 țări</w:t>
      </w:r>
      <w:r w:rsidR="00C9601A">
        <w:rPr>
          <w:rFonts w:ascii="Times New Roman" w:hAnsi="Times New Roman" w:cs="Times New Roman"/>
          <w:sz w:val="24"/>
          <w:szCs w:val="24"/>
          <w:lang w:val="ro-RO"/>
        </w:rPr>
        <w:t>,</w:t>
      </w:r>
      <w:r w:rsidRPr="003F16D0">
        <w:rPr>
          <w:rFonts w:ascii="Times New Roman" w:hAnsi="Times New Roman" w:cs="Times New Roman"/>
          <w:sz w:val="24"/>
          <w:szCs w:val="24"/>
          <w:lang w:val="ro-RO"/>
        </w:rPr>
        <w:t xml:space="preserve"> autori cunoscuți atât pentru succesul cărților lor, cât și pentru forța și claritatea vocilor lor civice.</w:t>
      </w:r>
      <w:r w:rsidR="00C9601A">
        <w:rPr>
          <w:rFonts w:ascii="Times New Roman" w:hAnsi="Times New Roman" w:cs="Times New Roman"/>
          <w:sz w:val="24"/>
          <w:szCs w:val="24"/>
          <w:lang w:val="ro-RO"/>
        </w:rPr>
        <w:t xml:space="preserve"> </w:t>
      </w:r>
      <w:r w:rsidR="00C9601A" w:rsidRPr="003F16D0">
        <w:rPr>
          <w:rFonts w:ascii="Times New Roman" w:hAnsi="Times New Roman" w:cs="Times New Roman"/>
          <w:sz w:val="24"/>
          <w:szCs w:val="24"/>
          <w:lang w:val="ro-RO"/>
        </w:rPr>
        <w:t>Intrarea publicului este liberă.</w:t>
      </w:r>
    </w:p>
    <w:p w14:paraId="096EDBD0" w14:textId="77777777" w:rsidR="00FB6394" w:rsidRPr="003F16D0" w:rsidRDefault="00FB6394" w:rsidP="00FB6394">
      <w:pPr>
        <w:jc w:val="both"/>
        <w:rPr>
          <w:rFonts w:ascii="Times New Roman" w:hAnsi="Times New Roman" w:cs="Times New Roman"/>
          <w:sz w:val="24"/>
          <w:szCs w:val="24"/>
          <w:lang w:val="ro-RO"/>
        </w:rPr>
      </w:pPr>
    </w:p>
    <w:p w14:paraId="7340BF33" w14:textId="3D978A73" w:rsidR="00D75A4F" w:rsidRPr="003F16D0" w:rsidRDefault="00D75A4F" w:rsidP="00C9601A">
      <w:pPr>
        <w:shd w:val="clear" w:color="auto" w:fill="FFFFFF"/>
        <w:spacing w:after="300"/>
        <w:jc w:val="both"/>
        <w:rPr>
          <w:rFonts w:ascii="Times New Roman" w:hAnsi="Times New Roman" w:cs="Times New Roman"/>
          <w:sz w:val="24"/>
          <w:szCs w:val="24"/>
          <w:lang w:val="ro-RO"/>
        </w:rPr>
      </w:pPr>
      <w:r w:rsidRPr="00C9601A">
        <w:rPr>
          <w:rFonts w:ascii="Times New Roman" w:hAnsi="Times New Roman" w:cs="Times New Roman"/>
          <w:b/>
          <w:bCs/>
          <w:sz w:val="24"/>
          <w:szCs w:val="24"/>
          <w:lang w:val="ro-RO"/>
        </w:rPr>
        <w:t>Scriitorul Radu</w:t>
      </w:r>
      <w:r w:rsidR="000B3455" w:rsidRPr="00C9601A">
        <w:rPr>
          <w:rFonts w:ascii="Times New Roman" w:hAnsi="Times New Roman" w:cs="Times New Roman"/>
          <w:b/>
          <w:bCs/>
          <w:sz w:val="24"/>
          <w:szCs w:val="24"/>
          <w:lang w:val="ro-RO"/>
        </w:rPr>
        <w:t xml:space="preserve"> </w:t>
      </w:r>
      <w:r w:rsidRPr="00C9601A">
        <w:rPr>
          <w:rFonts w:ascii="Times New Roman" w:hAnsi="Times New Roman" w:cs="Times New Roman"/>
          <w:b/>
          <w:bCs/>
          <w:sz w:val="24"/>
          <w:szCs w:val="24"/>
          <w:lang w:val="ro-RO"/>
        </w:rPr>
        <w:t>Vancu va reprezenta România</w:t>
      </w:r>
      <w:r w:rsidRPr="003F16D0">
        <w:rPr>
          <w:rFonts w:ascii="Times New Roman" w:hAnsi="Times New Roman" w:cs="Times New Roman"/>
          <w:sz w:val="24"/>
          <w:szCs w:val="24"/>
          <w:lang w:val="ro-RO"/>
        </w:rPr>
        <w:t xml:space="preserve"> și va </w:t>
      </w:r>
      <w:r w:rsidR="00FB6394">
        <w:rPr>
          <w:rFonts w:ascii="Times New Roman" w:hAnsi="Times New Roman" w:cs="Times New Roman"/>
          <w:sz w:val="24"/>
          <w:szCs w:val="24"/>
          <w:lang w:val="ro-RO"/>
        </w:rPr>
        <w:t xml:space="preserve">participa </w:t>
      </w:r>
      <w:r w:rsidRPr="003F16D0">
        <w:rPr>
          <w:rFonts w:ascii="Times New Roman" w:hAnsi="Times New Roman" w:cs="Times New Roman"/>
          <w:sz w:val="24"/>
          <w:szCs w:val="24"/>
          <w:lang w:val="ro-RO"/>
        </w:rPr>
        <w:t>la evenimente</w:t>
      </w:r>
      <w:r w:rsidR="00FB6394">
        <w:rPr>
          <w:rFonts w:ascii="Times New Roman" w:hAnsi="Times New Roman" w:cs="Times New Roman"/>
          <w:sz w:val="24"/>
          <w:szCs w:val="24"/>
          <w:lang w:val="ro-RO"/>
        </w:rPr>
        <w:t xml:space="preserve"> </w:t>
      </w:r>
      <w:r w:rsidRPr="003F16D0">
        <w:rPr>
          <w:rFonts w:ascii="Times New Roman" w:hAnsi="Times New Roman" w:cs="Times New Roman"/>
          <w:sz w:val="24"/>
          <w:szCs w:val="24"/>
          <w:lang w:val="ro-RO"/>
        </w:rPr>
        <w:t>cu sprijinul Institutului Cultural Român de la Varșovia.</w:t>
      </w:r>
      <w:r w:rsidR="00C9601A" w:rsidRPr="00C9601A">
        <w:rPr>
          <w:rFonts w:ascii="Times New Roman" w:hAnsi="Times New Roman" w:cs="Times New Roman"/>
          <w:sz w:val="24"/>
          <w:szCs w:val="24"/>
          <w:lang w:val="ro-RO"/>
        </w:rPr>
        <w:t xml:space="preserve"> </w:t>
      </w:r>
      <w:r w:rsidR="00C9601A" w:rsidRPr="003F16D0">
        <w:rPr>
          <w:rFonts w:ascii="Times New Roman" w:hAnsi="Times New Roman" w:cs="Times New Roman"/>
          <w:sz w:val="24"/>
          <w:szCs w:val="24"/>
          <w:lang w:val="ro-RO"/>
        </w:rPr>
        <w:t xml:space="preserve">Lecturile publice și dezbaterile vor avea loc la </w:t>
      </w:r>
      <w:r w:rsidR="00C9601A" w:rsidRPr="00C9601A">
        <w:rPr>
          <w:rFonts w:ascii="Times New Roman" w:hAnsi="Times New Roman" w:cs="Times New Roman"/>
          <w:sz w:val="24"/>
          <w:szCs w:val="24"/>
          <w:lang w:val="ro-RO"/>
        </w:rPr>
        <w:t>Palatul Potocki între 24 și 28 februarie.</w:t>
      </w:r>
      <w:r w:rsidRPr="00C9601A">
        <w:rPr>
          <w:rFonts w:ascii="Times New Roman" w:hAnsi="Times New Roman" w:cs="Times New Roman"/>
          <w:sz w:val="24"/>
          <w:szCs w:val="24"/>
          <w:lang w:val="ro-RO"/>
        </w:rPr>
        <w:t xml:space="preserve"> În</w:t>
      </w:r>
      <w:r w:rsidRPr="003F16D0">
        <w:rPr>
          <w:rFonts w:ascii="Times New Roman" w:hAnsi="Times New Roman" w:cs="Times New Roman"/>
          <w:sz w:val="24"/>
          <w:szCs w:val="24"/>
          <w:lang w:val="ro-RO"/>
        </w:rPr>
        <w:t xml:space="preserve"> data de 26 februarie, scriitorul român se va întâlni cu publicul la un eveniment</w:t>
      </w:r>
      <w:r w:rsidR="005921FA" w:rsidRPr="003F16D0">
        <w:rPr>
          <w:rFonts w:ascii="Times New Roman" w:hAnsi="Times New Roman" w:cs="Times New Roman"/>
          <w:sz w:val="24"/>
          <w:szCs w:val="24"/>
          <w:lang w:val="ro-RO"/>
        </w:rPr>
        <w:t xml:space="preserve"> literar</w:t>
      </w:r>
      <w:r w:rsidRPr="003F16D0">
        <w:rPr>
          <w:rFonts w:ascii="Times New Roman" w:hAnsi="Times New Roman" w:cs="Times New Roman"/>
          <w:sz w:val="24"/>
          <w:szCs w:val="24"/>
          <w:lang w:val="ro-RO"/>
        </w:rPr>
        <w:t xml:space="preserve"> dedicat volumului</w:t>
      </w:r>
      <w:r w:rsidR="00FB6394">
        <w:rPr>
          <w:rFonts w:ascii="Times New Roman" w:hAnsi="Times New Roman" w:cs="Times New Roman"/>
          <w:sz w:val="24"/>
          <w:szCs w:val="24"/>
          <w:lang w:val="ro-RO"/>
        </w:rPr>
        <w:t xml:space="preserve"> său</w:t>
      </w:r>
      <w:r w:rsidRPr="003F16D0">
        <w:rPr>
          <w:rFonts w:ascii="Times New Roman" w:hAnsi="Times New Roman" w:cs="Times New Roman"/>
          <w:sz w:val="24"/>
          <w:szCs w:val="24"/>
          <w:lang w:val="ro-RO"/>
        </w:rPr>
        <w:t xml:space="preserve"> </w:t>
      </w:r>
      <w:r w:rsidRPr="003F16D0">
        <w:rPr>
          <w:rFonts w:ascii="Times New Roman" w:hAnsi="Times New Roman" w:cs="Times New Roman"/>
          <w:i/>
          <w:sz w:val="24"/>
          <w:szCs w:val="24"/>
          <w:lang w:val="ro-RO"/>
        </w:rPr>
        <w:t>Kaddish</w:t>
      </w:r>
      <w:r w:rsidRPr="003F16D0">
        <w:rPr>
          <w:rFonts w:ascii="Times New Roman" w:hAnsi="Times New Roman" w:cs="Times New Roman"/>
          <w:sz w:val="24"/>
          <w:szCs w:val="24"/>
          <w:lang w:val="ro-RO"/>
        </w:rPr>
        <w:t>, avându-l ca partener de dialog pe poetul și traducătorul polonez, Jakub Kornhauser.</w:t>
      </w:r>
      <w:r w:rsidR="00C9601A">
        <w:rPr>
          <w:rFonts w:ascii="Times New Roman" w:hAnsi="Times New Roman" w:cs="Times New Roman"/>
          <w:sz w:val="24"/>
          <w:szCs w:val="24"/>
          <w:lang w:val="ro-RO"/>
        </w:rPr>
        <w:t xml:space="preserve"> </w:t>
      </w:r>
      <w:r w:rsidR="00C9601A" w:rsidRPr="003F16D0">
        <w:rPr>
          <w:rFonts w:ascii="Times New Roman" w:hAnsi="Times New Roman" w:cs="Times New Roman"/>
          <w:sz w:val="24"/>
          <w:szCs w:val="24"/>
          <w:lang w:val="ro-RO"/>
        </w:rPr>
        <w:t xml:space="preserve">Alături de Radu Vancu, vor susține lectura publice și vor participa la dezbateri următorii scriitori: </w:t>
      </w:r>
      <w:r w:rsidR="00C9601A" w:rsidRPr="003F16D0">
        <w:rPr>
          <w:rFonts w:ascii="Times New Roman" w:hAnsi="Times New Roman" w:cs="Times New Roman"/>
          <w:bCs/>
          <w:sz w:val="24"/>
          <w:szCs w:val="24"/>
          <w:lang w:val="ro-RO"/>
        </w:rPr>
        <w:t>Iuri Andruhovîci, Andrei Kurkov</w:t>
      </w:r>
      <w:r w:rsidR="00C9601A" w:rsidRPr="003F16D0">
        <w:rPr>
          <w:rFonts w:ascii="Times New Roman" w:hAnsi="Times New Roman" w:cs="Times New Roman"/>
          <w:sz w:val="24"/>
          <w:szCs w:val="24"/>
          <w:lang w:val="ro-RO"/>
        </w:rPr>
        <w:t xml:space="preserve"> și</w:t>
      </w:r>
      <w:r w:rsidR="00C9601A" w:rsidRPr="003F16D0">
        <w:rPr>
          <w:rFonts w:ascii="Times New Roman" w:hAnsi="Times New Roman" w:cs="Times New Roman"/>
          <w:bCs/>
          <w:sz w:val="24"/>
          <w:szCs w:val="24"/>
          <w:lang w:val="ro-RO"/>
        </w:rPr>
        <w:t xml:space="preserve"> Sofia Andruhovîci (Ucraina), Marko Martin, Marcus Welsch ș</w:t>
      </w:r>
      <w:r w:rsidR="00C9601A" w:rsidRPr="003F16D0">
        <w:rPr>
          <w:rFonts w:ascii="Times New Roman" w:hAnsi="Times New Roman" w:cs="Times New Roman"/>
          <w:sz w:val="24"/>
          <w:szCs w:val="24"/>
          <w:lang w:val="ro-RO"/>
        </w:rPr>
        <w:t>i</w:t>
      </w:r>
      <w:r w:rsidR="00C9601A" w:rsidRPr="003F16D0">
        <w:rPr>
          <w:rFonts w:ascii="Times New Roman" w:hAnsi="Times New Roman" w:cs="Times New Roman"/>
          <w:bCs/>
          <w:sz w:val="24"/>
          <w:szCs w:val="24"/>
          <w:lang w:val="ro-RO"/>
        </w:rPr>
        <w:t xml:space="preserve"> Judith Hermann</w:t>
      </w:r>
      <w:r w:rsidR="00C9601A" w:rsidRPr="003F16D0">
        <w:rPr>
          <w:rFonts w:ascii="Times New Roman" w:hAnsi="Times New Roman" w:cs="Times New Roman"/>
          <w:sz w:val="24"/>
          <w:szCs w:val="24"/>
          <w:lang w:val="ro-RO"/>
        </w:rPr>
        <w:t xml:space="preserve"> (Germania), </w:t>
      </w:r>
      <w:r w:rsidR="00C9601A" w:rsidRPr="003F16D0">
        <w:rPr>
          <w:rFonts w:ascii="Times New Roman" w:hAnsi="Times New Roman" w:cs="Times New Roman"/>
          <w:bCs/>
          <w:sz w:val="24"/>
          <w:szCs w:val="24"/>
          <w:lang w:val="ro-RO"/>
        </w:rPr>
        <w:t>Francesca Melandri</w:t>
      </w:r>
      <w:r w:rsidR="00C9601A" w:rsidRPr="003F16D0">
        <w:rPr>
          <w:rFonts w:ascii="Times New Roman" w:hAnsi="Times New Roman" w:cs="Times New Roman"/>
          <w:sz w:val="24"/>
          <w:szCs w:val="24"/>
          <w:lang w:val="ro-RO"/>
        </w:rPr>
        <w:t xml:space="preserve"> (Italia), </w:t>
      </w:r>
      <w:r w:rsidR="00C9601A" w:rsidRPr="003F16D0">
        <w:rPr>
          <w:rFonts w:ascii="Times New Roman" w:hAnsi="Times New Roman" w:cs="Times New Roman"/>
          <w:bCs/>
          <w:sz w:val="24"/>
          <w:szCs w:val="24"/>
          <w:lang w:val="ro-RO"/>
        </w:rPr>
        <w:t>Margot Vanderstraeten ș</w:t>
      </w:r>
      <w:r w:rsidR="00C9601A" w:rsidRPr="003F16D0">
        <w:rPr>
          <w:rFonts w:ascii="Times New Roman" w:hAnsi="Times New Roman" w:cs="Times New Roman"/>
          <w:sz w:val="24"/>
          <w:szCs w:val="24"/>
          <w:lang w:val="ro-RO"/>
        </w:rPr>
        <w:t>i</w:t>
      </w:r>
      <w:r w:rsidR="00C9601A" w:rsidRPr="003F16D0">
        <w:rPr>
          <w:rFonts w:ascii="Times New Roman" w:hAnsi="Times New Roman" w:cs="Times New Roman"/>
          <w:bCs/>
          <w:sz w:val="24"/>
          <w:szCs w:val="24"/>
          <w:lang w:val="ro-RO"/>
        </w:rPr>
        <w:t xml:space="preserve"> Jeroen Theunissen (</w:t>
      </w:r>
      <w:r w:rsidR="00C9601A" w:rsidRPr="003F16D0">
        <w:rPr>
          <w:rFonts w:ascii="Times New Roman" w:hAnsi="Times New Roman" w:cs="Times New Roman"/>
          <w:sz w:val="24"/>
          <w:szCs w:val="24"/>
          <w:lang w:val="ro-RO"/>
        </w:rPr>
        <w:t xml:space="preserve">Belgia), </w:t>
      </w:r>
      <w:r w:rsidR="00C9601A" w:rsidRPr="003F16D0">
        <w:rPr>
          <w:rFonts w:ascii="Times New Roman" w:hAnsi="Times New Roman" w:cs="Times New Roman"/>
          <w:bCs/>
          <w:sz w:val="24"/>
          <w:szCs w:val="24"/>
          <w:lang w:val="ro-RO"/>
        </w:rPr>
        <w:t>Robert Menasse ș</w:t>
      </w:r>
      <w:r w:rsidR="00C9601A" w:rsidRPr="003F16D0">
        <w:rPr>
          <w:rFonts w:ascii="Times New Roman" w:hAnsi="Times New Roman" w:cs="Times New Roman"/>
          <w:sz w:val="24"/>
          <w:szCs w:val="24"/>
          <w:lang w:val="ro-RO"/>
        </w:rPr>
        <w:t>i</w:t>
      </w:r>
      <w:r w:rsidR="00C9601A" w:rsidRPr="003F16D0">
        <w:rPr>
          <w:rFonts w:ascii="Times New Roman" w:hAnsi="Times New Roman" w:cs="Times New Roman"/>
          <w:bCs/>
          <w:sz w:val="24"/>
          <w:szCs w:val="24"/>
          <w:lang w:val="ro-RO"/>
        </w:rPr>
        <w:t xml:space="preserve"> Anna Weidenholzer</w:t>
      </w:r>
      <w:r w:rsidR="00C9601A" w:rsidRPr="003F16D0">
        <w:rPr>
          <w:rFonts w:ascii="Times New Roman" w:hAnsi="Times New Roman" w:cs="Times New Roman"/>
          <w:sz w:val="24"/>
          <w:szCs w:val="24"/>
          <w:lang w:val="ro-RO"/>
        </w:rPr>
        <w:t xml:space="preserve"> (Austria), </w:t>
      </w:r>
      <w:r w:rsidR="00C9601A" w:rsidRPr="003F16D0">
        <w:rPr>
          <w:rFonts w:ascii="Times New Roman" w:hAnsi="Times New Roman" w:cs="Times New Roman"/>
          <w:bCs/>
          <w:sz w:val="24"/>
          <w:szCs w:val="24"/>
          <w:lang w:val="ro-RO"/>
        </w:rPr>
        <w:t>Tomas Venclova</w:t>
      </w:r>
      <w:r w:rsidR="00C9601A" w:rsidRPr="003F16D0">
        <w:rPr>
          <w:rFonts w:ascii="Times New Roman" w:hAnsi="Times New Roman" w:cs="Times New Roman"/>
          <w:sz w:val="24"/>
          <w:szCs w:val="24"/>
          <w:lang w:val="ro-RO"/>
        </w:rPr>
        <w:t xml:space="preserve"> (Lituania), </w:t>
      </w:r>
      <w:r w:rsidR="00C9601A" w:rsidRPr="003F16D0">
        <w:rPr>
          <w:rFonts w:ascii="Times New Roman" w:hAnsi="Times New Roman" w:cs="Times New Roman"/>
          <w:bCs/>
          <w:sz w:val="24"/>
          <w:szCs w:val="24"/>
          <w:lang w:val="ro-RO"/>
        </w:rPr>
        <w:t>Kristiina Ehin</w:t>
      </w:r>
      <w:r w:rsidR="00C9601A" w:rsidRPr="003F16D0">
        <w:rPr>
          <w:rFonts w:ascii="Times New Roman" w:hAnsi="Times New Roman" w:cs="Times New Roman"/>
          <w:sz w:val="24"/>
          <w:szCs w:val="24"/>
          <w:lang w:val="ro-RO"/>
        </w:rPr>
        <w:t xml:space="preserve"> și </w:t>
      </w:r>
      <w:r w:rsidR="00C9601A" w:rsidRPr="003F16D0">
        <w:rPr>
          <w:rFonts w:ascii="Times New Roman" w:hAnsi="Times New Roman" w:cs="Times New Roman"/>
          <w:bCs/>
          <w:sz w:val="24"/>
          <w:szCs w:val="24"/>
          <w:lang w:val="ro-RO"/>
        </w:rPr>
        <w:t>Paavo Matsin</w:t>
      </w:r>
      <w:r w:rsidR="00C9601A" w:rsidRPr="003F16D0">
        <w:rPr>
          <w:rFonts w:ascii="Times New Roman" w:hAnsi="Times New Roman" w:cs="Times New Roman"/>
          <w:sz w:val="24"/>
          <w:szCs w:val="24"/>
          <w:lang w:val="ro-RO"/>
        </w:rPr>
        <w:t xml:space="preserve"> (Estonia), </w:t>
      </w:r>
      <w:r w:rsidR="00C9601A" w:rsidRPr="003F16D0">
        <w:rPr>
          <w:rFonts w:ascii="Times New Roman" w:hAnsi="Times New Roman" w:cs="Times New Roman"/>
          <w:bCs/>
          <w:sz w:val="24"/>
          <w:szCs w:val="24"/>
          <w:lang w:val="ro-RO"/>
        </w:rPr>
        <w:t>Santiago Roncagliolo</w:t>
      </w:r>
      <w:r w:rsidR="00C9601A" w:rsidRPr="003F16D0">
        <w:rPr>
          <w:rFonts w:ascii="Times New Roman" w:hAnsi="Times New Roman" w:cs="Times New Roman"/>
          <w:sz w:val="24"/>
          <w:szCs w:val="24"/>
          <w:lang w:val="ro-RO"/>
        </w:rPr>
        <w:t xml:space="preserve"> (Peru/Spania)</w:t>
      </w:r>
      <w:r w:rsidR="00C9601A" w:rsidRPr="003F16D0">
        <w:rPr>
          <w:rFonts w:ascii="Times New Roman" w:hAnsi="Times New Roman" w:cs="Times New Roman"/>
          <w:bCs/>
          <w:sz w:val="24"/>
          <w:szCs w:val="24"/>
          <w:lang w:val="ro-RO"/>
        </w:rPr>
        <w:t>, Mina Hava</w:t>
      </w:r>
      <w:r w:rsidR="00C9601A" w:rsidRPr="003F16D0">
        <w:rPr>
          <w:rFonts w:ascii="Times New Roman" w:hAnsi="Times New Roman" w:cs="Times New Roman"/>
          <w:sz w:val="24"/>
          <w:szCs w:val="24"/>
          <w:lang w:val="ro-RO"/>
        </w:rPr>
        <w:t xml:space="preserve"> și</w:t>
      </w:r>
      <w:r w:rsidR="00C9601A" w:rsidRPr="003F16D0">
        <w:rPr>
          <w:rFonts w:ascii="Times New Roman" w:hAnsi="Times New Roman" w:cs="Times New Roman"/>
          <w:bCs/>
          <w:sz w:val="24"/>
          <w:szCs w:val="24"/>
          <w:lang w:val="ro-RO"/>
        </w:rPr>
        <w:t xml:space="preserve"> Mariann Bühler</w:t>
      </w:r>
      <w:r w:rsidR="00C9601A" w:rsidRPr="003F16D0">
        <w:rPr>
          <w:rFonts w:ascii="Times New Roman" w:hAnsi="Times New Roman" w:cs="Times New Roman"/>
          <w:sz w:val="24"/>
          <w:szCs w:val="24"/>
          <w:lang w:val="ro-RO"/>
        </w:rPr>
        <w:t xml:space="preserve"> ( Elveția) și </w:t>
      </w:r>
      <w:r w:rsidR="00C9601A" w:rsidRPr="003F16D0">
        <w:rPr>
          <w:rFonts w:ascii="Times New Roman" w:hAnsi="Times New Roman" w:cs="Times New Roman"/>
          <w:bCs/>
          <w:sz w:val="24"/>
          <w:szCs w:val="24"/>
          <w:lang w:val="ro-RO"/>
        </w:rPr>
        <w:t>Pieter van Os</w:t>
      </w:r>
      <w:r w:rsidR="00C9601A" w:rsidRPr="003F16D0">
        <w:rPr>
          <w:rFonts w:ascii="Times New Roman" w:hAnsi="Times New Roman" w:cs="Times New Roman"/>
          <w:sz w:val="24"/>
          <w:szCs w:val="24"/>
          <w:lang w:val="ro-RO"/>
        </w:rPr>
        <w:t xml:space="preserve"> (Țările de Jos). Lor li se vor alătura nume importante ale literaturii poloneze contemporane, precum</w:t>
      </w:r>
      <w:r w:rsidR="00C9601A" w:rsidRPr="003F16D0">
        <w:rPr>
          <w:rFonts w:ascii="Times New Roman" w:hAnsi="Times New Roman" w:cs="Times New Roman"/>
          <w:bCs/>
          <w:sz w:val="24"/>
          <w:szCs w:val="24"/>
          <w:lang w:val="ro-RO"/>
        </w:rPr>
        <w:t xml:space="preserve"> Adam Michnik</w:t>
      </w:r>
      <w:r w:rsidR="00C9601A" w:rsidRPr="003F16D0">
        <w:rPr>
          <w:rFonts w:ascii="Times New Roman" w:hAnsi="Times New Roman" w:cs="Times New Roman"/>
          <w:sz w:val="24"/>
          <w:szCs w:val="24"/>
          <w:lang w:val="ro-RO"/>
        </w:rPr>
        <w:t>,</w:t>
      </w:r>
      <w:r w:rsidR="00C9601A" w:rsidRPr="003F16D0">
        <w:rPr>
          <w:rFonts w:ascii="Times New Roman" w:hAnsi="Times New Roman" w:cs="Times New Roman"/>
          <w:bCs/>
          <w:sz w:val="24"/>
          <w:szCs w:val="24"/>
          <w:lang w:val="ro-RO"/>
        </w:rPr>
        <w:t xml:space="preserve"> Andrzej Stasiuk</w:t>
      </w:r>
      <w:r w:rsidR="00C9601A" w:rsidRPr="003F16D0">
        <w:rPr>
          <w:rFonts w:ascii="Times New Roman" w:hAnsi="Times New Roman" w:cs="Times New Roman"/>
          <w:sz w:val="24"/>
          <w:szCs w:val="24"/>
          <w:lang w:val="ro-RO"/>
        </w:rPr>
        <w:t>,</w:t>
      </w:r>
      <w:r w:rsidR="00C9601A" w:rsidRPr="003F16D0">
        <w:rPr>
          <w:rFonts w:ascii="Times New Roman" w:hAnsi="Times New Roman" w:cs="Times New Roman"/>
          <w:bCs/>
          <w:sz w:val="24"/>
          <w:szCs w:val="24"/>
          <w:lang w:val="ro-RO"/>
        </w:rPr>
        <w:t xml:space="preserve"> Urszula Honek</w:t>
      </w:r>
      <w:r w:rsidR="00C9601A" w:rsidRPr="003F16D0">
        <w:rPr>
          <w:rFonts w:ascii="Times New Roman" w:hAnsi="Times New Roman" w:cs="Times New Roman"/>
          <w:sz w:val="24"/>
          <w:szCs w:val="24"/>
          <w:lang w:val="ro-RO"/>
        </w:rPr>
        <w:t>,</w:t>
      </w:r>
      <w:r w:rsidR="00C9601A" w:rsidRPr="003F16D0">
        <w:rPr>
          <w:rFonts w:ascii="Times New Roman" w:hAnsi="Times New Roman" w:cs="Times New Roman"/>
          <w:bCs/>
          <w:sz w:val="24"/>
          <w:szCs w:val="24"/>
          <w:lang w:val="ro-RO"/>
        </w:rPr>
        <w:t xml:space="preserve"> Klementyna Suchanow </w:t>
      </w:r>
      <w:r w:rsidR="00C9601A" w:rsidRPr="003F16D0">
        <w:rPr>
          <w:rFonts w:ascii="Times New Roman" w:hAnsi="Times New Roman" w:cs="Times New Roman"/>
          <w:sz w:val="24"/>
          <w:szCs w:val="24"/>
          <w:lang w:val="ro-RO"/>
        </w:rPr>
        <w:t>și</w:t>
      </w:r>
      <w:r w:rsidR="00C9601A" w:rsidRPr="003F16D0">
        <w:rPr>
          <w:rFonts w:ascii="Times New Roman" w:hAnsi="Times New Roman" w:cs="Times New Roman"/>
          <w:bCs/>
          <w:sz w:val="24"/>
          <w:szCs w:val="24"/>
          <w:lang w:val="ro-RO"/>
        </w:rPr>
        <w:t xml:space="preserve"> Jakub Małecki</w:t>
      </w:r>
      <w:r w:rsidR="00C9601A" w:rsidRPr="003F16D0">
        <w:rPr>
          <w:rFonts w:ascii="Times New Roman" w:hAnsi="Times New Roman" w:cs="Times New Roman"/>
          <w:sz w:val="24"/>
          <w:szCs w:val="24"/>
          <w:lang w:val="ro-RO"/>
        </w:rPr>
        <w:t>.</w:t>
      </w:r>
    </w:p>
    <w:p w14:paraId="226E364A" w14:textId="20FE05FF" w:rsidR="00D75A4F" w:rsidRPr="003F16D0" w:rsidRDefault="00D75A4F" w:rsidP="00C9601A">
      <w:pPr>
        <w:spacing w:after="300"/>
        <w:jc w:val="both"/>
        <w:rPr>
          <w:rFonts w:ascii="Times New Roman" w:hAnsi="Times New Roman" w:cs="Times New Roman"/>
          <w:sz w:val="24"/>
          <w:szCs w:val="24"/>
          <w:lang w:val="ro-RO"/>
        </w:rPr>
      </w:pPr>
      <w:r w:rsidRPr="003F16D0">
        <w:rPr>
          <w:rFonts w:ascii="Times New Roman" w:hAnsi="Times New Roman" w:cs="Times New Roman"/>
          <w:sz w:val="24"/>
          <w:szCs w:val="24"/>
          <w:lang w:val="ro-RO"/>
        </w:rPr>
        <w:t>Ediția din acest an a Festivalului</w:t>
      </w:r>
      <w:r w:rsidRPr="003F16D0">
        <w:rPr>
          <w:rStyle w:val="Strong"/>
          <w:rFonts w:ascii="Times New Roman" w:hAnsi="Times New Roman" w:cs="Times New Roman"/>
          <w:color w:val="2F2F2F"/>
          <w:sz w:val="24"/>
          <w:szCs w:val="24"/>
          <w:shd w:val="clear" w:color="auto" w:fill="FFFFFF"/>
          <w:lang w:val="ro-RO"/>
        </w:rPr>
        <w:t xml:space="preserve"> </w:t>
      </w:r>
      <w:r w:rsidRPr="003F16D0">
        <w:rPr>
          <w:rStyle w:val="Strong"/>
          <w:rFonts w:ascii="Times New Roman" w:hAnsi="Times New Roman" w:cs="Times New Roman"/>
          <w:b w:val="0"/>
          <w:bCs w:val="0"/>
          <w:color w:val="2F2F2F"/>
          <w:sz w:val="24"/>
          <w:szCs w:val="24"/>
          <w:shd w:val="clear" w:color="auto" w:fill="FFFFFF"/>
          <w:lang w:val="ro-RO"/>
        </w:rPr>
        <w:t xml:space="preserve">Internațional de Literatură Odesa </w:t>
      </w:r>
      <w:r w:rsidR="00C9601A" w:rsidRPr="003F16D0">
        <w:rPr>
          <w:rFonts w:ascii="Times New Roman" w:hAnsi="Times New Roman" w:cs="Times New Roman"/>
          <w:sz w:val="24"/>
          <w:szCs w:val="24"/>
          <w:lang w:val="ro-RO"/>
        </w:rPr>
        <w:t xml:space="preserve">este sprijinită de Fundația Jan Michalski, kbf: Centrul de Festivalului al Cracoviei, Fundația pentru Cooperare Polono-Germană, Pro Helvetia și orașul Berna </w:t>
      </w:r>
      <w:r w:rsidR="00C9601A">
        <w:rPr>
          <w:rFonts w:ascii="Times New Roman" w:hAnsi="Times New Roman" w:cs="Times New Roman"/>
          <w:sz w:val="24"/>
          <w:szCs w:val="24"/>
          <w:lang w:val="ro-RO"/>
        </w:rPr>
        <w:t xml:space="preserve">și </w:t>
      </w:r>
      <w:r w:rsidRPr="003F16D0">
        <w:rPr>
          <w:rFonts w:ascii="Times New Roman" w:hAnsi="Times New Roman" w:cs="Times New Roman"/>
          <w:sz w:val="24"/>
          <w:szCs w:val="24"/>
          <w:lang w:val="ro-RO"/>
        </w:rPr>
        <w:t>este organizată în colaborare cu EUNIC (clusterele EUNIC Varșovia și Cracovia), cu participarea Institutul Cultural Român de la Varșovia, Forumului Cultural Austriac, Ambasadei Belgiei – Reprezentanței Flandrei, Ambasadei Lituaniei, Ambasadei Regatului Țărilor de Jos, Ambasadei Estoniei, Institutului Francez, Institutului Cultural Italian de la Cracovia.</w:t>
      </w:r>
      <w:r w:rsidR="00C9601A">
        <w:rPr>
          <w:rFonts w:ascii="Times New Roman" w:hAnsi="Times New Roman" w:cs="Times New Roman"/>
          <w:sz w:val="24"/>
          <w:szCs w:val="24"/>
          <w:lang w:val="ro-RO"/>
        </w:rPr>
        <w:t xml:space="preserve"> </w:t>
      </w:r>
      <w:r w:rsidR="00C9601A" w:rsidRPr="003F16D0">
        <w:rPr>
          <w:rFonts w:ascii="Times New Roman" w:hAnsi="Times New Roman" w:cs="Times New Roman"/>
          <w:sz w:val="24"/>
          <w:szCs w:val="24"/>
          <w:lang w:val="ro-RO"/>
        </w:rPr>
        <w:t>Lecturile și discuțiile din cadrul festivalului vor avea loc în limbile engleză, germană, ucraineană, română și polonă, cu traducere.</w:t>
      </w:r>
    </w:p>
    <w:p w14:paraId="79256D9A" w14:textId="4F08A819" w:rsidR="00D75A4F" w:rsidRPr="003F16D0" w:rsidRDefault="00D75A4F" w:rsidP="00D75A4F">
      <w:pPr>
        <w:jc w:val="both"/>
        <w:rPr>
          <w:rFonts w:ascii="Times New Roman" w:hAnsi="Times New Roman" w:cs="Times New Roman"/>
          <w:sz w:val="24"/>
          <w:szCs w:val="24"/>
          <w:lang w:val="ro-RO"/>
        </w:rPr>
      </w:pPr>
      <w:r w:rsidRPr="003F16D0">
        <w:rPr>
          <w:rFonts w:ascii="Times New Roman" w:hAnsi="Times New Roman" w:cs="Times New Roman"/>
          <w:sz w:val="24"/>
          <w:szCs w:val="24"/>
          <w:lang w:val="ro-RO"/>
        </w:rPr>
        <w:t>În prima zi a Festivalulu</w:t>
      </w:r>
      <w:r w:rsidR="00C9601A">
        <w:rPr>
          <w:rFonts w:ascii="Times New Roman" w:hAnsi="Times New Roman" w:cs="Times New Roman"/>
          <w:sz w:val="24"/>
          <w:szCs w:val="24"/>
          <w:lang w:val="ro-RO"/>
        </w:rPr>
        <w:t>i</w:t>
      </w:r>
      <w:r w:rsidRPr="003F16D0">
        <w:rPr>
          <w:rFonts w:ascii="Times New Roman" w:hAnsi="Times New Roman" w:cs="Times New Roman"/>
          <w:sz w:val="24"/>
          <w:szCs w:val="24"/>
          <w:lang w:val="ro-RO"/>
        </w:rPr>
        <w:t xml:space="preserve">, puterea literaturii se va face remarcată într-un cadru muzical – la Muzeul Național de Artă din Cracovia va avea loc un </w:t>
      </w:r>
      <w:r w:rsidRPr="00C9601A">
        <w:rPr>
          <w:rFonts w:ascii="Times New Roman" w:hAnsi="Times New Roman" w:cs="Times New Roman"/>
          <w:sz w:val="24"/>
          <w:szCs w:val="24"/>
          <w:lang w:val="ro-RO"/>
        </w:rPr>
        <w:t>concert</w:t>
      </w:r>
      <w:r w:rsidRPr="003F16D0">
        <w:rPr>
          <w:rFonts w:ascii="Times New Roman" w:hAnsi="Times New Roman" w:cs="Times New Roman"/>
          <w:b/>
          <w:bCs/>
          <w:sz w:val="24"/>
          <w:szCs w:val="24"/>
          <w:lang w:val="ro-RO"/>
        </w:rPr>
        <w:t xml:space="preserve"> </w:t>
      </w:r>
      <w:r w:rsidRPr="003F16D0">
        <w:rPr>
          <w:rFonts w:ascii="Times New Roman" w:hAnsi="Times New Roman" w:cs="Times New Roman"/>
          <w:sz w:val="24"/>
          <w:szCs w:val="24"/>
          <w:lang w:val="ro-RO"/>
        </w:rPr>
        <w:t>special care va prezenta compoziții inspirate din poezii ale unor autori ucraineni cunoscuți. Evenimentul este co-organizat de Asociația Muzicală Contemporary Ensemble Kraków în cadrul seriei de concerte „Interacțiuni”.</w:t>
      </w:r>
    </w:p>
    <w:p w14:paraId="2BEA9A0B" w14:textId="77777777" w:rsidR="00D75A4F" w:rsidRPr="003F16D0" w:rsidRDefault="00D75A4F" w:rsidP="00D75A4F">
      <w:pPr>
        <w:jc w:val="both"/>
        <w:rPr>
          <w:rFonts w:ascii="Times New Roman" w:hAnsi="Times New Roman" w:cs="Times New Roman"/>
          <w:sz w:val="24"/>
          <w:szCs w:val="24"/>
          <w:lang w:val="ro-RO"/>
        </w:rPr>
      </w:pPr>
    </w:p>
    <w:p w14:paraId="62245D74" w14:textId="2F0EA141" w:rsidR="00D75A4F" w:rsidRPr="003F16D0" w:rsidRDefault="00D75A4F" w:rsidP="00D75A4F">
      <w:pPr>
        <w:jc w:val="both"/>
        <w:rPr>
          <w:rFonts w:ascii="Times New Roman" w:hAnsi="Times New Roman" w:cs="Times New Roman"/>
          <w:sz w:val="24"/>
          <w:szCs w:val="24"/>
          <w:lang w:val="ro-RO"/>
        </w:rPr>
      </w:pPr>
      <w:r w:rsidRPr="003F16D0">
        <w:rPr>
          <w:rFonts w:ascii="Times New Roman" w:hAnsi="Times New Roman" w:cs="Times New Roman"/>
          <w:sz w:val="24"/>
          <w:szCs w:val="24"/>
          <w:lang w:val="ro-RO"/>
        </w:rPr>
        <w:t xml:space="preserve">Programul cuprinde </w:t>
      </w:r>
      <w:r w:rsidRPr="003F16D0">
        <w:rPr>
          <w:rFonts w:ascii="Times New Roman" w:hAnsi="Times New Roman" w:cs="Times New Roman"/>
          <w:b/>
          <w:bCs/>
          <w:sz w:val="24"/>
          <w:szCs w:val="24"/>
          <w:lang w:val="ro-RO"/>
        </w:rPr>
        <w:t>25 de evenimente</w:t>
      </w:r>
      <w:r w:rsidRPr="003F16D0">
        <w:rPr>
          <w:rFonts w:ascii="Times New Roman" w:hAnsi="Times New Roman" w:cs="Times New Roman"/>
          <w:sz w:val="24"/>
          <w:szCs w:val="24"/>
          <w:lang w:val="ro-RO"/>
        </w:rPr>
        <w:t xml:space="preserve"> cu scriitori care vor fi prezenți atât personal, cât și online. Printre temele explorate la ediția din acest an a Festivalului, se numără relația dintre </w:t>
      </w:r>
      <w:r w:rsidRPr="003F16D0">
        <w:rPr>
          <w:rFonts w:ascii="Times New Roman" w:hAnsi="Times New Roman" w:cs="Times New Roman"/>
          <w:sz w:val="24"/>
          <w:szCs w:val="24"/>
          <w:lang w:val="ro-RO"/>
        </w:rPr>
        <w:lastRenderedPageBreak/>
        <w:t xml:space="preserve">Europa de Est și Europa de Vest, viitorul Europei, libertatea scriitorului și a scrisului, precum și forța cuvintelor în lupta împotriva barbariei. </w:t>
      </w:r>
    </w:p>
    <w:p w14:paraId="28221398" w14:textId="77777777" w:rsidR="00D75A4F" w:rsidRPr="003F16D0" w:rsidRDefault="00D75A4F" w:rsidP="00D75A4F">
      <w:pPr>
        <w:jc w:val="both"/>
        <w:rPr>
          <w:rFonts w:ascii="Times New Roman" w:hAnsi="Times New Roman" w:cs="Times New Roman"/>
          <w:sz w:val="24"/>
          <w:szCs w:val="24"/>
          <w:lang w:val="ro-RO"/>
        </w:rPr>
      </w:pPr>
    </w:p>
    <w:p w14:paraId="3E5669A3" w14:textId="201DAA45" w:rsidR="00D75A4F" w:rsidRPr="003F16D0" w:rsidRDefault="00D75A4F" w:rsidP="00D75A4F">
      <w:pPr>
        <w:jc w:val="both"/>
        <w:rPr>
          <w:rFonts w:ascii="Times New Roman" w:hAnsi="Times New Roman" w:cs="Times New Roman"/>
          <w:sz w:val="24"/>
          <w:szCs w:val="24"/>
          <w:lang w:val="ro-RO"/>
        </w:rPr>
      </w:pPr>
      <w:r w:rsidRPr="003F16D0">
        <w:rPr>
          <w:rFonts w:ascii="Times New Roman" w:hAnsi="Times New Roman" w:cs="Times New Roman"/>
          <w:b/>
          <w:bCs/>
          <w:sz w:val="24"/>
          <w:szCs w:val="24"/>
          <w:lang w:val="ro-RO"/>
        </w:rPr>
        <w:t xml:space="preserve">Literatura ucraineană va fi subiectul lecturilor din 24 februarie, la </w:t>
      </w:r>
      <w:r w:rsidR="00C9601A">
        <w:rPr>
          <w:rFonts w:ascii="Times New Roman" w:hAnsi="Times New Roman" w:cs="Times New Roman"/>
          <w:b/>
          <w:bCs/>
          <w:sz w:val="24"/>
          <w:szCs w:val="24"/>
          <w:lang w:val="ro-RO"/>
        </w:rPr>
        <w:t xml:space="preserve">exact </w:t>
      </w:r>
      <w:r w:rsidRPr="003F16D0">
        <w:rPr>
          <w:rFonts w:ascii="Times New Roman" w:hAnsi="Times New Roman" w:cs="Times New Roman"/>
          <w:b/>
          <w:bCs/>
          <w:sz w:val="24"/>
          <w:szCs w:val="24"/>
          <w:lang w:val="ro-RO"/>
        </w:rPr>
        <w:t>trei</w:t>
      </w:r>
      <w:r w:rsidR="00C9601A">
        <w:rPr>
          <w:rFonts w:ascii="Times New Roman" w:hAnsi="Times New Roman" w:cs="Times New Roman"/>
          <w:b/>
          <w:bCs/>
          <w:sz w:val="24"/>
          <w:szCs w:val="24"/>
          <w:lang w:val="ro-RO"/>
        </w:rPr>
        <w:t xml:space="preserve"> ani de l</w:t>
      </w:r>
      <w:r w:rsidRPr="003F16D0">
        <w:rPr>
          <w:rFonts w:ascii="Times New Roman" w:hAnsi="Times New Roman" w:cs="Times New Roman"/>
          <w:b/>
          <w:bCs/>
          <w:sz w:val="24"/>
          <w:szCs w:val="24"/>
          <w:lang w:val="ro-RO"/>
        </w:rPr>
        <w:t>a izbucnir</w:t>
      </w:r>
      <w:r w:rsidR="00C9601A">
        <w:rPr>
          <w:rFonts w:ascii="Times New Roman" w:hAnsi="Times New Roman" w:cs="Times New Roman"/>
          <w:b/>
          <w:bCs/>
          <w:sz w:val="24"/>
          <w:szCs w:val="24"/>
          <w:lang w:val="ro-RO"/>
        </w:rPr>
        <w:t>ea</w:t>
      </w:r>
      <w:r w:rsidRPr="003F16D0">
        <w:rPr>
          <w:rFonts w:ascii="Times New Roman" w:hAnsi="Times New Roman" w:cs="Times New Roman"/>
          <w:b/>
          <w:bCs/>
          <w:sz w:val="24"/>
          <w:szCs w:val="24"/>
          <w:lang w:val="ro-RO"/>
        </w:rPr>
        <w:t xml:space="preserve"> războiului.</w:t>
      </w:r>
      <w:r w:rsidRPr="003F16D0">
        <w:rPr>
          <w:rFonts w:ascii="Times New Roman" w:hAnsi="Times New Roman" w:cs="Times New Roman"/>
          <w:sz w:val="24"/>
          <w:szCs w:val="24"/>
          <w:lang w:val="ro-RO"/>
        </w:rPr>
        <w:t> Evenimentul va include o lectură publică de poezii ale scriitorilor ucraineni Victoria Amelina și Maxim Krivțov, uciși în război, interpretate de autorii ucraineni Iuri Andruhovîci și Andei Kurkov și de scriitoarea italiană Francesca Melandri.</w:t>
      </w:r>
    </w:p>
    <w:p w14:paraId="141F6DA1" w14:textId="77777777" w:rsidR="00D75A4F" w:rsidRPr="003F16D0" w:rsidRDefault="00D75A4F" w:rsidP="00D75A4F">
      <w:pPr>
        <w:spacing w:after="120"/>
        <w:jc w:val="both"/>
        <w:rPr>
          <w:rFonts w:ascii="Times New Roman" w:hAnsi="Times New Roman" w:cs="Times New Roman"/>
          <w:sz w:val="24"/>
          <w:szCs w:val="24"/>
          <w:lang w:val="ro-RO"/>
        </w:rPr>
      </w:pPr>
    </w:p>
    <w:p w14:paraId="14BD840B" w14:textId="77777777" w:rsidR="00D75A4F" w:rsidRPr="003F16D0" w:rsidRDefault="00D75A4F" w:rsidP="00D75A4F">
      <w:pPr>
        <w:spacing w:after="120"/>
        <w:jc w:val="both"/>
        <w:rPr>
          <w:rFonts w:ascii="Times New Roman" w:hAnsi="Times New Roman" w:cs="Times New Roman"/>
          <w:sz w:val="24"/>
          <w:szCs w:val="24"/>
          <w:lang w:val="ro-RO"/>
        </w:rPr>
      </w:pPr>
      <w:r w:rsidRPr="003F16D0">
        <w:rPr>
          <w:rFonts w:ascii="Times New Roman" w:hAnsi="Times New Roman" w:cs="Times New Roman"/>
          <w:sz w:val="24"/>
          <w:szCs w:val="24"/>
          <w:lang w:val="ro-RO"/>
        </w:rPr>
        <w:t xml:space="preserve">Fondat în anul 2015, </w:t>
      </w:r>
      <w:r w:rsidRPr="003F16D0">
        <w:rPr>
          <w:rFonts w:ascii="Times New Roman" w:hAnsi="Times New Roman" w:cs="Times New Roman"/>
          <w:b/>
          <w:bCs/>
          <w:sz w:val="24"/>
          <w:szCs w:val="24"/>
          <w:lang w:val="ro-RO"/>
        </w:rPr>
        <w:t>Festivalul Internaţional de Literatură Odesa</w:t>
      </w:r>
      <w:r w:rsidRPr="003F16D0">
        <w:rPr>
          <w:rFonts w:ascii="Times New Roman" w:hAnsi="Times New Roman" w:cs="Times New Roman"/>
          <w:sz w:val="24"/>
          <w:szCs w:val="24"/>
          <w:lang w:val="ro-RO"/>
        </w:rPr>
        <w:t xml:space="preserve"> şi-a propus să sublinieze efervescenţa culturală şi caracterul internaţional al oraşului şi să contribuie la consolidarea legăturilor sale cu alte metropole culturale din Europa şi de pe alte continente. Programul fiecărei ediţii în parte exprimă acest deziderat, atât prin selecţia scriitorilor invitaţi, cât şi prin temele de dialog, o importanţă deosebită în arhitectura programului festivalului ocupând-o panoramarea spaţiului cultural din zona Europei de Est şi a regiunii Mării Negre. Până în prezent, aproape 300 de scriitori au luat parte la evenimentele din cadrul festivalului. Hans Ruprecht și Ulrich Schreiber au coordonat festivalul încă de la începuturile sale.</w:t>
      </w:r>
    </w:p>
    <w:p w14:paraId="176E1B1E" w14:textId="77777777" w:rsidR="003B30DC" w:rsidRPr="003F16D0" w:rsidRDefault="003B30DC" w:rsidP="003B30DC">
      <w:pPr>
        <w:spacing w:after="300"/>
        <w:jc w:val="both"/>
        <w:rPr>
          <w:rFonts w:ascii="Times New Roman" w:hAnsi="Times New Roman" w:cs="Times New Roman"/>
          <w:sz w:val="24"/>
          <w:szCs w:val="24"/>
          <w:lang w:val="ro-RO"/>
        </w:rPr>
      </w:pPr>
      <w:r w:rsidRPr="003F16D0">
        <w:rPr>
          <w:rFonts w:ascii="Times New Roman" w:hAnsi="Times New Roman" w:cs="Times New Roman"/>
          <w:b/>
          <w:bCs/>
          <w:sz w:val="24"/>
          <w:szCs w:val="24"/>
          <w:lang w:val="ro-RO"/>
        </w:rPr>
        <w:t>Radu VANCU</w:t>
      </w:r>
      <w:r w:rsidRPr="003F16D0">
        <w:rPr>
          <w:rFonts w:ascii="Times New Roman" w:hAnsi="Times New Roman" w:cs="Times New Roman"/>
          <w:sz w:val="24"/>
          <w:szCs w:val="24"/>
          <w:lang w:val="ro-RO"/>
        </w:rPr>
        <w:t xml:space="preserve"> (Sibiu, 1978) este poet, prozator, eseist și traducător român. Este profesor la Facultatea de Litere și Arte a Universității „Lucian Blaga” din Sibiu, redactor-șef al revistei </w:t>
      </w:r>
      <w:r w:rsidRPr="003F16D0">
        <w:rPr>
          <w:rFonts w:ascii="Times New Roman" w:hAnsi="Times New Roman" w:cs="Times New Roman"/>
          <w:i/>
          <w:iCs/>
          <w:sz w:val="24"/>
          <w:szCs w:val="24"/>
          <w:lang w:val="ro-RO"/>
        </w:rPr>
        <w:t>Transilvania</w:t>
      </w:r>
      <w:r w:rsidRPr="003F16D0">
        <w:rPr>
          <w:rFonts w:ascii="Times New Roman" w:hAnsi="Times New Roman" w:cs="Times New Roman"/>
          <w:sz w:val="24"/>
          <w:szCs w:val="24"/>
          <w:lang w:val="ro-RO"/>
        </w:rPr>
        <w:t xml:space="preserve"> și redactor al revistei </w:t>
      </w:r>
      <w:r w:rsidRPr="003F16D0">
        <w:rPr>
          <w:rFonts w:ascii="Times New Roman" w:hAnsi="Times New Roman" w:cs="Times New Roman"/>
          <w:i/>
          <w:iCs/>
          <w:sz w:val="24"/>
          <w:szCs w:val="24"/>
          <w:lang w:val="ro-RO"/>
        </w:rPr>
        <w:t>Poesis Internațional</w:t>
      </w:r>
      <w:r w:rsidRPr="003F16D0">
        <w:rPr>
          <w:rFonts w:ascii="Times New Roman" w:hAnsi="Times New Roman" w:cs="Times New Roman"/>
          <w:sz w:val="24"/>
          <w:szCs w:val="24"/>
          <w:lang w:val="ro-RO"/>
        </w:rPr>
        <w:t xml:space="preserve">. Între 2019 și 2023 a fost președintele PEN România. A coordonat secțiunea română a site-ului Poetry International. Începând cu anul 2002, a publicat nouă cărți de poezie, pentru care a primit mai multe premii; poezia lui a fost tradusă în aproximativ 20 de limbi, fie în antologii și reviste, fie în volume individuale. A publicat și un roman, </w:t>
      </w:r>
      <w:r w:rsidRPr="003F16D0">
        <w:rPr>
          <w:rFonts w:ascii="Times New Roman" w:hAnsi="Times New Roman" w:cs="Times New Roman"/>
          <w:i/>
          <w:iCs/>
          <w:sz w:val="24"/>
          <w:szCs w:val="24"/>
          <w:lang w:val="ro-RO"/>
        </w:rPr>
        <w:t xml:space="preserve">Transparența </w:t>
      </w:r>
      <w:r w:rsidRPr="003F16D0">
        <w:rPr>
          <w:rFonts w:ascii="Times New Roman" w:hAnsi="Times New Roman" w:cs="Times New Roman"/>
          <w:sz w:val="24"/>
          <w:szCs w:val="24"/>
          <w:lang w:val="ro-RO"/>
        </w:rPr>
        <w:t>(2018), trei tomuri de jurnal (2017, 2021, 2024), două cărți pentru copii și o culegere de texte civice. Publicațiile lui academice includ două cărți-eseu despre Mihai Eminescu și Mircea Ivănescu, precum și una privind relația modernității poetice cu umanul. A realizat câteva antologii de poezie română modernă și contemporană, fie singur, fie în colaborare cu Mircea Ivănescu, Claudiu Komartin sau Marius Chivu. A tradus romane și poezie, în principal din John Berryman și W.B. Yeats; este, de asemenea, traducătorul ediției Ezra Pound coordonate de H.-R. Patapievici la Editura Humanitas. Din 2013, este președintele Festivalului Internațional de Poezie din Sibiu „Poets in Transylvania”.</w:t>
      </w:r>
    </w:p>
    <w:p w14:paraId="4D4BAC73" w14:textId="77777777" w:rsidR="000B3455" w:rsidRPr="003F16D0" w:rsidRDefault="000B3455" w:rsidP="000B3455">
      <w:pPr>
        <w:shd w:val="clear" w:color="auto" w:fill="FFFFFF"/>
        <w:spacing w:after="300"/>
        <w:jc w:val="both"/>
        <w:rPr>
          <w:rFonts w:ascii="Times New Roman" w:hAnsi="Times New Roman" w:cs="Times New Roman"/>
          <w:sz w:val="24"/>
          <w:szCs w:val="24"/>
          <w:lang w:val="ro-RO"/>
        </w:rPr>
      </w:pPr>
      <w:r w:rsidRPr="003F16D0">
        <w:rPr>
          <w:rFonts w:ascii="Times New Roman" w:hAnsi="Times New Roman" w:cs="Times New Roman"/>
          <w:sz w:val="24"/>
          <w:szCs w:val="24"/>
          <w:lang w:val="ro-RO"/>
        </w:rPr>
        <w:t>Programul complet al festivalului poate fi consultat pe site-ul oficial: </w:t>
      </w:r>
      <w:hyperlink r:id="rId7" w:history="1">
        <w:r w:rsidRPr="003F16D0">
          <w:rPr>
            <w:rFonts w:ascii="Times New Roman" w:hAnsi="Times New Roman" w:cs="Times New Roman"/>
            <w:sz w:val="24"/>
            <w:szCs w:val="24"/>
            <w:shd w:val="clear" w:color="auto" w:fill="FFFFFF"/>
            <w:lang w:val="ro-RO"/>
          </w:rPr>
          <w:t>www.litfestodessa.com</w:t>
        </w:r>
      </w:hyperlink>
      <w:r w:rsidRPr="003F16D0">
        <w:rPr>
          <w:rFonts w:ascii="Times New Roman" w:hAnsi="Times New Roman" w:cs="Times New Roman"/>
          <w:sz w:val="24"/>
          <w:szCs w:val="24"/>
          <w:lang w:val="ro-RO"/>
        </w:rPr>
        <w:t>.</w:t>
      </w:r>
    </w:p>
    <w:p w14:paraId="3694DB1D" w14:textId="7FA8049B" w:rsidR="00C61BF4" w:rsidRPr="003F16D0" w:rsidRDefault="00214B36" w:rsidP="00B77729">
      <w:pPr>
        <w:spacing w:after="240"/>
        <w:jc w:val="both"/>
        <w:rPr>
          <w:rFonts w:ascii="Times New Roman" w:hAnsi="Times New Roman" w:cs="Times New Roman"/>
          <w:b/>
          <w:bCs/>
          <w:sz w:val="24"/>
          <w:szCs w:val="24"/>
          <w:lang w:val="ro-RO"/>
        </w:rPr>
      </w:pPr>
      <w:r w:rsidRPr="003F16D0">
        <w:rPr>
          <w:rFonts w:ascii="Times New Roman" w:hAnsi="Times New Roman" w:cs="Times New Roman"/>
          <w:b/>
          <w:bCs/>
          <w:sz w:val="24"/>
          <w:szCs w:val="24"/>
          <w:lang w:val="ro-RO"/>
        </w:rPr>
        <w:t>C</w:t>
      </w:r>
      <w:r w:rsidR="00C61BF4" w:rsidRPr="003F16D0">
        <w:rPr>
          <w:rFonts w:ascii="Times New Roman" w:hAnsi="Times New Roman" w:cs="Times New Roman"/>
          <w:b/>
          <w:bCs/>
          <w:sz w:val="24"/>
          <w:szCs w:val="24"/>
          <w:lang w:val="ro-RO"/>
        </w:rPr>
        <w:t>ontact</w:t>
      </w:r>
      <w:r w:rsidRPr="003F16D0">
        <w:rPr>
          <w:rFonts w:ascii="Times New Roman" w:hAnsi="Times New Roman" w:cs="Times New Roman"/>
          <w:b/>
          <w:bCs/>
          <w:sz w:val="24"/>
          <w:szCs w:val="24"/>
          <w:lang w:val="ro-RO"/>
        </w:rPr>
        <w:t>:</w:t>
      </w:r>
    </w:p>
    <w:p w14:paraId="49377A1B" w14:textId="77777777" w:rsidR="00214B36" w:rsidRPr="003F16D0" w:rsidRDefault="00214B36" w:rsidP="00214B36">
      <w:pPr>
        <w:rPr>
          <w:rFonts w:ascii="Times New Roman" w:eastAsiaTheme="minorEastAsia" w:hAnsi="Times New Roman" w:cs="Times New Roman"/>
          <w:noProof/>
          <w:sz w:val="24"/>
          <w:szCs w:val="24"/>
          <w:lang w:val="ro-RO" w:eastAsia="ro-RO"/>
        </w:rPr>
      </w:pPr>
      <w:r w:rsidRPr="003F16D0">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3F16D0" w:rsidRDefault="00214B36" w:rsidP="00214B36">
      <w:pPr>
        <w:rPr>
          <w:rStyle w:val="Hyperlink"/>
          <w:rFonts w:ascii="Times New Roman" w:hAnsi="Times New Roman" w:cs="Times New Roman"/>
          <w:sz w:val="24"/>
          <w:szCs w:val="24"/>
          <w:lang w:val="ro-RO"/>
        </w:rPr>
      </w:pPr>
      <w:hyperlink r:id="rId8" w:history="1">
        <w:r w:rsidRPr="003F16D0">
          <w:rPr>
            <w:rStyle w:val="Hyperlink"/>
            <w:rFonts w:ascii="Times New Roman" w:hAnsi="Times New Roman" w:cs="Times New Roman"/>
            <w:sz w:val="24"/>
            <w:szCs w:val="24"/>
            <w:lang w:val="ro-RO"/>
          </w:rPr>
          <w:t>biroul.presa@icr.ro</w:t>
        </w:r>
      </w:hyperlink>
      <w:r w:rsidRPr="003F16D0">
        <w:rPr>
          <w:rStyle w:val="Hyperlink"/>
          <w:rFonts w:ascii="Times New Roman" w:hAnsi="Times New Roman" w:cs="Times New Roman"/>
          <w:sz w:val="24"/>
          <w:szCs w:val="24"/>
          <w:lang w:val="ro-RO"/>
        </w:rPr>
        <w:t xml:space="preserve">; </w:t>
      </w:r>
    </w:p>
    <w:p w14:paraId="7054444F" w14:textId="48D72EDE" w:rsidR="00214B36" w:rsidRPr="003F16D0" w:rsidRDefault="00214B36" w:rsidP="00214B36">
      <w:pPr>
        <w:rPr>
          <w:rFonts w:ascii="Times New Roman" w:eastAsiaTheme="minorEastAsia" w:hAnsi="Times New Roman" w:cs="Times New Roman"/>
          <w:noProof/>
          <w:sz w:val="24"/>
          <w:szCs w:val="24"/>
          <w:lang w:val="ro-RO" w:eastAsia="ro-RO"/>
        </w:rPr>
      </w:pPr>
      <w:r w:rsidRPr="003F16D0">
        <w:rPr>
          <w:rFonts w:ascii="Times New Roman" w:eastAsiaTheme="minorEastAsia" w:hAnsi="Times New Roman" w:cs="Times New Roman"/>
          <w:noProof/>
          <w:sz w:val="24"/>
          <w:szCs w:val="24"/>
          <w:lang w:val="ro-RO" w:eastAsia="ro-RO"/>
        </w:rPr>
        <w:t>031 71 00 622</w:t>
      </w:r>
      <w:bookmarkEnd w:id="0"/>
    </w:p>
    <w:sectPr w:rsidR="00214B36" w:rsidRPr="003F16D0"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A69F" w14:textId="77777777" w:rsidR="00903D08" w:rsidRDefault="00903D08" w:rsidP="00B64A05">
      <w:r>
        <w:separator/>
      </w:r>
    </w:p>
  </w:endnote>
  <w:endnote w:type="continuationSeparator" w:id="0">
    <w:p w14:paraId="4D68D996" w14:textId="77777777" w:rsidR="00903D08" w:rsidRDefault="00903D0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0DA7" w14:textId="77777777" w:rsidR="00903D08" w:rsidRDefault="00903D08" w:rsidP="00B64A05">
      <w:r>
        <w:separator/>
      </w:r>
    </w:p>
  </w:footnote>
  <w:footnote w:type="continuationSeparator" w:id="0">
    <w:p w14:paraId="1B726365" w14:textId="77777777" w:rsidR="00903D08" w:rsidRDefault="00903D0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73088778">
    <w:abstractNumId w:val="10"/>
  </w:num>
  <w:num w:numId="2" w16cid:durableId="971398523">
    <w:abstractNumId w:val="21"/>
  </w:num>
  <w:num w:numId="3" w16cid:durableId="1026248498">
    <w:abstractNumId w:val="4"/>
    <w:lvlOverride w:ilvl="0">
      <w:startOverride w:val="1"/>
    </w:lvlOverride>
  </w:num>
  <w:num w:numId="4" w16cid:durableId="121739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001859">
    <w:abstractNumId w:val="19"/>
  </w:num>
  <w:num w:numId="6" w16cid:durableId="1729302664">
    <w:abstractNumId w:val="2"/>
  </w:num>
  <w:num w:numId="7" w16cid:durableId="104352692">
    <w:abstractNumId w:val="1"/>
  </w:num>
  <w:num w:numId="8" w16cid:durableId="1025448717">
    <w:abstractNumId w:val="11"/>
  </w:num>
  <w:num w:numId="9" w16cid:durableId="1080054656">
    <w:abstractNumId w:val="20"/>
  </w:num>
  <w:num w:numId="10" w16cid:durableId="1952778228">
    <w:abstractNumId w:val="0"/>
  </w:num>
  <w:num w:numId="11" w16cid:durableId="1810513429">
    <w:abstractNumId w:val="13"/>
  </w:num>
  <w:num w:numId="12" w16cid:durableId="1275792152">
    <w:abstractNumId w:val="5"/>
  </w:num>
  <w:num w:numId="13" w16cid:durableId="521817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402634">
    <w:abstractNumId w:val="16"/>
  </w:num>
  <w:num w:numId="15" w16cid:durableId="1688672151">
    <w:abstractNumId w:val="18"/>
  </w:num>
  <w:num w:numId="16" w16cid:durableId="1387413824">
    <w:abstractNumId w:val="15"/>
  </w:num>
  <w:num w:numId="17" w16cid:durableId="14701315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295279">
    <w:abstractNumId w:val="9"/>
  </w:num>
  <w:num w:numId="19" w16cid:durableId="1878812054">
    <w:abstractNumId w:val="3"/>
  </w:num>
  <w:num w:numId="20" w16cid:durableId="1822889406">
    <w:abstractNumId w:val="12"/>
  </w:num>
  <w:num w:numId="21" w16cid:durableId="605306209">
    <w:abstractNumId w:val="14"/>
  </w:num>
  <w:num w:numId="22" w16cid:durableId="1062676486">
    <w:abstractNumId w:val="17"/>
  </w:num>
  <w:num w:numId="23" w16cid:durableId="837379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455"/>
    <w:rsid w:val="000B3C6F"/>
    <w:rsid w:val="000B4B02"/>
    <w:rsid w:val="000D1473"/>
    <w:rsid w:val="000D3D4D"/>
    <w:rsid w:val="000E4307"/>
    <w:rsid w:val="000E5FDF"/>
    <w:rsid w:val="000F6F73"/>
    <w:rsid w:val="001019DA"/>
    <w:rsid w:val="00114FDD"/>
    <w:rsid w:val="001156C2"/>
    <w:rsid w:val="00134B2B"/>
    <w:rsid w:val="001528EF"/>
    <w:rsid w:val="00153CC3"/>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3367D"/>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C0E4C"/>
    <w:rsid w:val="004D452B"/>
    <w:rsid w:val="004E11BD"/>
    <w:rsid w:val="004E4F4D"/>
    <w:rsid w:val="004E73A6"/>
    <w:rsid w:val="005170DE"/>
    <w:rsid w:val="00546727"/>
    <w:rsid w:val="00552AC7"/>
    <w:rsid w:val="00556A84"/>
    <w:rsid w:val="00557408"/>
    <w:rsid w:val="00566485"/>
    <w:rsid w:val="00570D79"/>
    <w:rsid w:val="005710E2"/>
    <w:rsid w:val="00574837"/>
    <w:rsid w:val="00583129"/>
    <w:rsid w:val="005921FA"/>
    <w:rsid w:val="00592E28"/>
    <w:rsid w:val="005964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5FE"/>
    <w:rsid w:val="006B7B96"/>
    <w:rsid w:val="006C0B2A"/>
    <w:rsid w:val="006C0D64"/>
    <w:rsid w:val="006C13B1"/>
    <w:rsid w:val="006C4781"/>
    <w:rsid w:val="006D1B91"/>
    <w:rsid w:val="006D44D4"/>
    <w:rsid w:val="006E443D"/>
    <w:rsid w:val="006E6FE8"/>
    <w:rsid w:val="0070025A"/>
    <w:rsid w:val="00711024"/>
    <w:rsid w:val="00722F0F"/>
    <w:rsid w:val="00723918"/>
    <w:rsid w:val="00730DD5"/>
    <w:rsid w:val="00731AE2"/>
    <w:rsid w:val="007453AF"/>
    <w:rsid w:val="00747071"/>
    <w:rsid w:val="007535E1"/>
    <w:rsid w:val="00766CC5"/>
    <w:rsid w:val="00781CBE"/>
    <w:rsid w:val="0079034C"/>
    <w:rsid w:val="00790660"/>
    <w:rsid w:val="007A384C"/>
    <w:rsid w:val="007B0394"/>
    <w:rsid w:val="007B304E"/>
    <w:rsid w:val="007B5B1F"/>
    <w:rsid w:val="007B7AF3"/>
    <w:rsid w:val="007C3875"/>
    <w:rsid w:val="007C6EA1"/>
    <w:rsid w:val="007E0E82"/>
    <w:rsid w:val="007E1EAC"/>
    <w:rsid w:val="007F03A4"/>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807CF"/>
    <w:rsid w:val="0088109C"/>
    <w:rsid w:val="008B58DF"/>
    <w:rsid w:val="008C12C9"/>
    <w:rsid w:val="008E154B"/>
    <w:rsid w:val="008E30E3"/>
    <w:rsid w:val="008E6400"/>
    <w:rsid w:val="008F7ABA"/>
    <w:rsid w:val="008F7FBB"/>
    <w:rsid w:val="00900949"/>
    <w:rsid w:val="00903467"/>
    <w:rsid w:val="00903D08"/>
    <w:rsid w:val="00906DED"/>
    <w:rsid w:val="00916DDA"/>
    <w:rsid w:val="009317C2"/>
    <w:rsid w:val="00931AD8"/>
    <w:rsid w:val="009466C3"/>
    <w:rsid w:val="009563B6"/>
    <w:rsid w:val="0096246F"/>
    <w:rsid w:val="0097565C"/>
    <w:rsid w:val="009758A2"/>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6E5B"/>
    <w:rsid w:val="00AB59B0"/>
    <w:rsid w:val="00AC423C"/>
    <w:rsid w:val="00AD0AF0"/>
    <w:rsid w:val="00AD34AE"/>
    <w:rsid w:val="00AD399A"/>
    <w:rsid w:val="00AF2374"/>
    <w:rsid w:val="00AF3781"/>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1098C"/>
    <w:rsid w:val="00C10E26"/>
    <w:rsid w:val="00C11EB7"/>
    <w:rsid w:val="00C12E10"/>
    <w:rsid w:val="00C143A9"/>
    <w:rsid w:val="00C30317"/>
    <w:rsid w:val="00C6097F"/>
    <w:rsid w:val="00C61BF4"/>
    <w:rsid w:val="00C70AFC"/>
    <w:rsid w:val="00C75228"/>
    <w:rsid w:val="00C76707"/>
    <w:rsid w:val="00C952FA"/>
    <w:rsid w:val="00C9601A"/>
    <w:rsid w:val="00CA0A3C"/>
    <w:rsid w:val="00CA1992"/>
    <w:rsid w:val="00CC0486"/>
    <w:rsid w:val="00CC1CF1"/>
    <w:rsid w:val="00CC4A51"/>
    <w:rsid w:val="00CC74E7"/>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46BCA"/>
    <w:rsid w:val="00D6696C"/>
    <w:rsid w:val="00D75A4F"/>
    <w:rsid w:val="00D817B7"/>
    <w:rsid w:val="00D91E9B"/>
    <w:rsid w:val="00D9432E"/>
    <w:rsid w:val="00D96A30"/>
    <w:rsid w:val="00DA43EF"/>
    <w:rsid w:val="00DB06B8"/>
    <w:rsid w:val="00DB6700"/>
    <w:rsid w:val="00DC7156"/>
    <w:rsid w:val="00DD51F2"/>
    <w:rsid w:val="00E05398"/>
    <w:rsid w:val="00E41E35"/>
    <w:rsid w:val="00E44BA6"/>
    <w:rsid w:val="00E46BD5"/>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21DB"/>
    <w:rsid w:val="00F63F1C"/>
    <w:rsid w:val="00F7071C"/>
    <w:rsid w:val="00F76E02"/>
    <w:rsid w:val="00F84AD8"/>
    <w:rsid w:val="00F9035F"/>
    <w:rsid w:val="00FB03B8"/>
    <w:rsid w:val="00FB6394"/>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www.litfestodes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3</cp:revision>
  <cp:lastPrinted>2024-08-13T10:47:00Z</cp:lastPrinted>
  <dcterms:created xsi:type="dcterms:W3CDTF">2025-02-21T09:18:00Z</dcterms:created>
  <dcterms:modified xsi:type="dcterms:W3CDTF">2025-02-21T09:22:00Z</dcterms:modified>
</cp:coreProperties>
</file>