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33EE45" w14:textId="65D35A5E" w:rsidR="004558CF" w:rsidRPr="00353A52" w:rsidRDefault="002C55C2" w:rsidP="00353A52">
      <w:pPr>
        <w:shd w:val="clear" w:color="auto" w:fill="FFFFFF"/>
        <w:jc w:val="right"/>
        <w:rPr>
          <w:rFonts w:ascii="Times New Roman" w:eastAsiaTheme="minorEastAsia" w:hAnsi="Times New Roman" w:cs="Times New Roman"/>
          <w:i/>
          <w:iCs/>
          <w:noProof/>
          <w:sz w:val="24"/>
          <w:szCs w:val="24"/>
          <w:lang w:val="ro-RO" w:eastAsia="ro-RO"/>
        </w:rPr>
      </w:pPr>
      <w:r w:rsidRPr="00353A52">
        <w:rPr>
          <w:rFonts w:ascii="Times New Roman" w:eastAsiaTheme="minorEastAsia" w:hAnsi="Times New Roman" w:cs="Times New Roman"/>
          <w:i/>
          <w:iCs/>
          <w:noProof/>
          <w:sz w:val="24"/>
          <w:szCs w:val="24"/>
          <w:lang w:val="ro-RO" w:eastAsia="ro-RO"/>
        </w:rPr>
        <w:t>Comunicat de presă</w:t>
      </w:r>
    </w:p>
    <w:p w14:paraId="191DB2F3" w14:textId="41652E65" w:rsidR="002C55C2" w:rsidRPr="00353A52" w:rsidRDefault="00353A52" w:rsidP="00353A52">
      <w:pPr>
        <w:shd w:val="clear" w:color="auto" w:fill="FFFFFF"/>
        <w:jc w:val="right"/>
        <w:rPr>
          <w:rFonts w:ascii="Times New Roman" w:eastAsiaTheme="minorEastAsia" w:hAnsi="Times New Roman" w:cs="Times New Roman"/>
          <w:i/>
          <w:iCs/>
          <w:noProof/>
          <w:sz w:val="24"/>
          <w:szCs w:val="24"/>
          <w:lang w:val="ro-RO" w:eastAsia="ro-RO"/>
        </w:rPr>
      </w:pPr>
      <w:r w:rsidRPr="003F1E09">
        <w:rPr>
          <w:rFonts w:ascii="Times New Roman" w:eastAsiaTheme="minorEastAsia" w:hAnsi="Times New Roman" w:cs="Times New Roman"/>
          <w:i/>
          <w:iCs/>
          <w:noProof/>
          <w:sz w:val="24"/>
          <w:szCs w:val="24"/>
          <w:lang w:val="ro-RO" w:eastAsia="ro-RO"/>
        </w:rPr>
        <w:t xml:space="preserve">3 decembrie </w:t>
      </w:r>
      <w:r w:rsidRPr="00353A52">
        <w:rPr>
          <w:rFonts w:ascii="Times New Roman" w:eastAsiaTheme="minorEastAsia" w:hAnsi="Times New Roman" w:cs="Times New Roman"/>
          <w:i/>
          <w:iCs/>
          <w:noProof/>
          <w:sz w:val="24"/>
          <w:szCs w:val="24"/>
          <w:lang w:val="ro-RO" w:eastAsia="ro-RO"/>
        </w:rPr>
        <w:t>2024</w:t>
      </w:r>
    </w:p>
    <w:p w14:paraId="7AC449EF" w14:textId="77777777" w:rsidR="00353A52" w:rsidRDefault="00353A52" w:rsidP="004558CF">
      <w:pPr>
        <w:shd w:val="clear" w:color="auto" w:fill="FFFFFF"/>
        <w:jc w:val="both"/>
        <w:rPr>
          <w:rFonts w:ascii="Times New Roman" w:eastAsiaTheme="minorEastAsia" w:hAnsi="Times New Roman" w:cs="Times New Roman"/>
          <w:noProof/>
          <w:sz w:val="24"/>
          <w:szCs w:val="24"/>
          <w:lang w:val="ro-RO" w:eastAsia="ro-RO"/>
        </w:rPr>
      </w:pPr>
    </w:p>
    <w:p w14:paraId="3D3D186B" w14:textId="77777777" w:rsidR="002C55C2" w:rsidRDefault="002C55C2" w:rsidP="004558CF">
      <w:pPr>
        <w:shd w:val="clear" w:color="auto" w:fill="FFFFFF"/>
        <w:jc w:val="both"/>
        <w:rPr>
          <w:rFonts w:ascii="Times New Roman" w:eastAsiaTheme="minorEastAsia" w:hAnsi="Times New Roman" w:cs="Times New Roman"/>
          <w:noProof/>
          <w:sz w:val="24"/>
          <w:szCs w:val="24"/>
          <w:lang w:val="ro-RO" w:eastAsia="ro-RO"/>
        </w:rPr>
      </w:pPr>
    </w:p>
    <w:p w14:paraId="0D2F3AF3" w14:textId="77777777" w:rsidR="00353A52" w:rsidRDefault="00353A52" w:rsidP="00353A52">
      <w:pPr>
        <w:jc w:val="center"/>
        <w:rPr>
          <w:rFonts w:ascii="Times New Roman" w:hAnsi="Times New Roman" w:cs="Times New Roman"/>
          <w:b/>
          <w:bCs/>
          <w:sz w:val="24"/>
          <w:szCs w:val="24"/>
        </w:rPr>
      </w:pPr>
      <w:r w:rsidRPr="00AC4455">
        <w:rPr>
          <w:rFonts w:ascii="Times New Roman" w:hAnsi="Times New Roman" w:cs="Times New Roman"/>
          <w:b/>
          <w:bCs/>
          <w:sz w:val="24"/>
          <w:szCs w:val="24"/>
        </w:rPr>
        <w:t>ICR la Gaudeamus 2024:</w:t>
      </w:r>
      <w:r>
        <w:rPr>
          <w:rFonts w:ascii="Times New Roman" w:hAnsi="Times New Roman" w:cs="Times New Roman"/>
          <w:b/>
          <w:bCs/>
          <w:sz w:val="24"/>
          <w:szCs w:val="24"/>
        </w:rPr>
        <w:t xml:space="preserve"> o</w:t>
      </w:r>
      <w:r w:rsidRPr="00AC4455">
        <w:rPr>
          <w:rFonts w:ascii="Times New Roman" w:hAnsi="Times New Roman" w:cs="Times New Roman"/>
          <w:b/>
          <w:bCs/>
          <w:sz w:val="24"/>
          <w:szCs w:val="24"/>
        </w:rPr>
        <w:t xml:space="preserve"> incursiune în trecutul, prezentul și viitorul cărților</w:t>
      </w:r>
    </w:p>
    <w:p w14:paraId="08E2716A" w14:textId="77777777" w:rsidR="00353A52" w:rsidRDefault="00353A52" w:rsidP="00353A52">
      <w:pPr>
        <w:jc w:val="both"/>
        <w:rPr>
          <w:rFonts w:ascii="Times New Roman" w:hAnsi="Times New Roman" w:cs="Times New Roman"/>
          <w:b/>
          <w:bCs/>
          <w:sz w:val="24"/>
          <w:szCs w:val="24"/>
        </w:rPr>
      </w:pPr>
    </w:p>
    <w:p w14:paraId="295A8A2D" w14:textId="77777777" w:rsidR="00353A52" w:rsidRPr="00AC4455" w:rsidRDefault="00353A52" w:rsidP="00353A52">
      <w:pPr>
        <w:jc w:val="both"/>
        <w:rPr>
          <w:rFonts w:ascii="Times New Roman" w:hAnsi="Times New Roman" w:cs="Times New Roman"/>
          <w:b/>
          <w:bCs/>
          <w:sz w:val="24"/>
          <w:szCs w:val="24"/>
        </w:rPr>
      </w:pPr>
    </w:p>
    <w:p w14:paraId="67F545B4" w14:textId="77777777" w:rsidR="00353A52"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Cititorii care vor vizita anul acesta Târgul de Carte Gaudeamus, programat în perioada 4-8 decembrie 2024, sunt invitați la standul Institutului Cultural Român, care a pregătit un program atrăgător de evenimente, precum și cărți și albume la prețuri speciale.</w:t>
      </w:r>
    </w:p>
    <w:p w14:paraId="47800AE4" w14:textId="77777777" w:rsidR="00353A52"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A XXXI-a ediție a Târgului de Carte Gaudeamus, organizat de Societatea Română de Radiodifuziune, se va desfășura în</w:t>
      </w:r>
      <w:r w:rsidRPr="008B13C5">
        <w:rPr>
          <w:rFonts w:ascii="Times New Roman" w:hAnsi="Times New Roman" w:cs="Times New Roman"/>
          <w:sz w:val="24"/>
          <w:szCs w:val="24"/>
        </w:rPr>
        <w:t xml:space="preserve"> Complexul </w:t>
      </w:r>
      <w:r>
        <w:rPr>
          <w:rFonts w:ascii="Times New Roman" w:hAnsi="Times New Roman" w:cs="Times New Roman"/>
          <w:sz w:val="24"/>
          <w:szCs w:val="24"/>
        </w:rPr>
        <w:t>E</w:t>
      </w:r>
      <w:r w:rsidRPr="008B13C5">
        <w:rPr>
          <w:rFonts w:ascii="Times New Roman" w:hAnsi="Times New Roman" w:cs="Times New Roman"/>
          <w:sz w:val="24"/>
          <w:szCs w:val="24"/>
        </w:rPr>
        <w:t>xpozițional Romexpo</w:t>
      </w:r>
      <w:r>
        <w:rPr>
          <w:rFonts w:ascii="Times New Roman" w:hAnsi="Times New Roman" w:cs="Times New Roman"/>
          <w:sz w:val="24"/>
          <w:szCs w:val="24"/>
        </w:rPr>
        <w:t xml:space="preserve">, </w:t>
      </w:r>
      <w:r w:rsidRPr="008B13C5">
        <w:rPr>
          <w:rFonts w:ascii="Times New Roman" w:hAnsi="Times New Roman" w:cs="Times New Roman"/>
          <w:sz w:val="24"/>
          <w:szCs w:val="24"/>
        </w:rPr>
        <w:t xml:space="preserve">Pavilionul </w:t>
      </w:r>
      <w:r>
        <w:rPr>
          <w:rFonts w:ascii="Times New Roman" w:hAnsi="Times New Roman" w:cs="Times New Roman"/>
          <w:sz w:val="24"/>
          <w:szCs w:val="24"/>
        </w:rPr>
        <w:t>B, de miercuri până duminică. În cele cinci zile în care organizatorii își invită vizitatorii să descopere noile apariții editoriale și să intre în dialog cu oameni de cultură, ICR vă propune o incursiune în trecutul, prezentul și viitorul cărților.</w:t>
      </w:r>
    </w:p>
    <w:p w14:paraId="162EBA60" w14:textId="77777777" w:rsidR="00353A52"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 xml:space="preserve">Abordată din perspective diferite și privită din multiple unghiuri, incursiunea generează întrebări numeroase, la care sunt invitate să răspundă personalități din lumea literelor – scriitori, critici literari, editori, traducători, agenți literari. Într-o vreme în care se publică din ce în ce mai multe cărți, deși lectura pare să fie în declin, răspunsurile nu pot veni decât din analiza continuă și din deschidere reală față de lumea din jur și problemele ei. </w:t>
      </w:r>
    </w:p>
    <w:p w14:paraId="19B0BDC8" w14:textId="77777777" w:rsidR="00353A52"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 xml:space="preserve">Pentru că anul acesta se împlinesc 35 de ani de la Revoluția din 1989, iar Institutul Cultural Român a propus reflecții asupra acestei teme în cadrul mai multor proiecte derulate în 2024, toți cei interesați sunt invitați vineri, </w:t>
      </w:r>
      <w:r w:rsidRPr="003222DA">
        <w:rPr>
          <w:rFonts w:ascii="Times New Roman" w:hAnsi="Times New Roman" w:cs="Times New Roman"/>
          <w:sz w:val="24"/>
          <w:szCs w:val="24"/>
        </w:rPr>
        <w:t xml:space="preserve">6 </w:t>
      </w:r>
      <w:r>
        <w:rPr>
          <w:rFonts w:ascii="Times New Roman" w:hAnsi="Times New Roman" w:cs="Times New Roman"/>
          <w:sz w:val="24"/>
          <w:szCs w:val="24"/>
        </w:rPr>
        <w:t>decembrie, la ora 18:00, la masa rotundă intitulată „</w:t>
      </w:r>
      <w:r w:rsidRPr="00320822">
        <w:rPr>
          <w:rFonts w:ascii="Times New Roman" w:hAnsi="Times New Roman" w:cs="Times New Roman"/>
          <w:sz w:val="24"/>
          <w:szCs w:val="24"/>
          <w:lang w:val="it-IT"/>
        </w:rPr>
        <w:t xml:space="preserve">O istorie </w:t>
      </w:r>
      <w:r w:rsidRPr="00320822">
        <w:rPr>
          <w:rFonts w:ascii="Times New Roman" w:hAnsi="Times New Roman" w:cs="Times New Roman"/>
          <w:sz w:val="24"/>
          <w:szCs w:val="24"/>
        </w:rPr>
        <w:t>în mișcare. Literatura română la 35 de ani de la Revoluție</w:t>
      </w:r>
      <w:r>
        <w:rPr>
          <w:rFonts w:ascii="Times New Roman" w:hAnsi="Times New Roman" w:cs="Times New Roman"/>
          <w:sz w:val="24"/>
          <w:szCs w:val="24"/>
        </w:rPr>
        <w:t xml:space="preserve">”, moderată de Raluca Dună, la care vor participa </w:t>
      </w:r>
      <w:r w:rsidRPr="00320822">
        <w:rPr>
          <w:rFonts w:ascii="Times New Roman" w:hAnsi="Times New Roman" w:cs="Times New Roman"/>
          <w:sz w:val="24"/>
          <w:szCs w:val="24"/>
          <w:lang w:val="it-IT"/>
        </w:rPr>
        <w:t>Bianca Bur</w:t>
      </w:r>
      <w:r w:rsidRPr="00320822">
        <w:rPr>
          <w:rFonts w:ascii="Times New Roman" w:hAnsi="Times New Roman" w:cs="Times New Roman"/>
          <w:sz w:val="24"/>
          <w:szCs w:val="24"/>
        </w:rPr>
        <w:t>ța</w:t>
      </w:r>
      <w:r w:rsidRPr="00320822">
        <w:rPr>
          <w:rFonts w:ascii="Times New Roman" w:hAnsi="Times New Roman" w:cs="Times New Roman"/>
          <w:sz w:val="24"/>
          <w:szCs w:val="24"/>
          <w:lang w:val="it-IT"/>
        </w:rPr>
        <w:t>-Cernat, Cosmin Ciotloș, Florin Iaru</w:t>
      </w:r>
      <w:r>
        <w:rPr>
          <w:rFonts w:ascii="Times New Roman" w:hAnsi="Times New Roman" w:cs="Times New Roman"/>
          <w:sz w:val="24"/>
          <w:szCs w:val="24"/>
          <w:lang w:val="it-IT"/>
        </w:rPr>
        <w:t xml:space="preserve"> și</w:t>
      </w:r>
      <w:r w:rsidRPr="00320822">
        <w:rPr>
          <w:rFonts w:ascii="Times New Roman" w:hAnsi="Times New Roman" w:cs="Times New Roman"/>
          <w:sz w:val="24"/>
          <w:szCs w:val="24"/>
          <w:lang w:val="it-IT"/>
        </w:rPr>
        <w:t xml:space="preserve"> Doris Mironescu</w:t>
      </w:r>
      <w:r>
        <w:rPr>
          <w:rFonts w:ascii="Times New Roman" w:hAnsi="Times New Roman" w:cs="Times New Roman"/>
          <w:sz w:val="24"/>
          <w:szCs w:val="24"/>
          <w:lang w:val="it-IT"/>
        </w:rPr>
        <w:t xml:space="preserve">. Cu această ocazie se va lansa și noul număr dublu al revistei </w:t>
      </w:r>
      <w:r w:rsidRPr="00500DAA">
        <w:rPr>
          <w:rFonts w:ascii="Times New Roman" w:hAnsi="Times New Roman" w:cs="Times New Roman"/>
          <w:i/>
          <w:iCs/>
          <w:sz w:val="24"/>
          <w:szCs w:val="24"/>
          <w:lang w:val="it-IT"/>
        </w:rPr>
        <w:t>Lettre Internationale,</w:t>
      </w:r>
      <w:r>
        <w:rPr>
          <w:rFonts w:ascii="Times New Roman" w:hAnsi="Times New Roman" w:cs="Times New Roman"/>
          <w:sz w:val="24"/>
          <w:szCs w:val="24"/>
          <w:lang w:val="it-IT"/>
        </w:rPr>
        <w:t xml:space="preserve"> care se apleacă asupra culturii române în 35 de ani de postcomunism. Ea cuprinde o secțiune specială, ce pune sub lupă și ce s-a întâmplat în România postcomunistă în domenii ca filmul, artele spectacolului și artele vizuale. </w:t>
      </w:r>
    </w:p>
    <w:p w14:paraId="2C6D7162" w14:textId="77777777" w:rsidR="00353A52" w:rsidRPr="00F403C0"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Î</w:t>
      </w:r>
      <w:r w:rsidRPr="00173BD5">
        <w:rPr>
          <w:rFonts w:ascii="Times New Roman" w:hAnsi="Times New Roman" w:cs="Times New Roman"/>
          <w:sz w:val="24"/>
          <w:szCs w:val="24"/>
        </w:rPr>
        <w:t xml:space="preserve">n vremuri în care pare să fie nevoie mai mult decât oricând de gândire critică, </w:t>
      </w:r>
      <w:r>
        <w:rPr>
          <w:rFonts w:ascii="Times New Roman" w:hAnsi="Times New Roman" w:cs="Times New Roman"/>
          <w:sz w:val="24"/>
          <w:szCs w:val="24"/>
        </w:rPr>
        <w:t>numărul</w:t>
      </w:r>
      <w:r w:rsidRPr="00173BD5">
        <w:rPr>
          <w:rFonts w:ascii="Times New Roman" w:hAnsi="Times New Roman" w:cs="Times New Roman"/>
          <w:sz w:val="24"/>
          <w:szCs w:val="24"/>
        </w:rPr>
        <w:t xml:space="preserve"> </w:t>
      </w:r>
      <w:r>
        <w:rPr>
          <w:rFonts w:ascii="Times New Roman" w:hAnsi="Times New Roman" w:cs="Times New Roman"/>
          <w:sz w:val="24"/>
          <w:szCs w:val="24"/>
        </w:rPr>
        <w:t xml:space="preserve">122-123 al </w:t>
      </w:r>
      <w:r w:rsidRPr="00173BD5">
        <w:rPr>
          <w:rFonts w:ascii="Times New Roman" w:hAnsi="Times New Roman" w:cs="Times New Roman"/>
          <w:sz w:val="24"/>
          <w:szCs w:val="24"/>
        </w:rPr>
        <w:t>prestigioasei</w:t>
      </w:r>
      <w:r>
        <w:rPr>
          <w:rFonts w:ascii="Times New Roman" w:hAnsi="Times New Roman" w:cs="Times New Roman"/>
          <w:sz w:val="24"/>
          <w:szCs w:val="24"/>
        </w:rPr>
        <w:t xml:space="preserve"> publicații </w:t>
      </w:r>
      <w:r w:rsidRPr="00173BD5">
        <w:rPr>
          <w:rFonts w:ascii="Times New Roman" w:hAnsi="Times New Roman" w:cs="Times New Roman"/>
          <w:i/>
          <w:iCs/>
          <w:sz w:val="24"/>
          <w:szCs w:val="24"/>
        </w:rPr>
        <w:t>Lettre Internationale</w:t>
      </w:r>
      <w:r>
        <w:rPr>
          <w:rFonts w:ascii="Times New Roman" w:hAnsi="Times New Roman" w:cs="Times New Roman"/>
          <w:i/>
          <w:iCs/>
          <w:sz w:val="24"/>
          <w:szCs w:val="24"/>
        </w:rPr>
        <w:t xml:space="preserve"> </w:t>
      </w:r>
      <w:r w:rsidRPr="00173BD5">
        <w:rPr>
          <w:rFonts w:ascii="Times New Roman" w:hAnsi="Times New Roman" w:cs="Times New Roman"/>
          <w:sz w:val="24"/>
          <w:szCs w:val="24"/>
        </w:rPr>
        <w:t>este</w:t>
      </w:r>
      <w:r>
        <w:rPr>
          <w:rFonts w:ascii="Times New Roman" w:hAnsi="Times New Roman" w:cs="Times New Roman"/>
          <w:sz w:val="24"/>
          <w:szCs w:val="24"/>
        </w:rPr>
        <w:t xml:space="preserve"> </w:t>
      </w:r>
      <w:r w:rsidRPr="00173BD5">
        <w:rPr>
          <w:rFonts w:ascii="Times New Roman" w:hAnsi="Times New Roman" w:cs="Times New Roman"/>
          <w:sz w:val="24"/>
          <w:szCs w:val="24"/>
        </w:rPr>
        <w:t>aceeași lectură aptă să o alimenteze consistent. „(...)</w:t>
      </w:r>
      <w:r>
        <w:rPr>
          <w:rFonts w:ascii="Times New Roman" w:hAnsi="Times New Roman" w:cs="Times New Roman"/>
          <w:sz w:val="24"/>
          <w:szCs w:val="24"/>
        </w:rPr>
        <w:t xml:space="preserve"> </w:t>
      </w:r>
      <w:r w:rsidRPr="00173BD5">
        <w:rPr>
          <w:rFonts w:ascii="Times New Roman" w:hAnsi="Times New Roman" w:cs="Times New Roman"/>
          <w:sz w:val="24"/>
          <w:szCs w:val="24"/>
        </w:rPr>
        <w:t>credem în misiunea revistei noastre de a contribui la edificarea unei identități culturale europene, dincolo de granițele naționale sau culturale. Nu ne încumetăm să abordăm o identitate culturală universală, dar suntem convinși că aceasta nu se poate întemeia decât pe raționalitate”</w:t>
      </w:r>
      <w:r>
        <w:rPr>
          <w:rFonts w:ascii="Times New Roman" w:hAnsi="Times New Roman" w:cs="Times New Roman"/>
          <w:sz w:val="24"/>
          <w:szCs w:val="24"/>
        </w:rPr>
        <w:t xml:space="preserve">, se afirmă </w:t>
      </w:r>
      <w:r w:rsidRPr="00173BD5">
        <w:rPr>
          <w:rFonts w:ascii="Times New Roman" w:hAnsi="Times New Roman" w:cs="Times New Roman"/>
          <w:sz w:val="24"/>
          <w:szCs w:val="24"/>
        </w:rPr>
        <w:t xml:space="preserve">în editorialul care deschide </w:t>
      </w:r>
      <w:r>
        <w:rPr>
          <w:rFonts w:ascii="Times New Roman" w:hAnsi="Times New Roman" w:cs="Times New Roman"/>
          <w:sz w:val="24"/>
          <w:szCs w:val="24"/>
        </w:rPr>
        <w:t>noul</w:t>
      </w:r>
      <w:r w:rsidRPr="00173BD5">
        <w:rPr>
          <w:rFonts w:ascii="Times New Roman" w:hAnsi="Times New Roman" w:cs="Times New Roman"/>
          <w:sz w:val="24"/>
          <w:szCs w:val="24"/>
        </w:rPr>
        <w:t xml:space="preserve"> număr</w:t>
      </w:r>
      <w:r>
        <w:rPr>
          <w:rFonts w:ascii="Times New Roman" w:hAnsi="Times New Roman" w:cs="Times New Roman"/>
          <w:sz w:val="24"/>
          <w:szCs w:val="24"/>
        </w:rPr>
        <w:t xml:space="preserve"> dublu,</w:t>
      </w:r>
      <w:r w:rsidRPr="00173BD5">
        <w:rPr>
          <w:rFonts w:ascii="Times New Roman" w:hAnsi="Times New Roman" w:cs="Times New Roman"/>
          <w:sz w:val="24"/>
          <w:szCs w:val="24"/>
        </w:rPr>
        <w:t xml:space="preserve"> pornind de la universalism, </w:t>
      </w:r>
      <w:r>
        <w:rPr>
          <w:rFonts w:ascii="Times New Roman" w:hAnsi="Times New Roman" w:cs="Times New Roman"/>
          <w:sz w:val="24"/>
          <w:szCs w:val="24"/>
        </w:rPr>
        <w:t xml:space="preserve">temă </w:t>
      </w:r>
      <w:r w:rsidRPr="00173BD5">
        <w:rPr>
          <w:rFonts w:ascii="Times New Roman" w:hAnsi="Times New Roman" w:cs="Times New Roman"/>
          <w:sz w:val="24"/>
          <w:szCs w:val="24"/>
        </w:rPr>
        <w:t xml:space="preserve">aflată în centrul unui articol semnat de Rodica Binder. Raporturile interculturale și complexitatea identitară se regăsesc, mai departe, în alte abordări </w:t>
      </w:r>
      <w:r w:rsidRPr="00F403C0">
        <w:rPr>
          <w:rFonts w:ascii="Times New Roman" w:hAnsi="Times New Roman" w:cs="Times New Roman"/>
          <w:sz w:val="24"/>
          <w:szCs w:val="24"/>
        </w:rPr>
        <w:t xml:space="preserve">din sumar. </w:t>
      </w:r>
    </w:p>
    <w:p w14:paraId="7DA37A44" w14:textId="77777777" w:rsidR="00353A52" w:rsidRDefault="00353A52" w:rsidP="00353A52">
      <w:pPr>
        <w:spacing w:after="240"/>
        <w:jc w:val="both"/>
        <w:rPr>
          <w:rFonts w:ascii="Times New Roman" w:hAnsi="Times New Roman" w:cs="Times New Roman"/>
          <w:sz w:val="24"/>
          <w:szCs w:val="24"/>
        </w:rPr>
      </w:pPr>
      <w:r w:rsidRPr="00173BD5">
        <w:rPr>
          <w:rFonts w:ascii="Times New Roman" w:hAnsi="Times New Roman" w:cs="Times New Roman"/>
          <w:sz w:val="24"/>
          <w:szCs w:val="24"/>
        </w:rPr>
        <w:t>În secțiunea</w:t>
      </w:r>
      <w:r>
        <w:rPr>
          <w:rFonts w:ascii="Times New Roman" w:hAnsi="Times New Roman" w:cs="Times New Roman"/>
          <w:sz w:val="24"/>
          <w:szCs w:val="24"/>
        </w:rPr>
        <w:t xml:space="preserve"> dedicată oamenilor de litere și scriitorilor marcanți plecați dintre noi anul acesta, </w:t>
      </w:r>
      <w:r w:rsidRPr="00173BD5">
        <w:rPr>
          <w:rFonts w:ascii="Times New Roman" w:hAnsi="Times New Roman" w:cs="Times New Roman"/>
          <w:sz w:val="24"/>
          <w:szCs w:val="24"/>
        </w:rPr>
        <w:t xml:space="preserve">este evocat regretatul </w:t>
      </w:r>
      <w:r>
        <w:rPr>
          <w:rFonts w:ascii="Times New Roman" w:hAnsi="Times New Roman" w:cs="Times New Roman"/>
          <w:sz w:val="24"/>
          <w:szCs w:val="24"/>
        </w:rPr>
        <w:t xml:space="preserve">critic literar </w:t>
      </w:r>
      <w:r w:rsidRPr="00173BD5">
        <w:rPr>
          <w:rFonts w:ascii="Times New Roman" w:hAnsi="Times New Roman" w:cs="Times New Roman"/>
          <w:sz w:val="24"/>
          <w:szCs w:val="24"/>
        </w:rPr>
        <w:t>Nicolae Manolescu</w:t>
      </w:r>
      <w:r>
        <w:rPr>
          <w:rFonts w:ascii="Times New Roman" w:hAnsi="Times New Roman" w:cs="Times New Roman"/>
          <w:sz w:val="24"/>
          <w:szCs w:val="24"/>
        </w:rPr>
        <w:t>. De asemenea, cititorii vor găsi în paginile revistei reflecții despre figuri importante ale literaturii de astăzi, printre care Ion Vianu și Ioan Es. Pop, Ismail Kadare și Paul Auster.</w:t>
      </w:r>
    </w:p>
    <w:p w14:paraId="03966F5A" w14:textId="77777777" w:rsidR="00353A52" w:rsidRPr="003222DA" w:rsidRDefault="00353A52" w:rsidP="00353A52">
      <w:pPr>
        <w:spacing w:after="240"/>
        <w:jc w:val="both"/>
        <w:rPr>
          <w:rFonts w:ascii="Times New Roman" w:hAnsi="Times New Roman" w:cs="Times New Roman"/>
          <w:sz w:val="24"/>
          <w:szCs w:val="24"/>
          <w:lang w:val="it-IT"/>
        </w:rPr>
      </w:pPr>
      <w:r w:rsidRPr="003222DA">
        <w:rPr>
          <w:rFonts w:ascii="Times New Roman" w:hAnsi="Times New Roman" w:cs="Times New Roman"/>
          <w:sz w:val="24"/>
          <w:szCs w:val="24"/>
        </w:rPr>
        <w:t>Tot vineri, la ora 16:00, va avea loc o dezbatere dedicată mizelor actuale ale traducerii, care le va avea ca protagoniste pe traducătoare</w:t>
      </w:r>
      <w:r>
        <w:rPr>
          <w:rFonts w:ascii="Times New Roman" w:hAnsi="Times New Roman" w:cs="Times New Roman"/>
          <w:sz w:val="24"/>
          <w:szCs w:val="24"/>
        </w:rPr>
        <w:t>le</w:t>
      </w:r>
      <w:r w:rsidRPr="003222DA">
        <w:rPr>
          <w:rFonts w:ascii="Times New Roman" w:hAnsi="Times New Roman" w:cs="Times New Roman"/>
          <w:sz w:val="24"/>
          <w:szCs w:val="24"/>
        </w:rPr>
        <w:t xml:space="preserve"> Iulia Gorzo, Laure Hinckel</w:t>
      </w:r>
      <w:r>
        <w:rPr>
          <w:rFonts w:ascii="Times New Roman" w:hAnsi="Times New Roman" w:cs="Times New Roman"/>
          <w:sz w:val="24"/>
          <w:szCs w:val="24"/>
        </w:rPr>
        <w:t xml:space="preserve"> și </w:t>
      </w:r>
      <w:r w:rsidRPr="003222DA">
        <w:rPr>
          <w:rFonts w:ascii="Times New Roman" w:hAnsi="Times New Roman" w:cs="Times New Roman"/>
          <w:sz w:val="24"/>
          <w:szCs w:val="24"/>
        </w:rPr>
        <w:t>Anca Maria Pănoiu. Dialogul va fi moderat de scriitorul și traducătorul Bogdan Ghiu.</w:t>
      </w:r>
    </w:p>
    <w:p w14:paraId="3D3A91DC" w14:textId="77777777" w:rsidR="00353A52"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lastRenderedPageBreak/>
        <w:t>Un alt fel de reflecție asupra relației dintre trecut și prezent propune și un album inedit, publicat recent la Editura ICR. Intitulat „</w:t>
      </w:r>
      <w:r w:rsidRPr="00320822">
        <w:rPr>
          <w:rFonts w:ascii="Times New Roman" w:hAnsi="Times New Roman" w:cs="Times New Roman"/>
          <w:sz w:val="24"/>
          <w:szCs w:val="24"/>
        </w:rPr>
        <w:t>București – După treizeci de ani / Bucarest – Trente ans après</w:t>
      </w:r>
      <w:r>
        <w:rPr>
          <w:rFonts w:ascii="Times New Roman" w:hAnsi="Times New Roman" w:cs="Times New Roman"/>
          <w:sz w:val="24"/>
          <w:szCs w:val="24"/>
        </w:rPr>
        <w:t>”, volumul bilingv conceput</w:t>
      </w:r>
      <w:r>
        <w:rPr>
          <w:rFonts w:ascii="Times New Roman" w:hAnsi="Times New Roman" w:cs="Times New Roman"/>
          <w:i/>
          <w:iCs/>
          <w:sz w:val="24"/>
          <w:szCs w:val="24"/>
        </w:rPr>
        <w:t xml:space="preserve"> </w:t>
      </w:r>
      <w:r w:rsidRPr="00320822">
        <w:rPr>
          <w:rFonts w:ascii="Times New Roman" w:hAnsi="Times New Roman" w:cs="Times New Roman"/>
          <w:sz w:val="24"/>
          <w:szCs w:val="24"/>
        </w:rPr>
        <w:t>de Laure Hinckel</w:t>
      </w:r>
      <w:r>
        <w:rPr>
          <w:rFonts w:ascii="Times New Roman" w:hAnsi="Times New Roman" w:cs="Times New Roman"/>
          <w:sz w:val="24"/>
          <w:szCs w:val="24"/>
        </w:rPr>
        <w:t xml:space="preserve"> va fi lansat sâmbătă, 7 decembrie, la ora 18:00, în prezența autoarei, cunoscută în ipostaza de traducătoare literară. Îi vor fi alături scriitoarea Ioana Nicolaie, scriitoarea și editoarea Silvia Colfescu, împreună cu publicistul și traducătorul Bogdan Ghiu. Evenimentul va fi moderat de jurnalistul Horia Ghibuțiu.</w:t>
      </w:r>
    </w:p>
    <w:p w14:paraId="0AFA6750" w14:textId="77777777" w:rsidR="00353A52"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„Dedic aceste fotografii și acest text locuitorilor Bucureștiului. Am bătut străzile capitalei lor cu încântare și curiozitate, având mereu sentimentul că acolo timpul părea să treacă altfel, într-un ritm mai mereu frânt de tulburările istoriei. Am scris această carte gândindu-mă la ei, pentru a le da înapoi câte ceva din tot ce am dobândit de când le cunosc urbea și îi străbat străzile, pe jos sau cu mijloacele de transport în comun”, notează autoarea pe prima pagină.</w:t>
      </w:r>
    </w:p>
    <w:p w14:paraId="435A18FE" w14:textId="77777777" w:rsidR="00353A52"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 xml:space="preserve">Punând un accent asupra prezentului, cu întrebările și preocupările lui, programul de evenimente aduce în prim-plan și tinerii, scriitori și cititori deopotrivă. Lor le sunt dedicate două manifestări. Prima va avea loc vineri, 6 decembrie, la ora 14:00, și este moderată de Florina Pîrjol. Intitulată </w:t>
      </w:r>
      <w:bookmarkStart w:id="0" w:name="_Hlk183762602"/>
      <w:r>
        <w:rPr>
          <w:rFonts w:ascii="Times New Roman" w:hAnsi="Times New Roman" w:cs="Times New Roman"/>
          <w:sz w:val="24"/>
          <w:szCs w:val="24"/>
        </w:rPr>
        <w:t>„</w:t>
      </w:r>
      <w:bookmarkEnd w:id="0"/>
      <w:r w:rsidRPr="00CC0028">
        <w:rPr>
          <w:rFonts w:ascii="Times New Roman" w:hAnsi="Times New Roman" w:cs="Times New Roman"/>
          <w:i/>
          <w:iCs/>
          <w:sz w:val="24"/>
          <w:szCs w:val="24"/>
        </w:rPr>
        <w:t>Young Adult Literature.</w:t>
      </w:r>
      <w:r>
        <w:rPr>
          <w:rFonts w:ascii="Times New Roman" w:hAnsi="Times New Roman" w:cs="Times New Roman"/>
          <w:sz w:val="24"/>
          <w:szCs w:val="24"/>
        </w:rPr>
        <w:t xml:space="preserve"> Ce avem de oferit tinerilor cititori?</w:t>
      </w:r>
      <w:bookmarkStart w:id="1" w:name="_Hlk183762658"/>
      <w:r>
        <w:rPr>
          <w:rFonts w:ascii="Times New Roman" w:hAnsi="Times New Roman" w:cs="Times New Roman"/>
          <w:sz w:val="24"/>
          <w:szCs w:val="24"/>
        </w:rPr>
        <w:t>”</w:t>
      </w:r>
      <w:bookmarkEnd w:id="1"/>
      <w:r>
        <w:rPr>
          <w:rFonts w:ascii="Times New Roman" w:hAnsi="Times New Roman" w:cs="Times New Roman"/>
          <w:sz w:val="24"/>
          <w:szCs w:val="24"/>
        </w:rPr>
        <w:t xml:space="preserve">, dezbaterea îi va provoca la răspunsuri pe poeta Diana Iepure, </w:t>
      </w:r>
      <w:r w:rsidRPr="003222DA">
        <w:rPr>
          <w:rFonts w:ascii="Times New Roman" w:hAnsi="Times New Roman" w:cs="Times New Roman"/>
          <w:sz w:val="24"/>
          <w:szCs w:val="24"/>
        </w:rPr>
        <w:t>coordonatoarea colecției „ Prima dragoste” (Editura Paralel</w:t>
      </w:r>
      <w:r>
        <w:rPr>
          <w:rFonts w:ascii="Times New Roman" w:hAnsi="Times New Roman" w:cs="Times New Roman"/>
          <w:sz w:val="24"/>
          <w:szCs w:val="24"/>
        </w:rPr>
        <w:t>a</w:t>
      </w:r>
      <w:r w:rsidRPr="003222DA">
        <w:rPr>
          <w:rFonts w:ascii="Times New Roman" w:hAnsi="Times New Roman" w:cs="Times New Roman"/>
          <w:sz w:val="24"/>
          <w:szCs w:val="24"/>
        </w:rPr>
        <w:t xml:space="preserve"> 45),</w:t>
      </w:r>
      <w:r>
        <w:rPr>
          <w:rFonts w:ascii="Times New Roman" w:hAnsi="Times New Roman" w:cs="Times New Roman"/>
          <w:sz w:val="24"/>
          <w:szCs w:val="24"/>
        </w:rPr>
        <w:t xml:space="preserve"> pe Alex Moldovan, scriitor de literatură pentru copii </w:t>
      </w:r>
      <w:r w:rsidRPr="003222DA">
        <w:rPr>
          <w:rFonts w:ascii="Times New Roman" w:hAnsi="Times New Roman" w:cs="Times New Roman"/>
          <w:sz w:val="24"/>
          <w:szCs w:val="24"/>
        </w:rPr>
        <w:t>și</w:t>
      </w:r>
      <w:r w:rsidRPr="00F20D31">
        <w:rPr>
          <w:rFonts w:ascii="Times New Roman" w:hAnsi="Times New Roman" w:cs="Times New Roman"/>
          <w:color w:val="4F81BD" w:themeColor="accent1"/>
          <w:sz w:val="24"/>
          <w:szCs w:val="24"/>
        </w:rPr>
        <w:t xml:space="preserve"> </w:t>
      </w:r>
      <w:r w:rsidRPr="003222DA">
        <w:rPr>
          <w:rFonts w:ascii="Times New Roman" w:hAnsi="Times New Roman" w:cs="Times New Roman"/>
          <w:sz w:val="24"/>
          <w:szCs w:val="24"/>
        </w:rPr>
        <w:t xml:space="preserve">adolescenți, </w:t>
      </w:r>
      <w:r>
        <w:rPr>
          <w:rFonts w:ascii="Times New Roman" w:hAnsi="Times New Roman" w:cs="Times New Roman"/>
          <w:sz w:val="24"/>
          <w:szCs w:val="24"/>
        </w:rPr>
        <w:t xml:space="preserve">și pe Oana Purice, agent literar, fondatoare a platformei Book Industry. A doua este programată sâmbătă, 7 decembrie, la ora 16:00, când Grupul „Liternauții”, coordonat de scriitoarea Ioana Nicolaie, va susține </w:t>
      </w:r>
      <w:r w:rsidRPr="003222DA">
        <w:rPr>
          <w:rFonts w:ascii="Times New Roman" w:hAnsi="Times New Roman" w:cs="Times New Roman"/>
          <w:sz w:val="24"/>
          <w:szCs w:val="24"/>
        </w:rPr>
        <w:t xml:space="preserve">o lectură de poezie. </w:t>
      </w:r>
    </w:p>
    <w:p w14:paraId="727D9333" w14:textId="77777777" w:rsidR="00353A52" w:rsidRPr="008B13C5"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 xml:space="preserve">Duminică, 8 decembrie, ultima zi de Gaudeamus, la ora 17:00, vor fi aleși câștigătorii </w:t>
      </w:r>
      <w:r w:rsidRPr="008B13C5">
        <w:rPr>
          <w:rFonts w:ascii="Times New Roman" w:hAnsi="Times New Roman" w:cs="Times New Roman"/>
          <w:sz w:val="24"/>
          <w:szCs w:val="24"/>
        </w:rPr>
        <w:t>c</w:t>
      </w:r>
      <w:r>
        <w:rPr>
          <w:rFonts w:ascii="Times New Roman" w:hAnsi="Times New Roman" w:cs="Times New Roman"/>
          <w:sz w:val="24"/>
          <w:szCs w:val="24"/>
        </w:rPr>
        <w:t>ampaniei</w:t>
      </w:r>
      <w:r w:rsidRPr="008B13C5">
        <w:rPr>
          <w:rFonts w:ascii="Times New Roman" w:hAnsi="Times New Roman" w:cs="Times New Roman"/>
          <w:sz w:val="24"/>
          <w:szCs w:val="24"/>
        </w:rPr>
        <w:t xml:space="preserve"> „THE BOOK PITCH. Alegerea cititorului</w:t>
      </w:r>
      <w:r>
        <w:rPr>
          <w:rFonts w:ascii="Times New Roman" w:hAnsi="Times New Roman" w:cs="Times New Roman"/>
          <w:sz w:val="24"/>
          <w:szCs w:val="24"/>
        </w:rPr>
        <w:t>”</w:t>
      </w:r>
      <w:r w:rsidRPr="008B13C5">
        <w:rPr>
          <w:rFonts w:ascii="Times New Roman" w:hAnsi="Times New Roman" w:cs="Times New Roman"/>
          <w:sz w:val="24"/>
          <w:szCs w:val="24"/>
        </w:rPr>
        <w:t xml:space="preserve">, </w:t>
      </w:r>
      <w:r>
        <w:rPr>
          <w:rFonts w:ascii="Times New Roman" w:hAnsi="Times New Roman" w:cs="Times New Roman"/>
          <w:sz w:val="24"/>
          <w:szCs w:val="24"/>
        </w:rPr>
        <w:t xml:space="preserve">ediția a II-a, o inițiativă a </w:t>
      </w:r>
      <w:r w:rsidRPr="008B13C5">
        <w:rPr>
          <w:rFonts w:ascii="Times New Roman" w:hAnsi="Times New Roman" w:cs="Times New Roman"/>
          <w:sz w:val="24"/>
          <w:szCs w:val="24"/>
        </w:rPr>
        <w:t>Centrul</w:t>
      </w:r>
      <w:r>
        <w:rPr>
          <w:rFonts w:ascii="Times New Roman" w:hAnsi="Times New Roman" w:cs="Times New Roman"/>
          <w:sz w:val="24"/>
          <w:szCs w:val="24"/>
        </w:rPr>
        <w:t>ui</w:t>
      </w:r>
      <w:r w:rsidRPr="008B13C5">
        <w:rPr>
          <w:rFonts w:ascii="Times New Roman" w:hAnsi="Times New Roman" w:cs="Times New Roman"/>
          <w:sz w:val="24"/>
          <w:szCs w:val="24"/>
        </w:rPr>
        <w:t xml:space="preserve"> Național al Cărții </w:t>
      </w:r>
      <w:r>
        <w:rPr>
          <w:rFonts w:ascii="Times New Roman" w:hAnsi="Times New Roman" w:cs="Times New Roman"/>
          <w:sz w:val="24"/>
          <w:szCs w:val="24"/>
        </w:rPr>
        <w:t xml:space="preserve">care își propune să promoveze </w:t>
      </w:r>
      <w:r w:rsidRPr="008B13C5">
        <w:rPr>
          <w:rFonts w:ascii="Times New Roman" w:hAnsi="Times New Roman" w:cs="Times New Roman"/>
          <w:sz w:val="24"/>
          <w:szCs w:val="24"/>
        </w:rPr>
        <w:t>cărțil</w:t>
      </w:r>
      <w:r>
        <w:rPr>
          <w:rFonts w:ascii="Times New Roman" w:hAnsi="Times New Roman" w:cs="Times New Roman"/>
          <w:sz w:val="24"/>
          <w:szCs w:val="24"/>
        </w:rPr>
        <w:t>e autorilor</w:t>
      </w:r>
      <w:r w:rsidRPr="008B13C5">
        <w:rPr>
          <w:rFonts w:ascii="Times New Roman" w:hAnsi="Times New Roman" w:cs="Times New Roman"/>
          <w:sz w:val="24"/>
          <w:szCs w:val="24"/>
        </w:rPr>
        <w:t xml:space="preserve"> român</w:t>
      </w:r>
      <w:r>
        <w:rPr>
          <w:rFonts w:ascii="Times New Roman" w:hAnsi="Times New Roman" w:cs="Times New Roman"/>
          <w:sz w:val="24"/>
          <w:szCs w:val="24"/>
        </w:rPr>
        <w:t>i</w:t>
      </w:r>
      <w:r w:rsidRPr="008B13C5">
        <w:rPr>
          <w:rFonts w:ascii="Times New Roman" w:hAnsi="Times New Roman" w:cs="Times New Roman"/>
          <w:sz w:val="24"/>
          <w:szCs w:val="24"/>
        </w:rPr>
        <w:t xml:space="preserve"> cu ajutorul cititorilor</w:t>
      </w:r>
      <w:r>
        <w:rPr>
          <w:rFonts w:ascii="Times New Roman" w:hAnsi="Times New Roman" w:cs="Times New Roman"/>
          <w:sz w:val="24"/>
          <w:szCs w:val="24"/>
        </w:rPr>
        <w:t>.</w:t>
      </w:r>
    </w:p>
    <w:p w14:paraId="5684FDF1" w14:textId="77777777" w:rsidR="00353A52" w:rsidRDefault="00353A52" w:rsidP="00353A52">
      <w:pPr>
        <w:spacing w:after="240"/>
        <w:jc w:val="both"/>
        <w:rPr>
          <w:rFonts w:ascii="Times New Roman" w:hAnsi="Times New Roman" w:cs="Times New Roman"/>
          <w:sz w:val="24"/>
          <w:szCs w:val="24"/>
        </w:rPr>
      </w:pPr>
      <w:r w:rsidRPr="008B13C5">
        <w:rPr>
          <w:rFonts w:ascii="Times New Roman" w:hAnsi="Times New Roman" w:cs="Times New Roman"/>
          <w:sz w:val="24"/>
          <w:szCs w:val="24"/>
        </w:rPr>
        <w:t xml:space="preserve">Evenimentele </w:t>
      </w:r>
      <w:r>
        <w:rPr>
          <w:rFonts w:ascii="Times New Roman" w:hAnsi="Times New Roman" w:cs="Times New Roman"/>
          <w:sz w:val="24"/>
          <w:szCs w:val="24"/>
        </w:rPr>
        <w:t xml:space="preserve">vor avea </w:t>
      </w:r>
      <w:r w:rsidRPr="008B13C5">
        <w:rPr>
          <w:rFonts w:ascii="Times New Roman" w:hAnsi="Times New Roman" w:cs="Times New Roman"/>
          <w:sz w:val="24"/>
          <w:szCs w:val="24"/>
        </w:rPr>
        <w:t xml:space="preserve">loc la standul Institutului Cultural Român, situat în Pavilionul </w:t>
      </w:r>
      <w:r>
        <w:rPr>
          <w:rFonts w:ascii="Times New Roman" w:hAnsi="Times New Roman" w:cs="Times New Roman"/>
          <w:sz w:val="24"/>
          <w:szCs w:val="24"/>
        </w:rPr>
        <w:t>B din Complexul Expozițional</w:t>
      </w:r>
      <w:r w:rsidRPr="008B13C5">
        <w:rPr>
          <w:rFonts w:ascii="Times New Roman" w:hAnsi="Times New Roman" w:cs="Times New Roman"/>
          <w:sz w:val="24"/>
          <w:szCs w:val="24"/>
        </w:rPr>
        <w:t xml:space="preserve"> </w:t>
      </w:r>
      <w:r>
        <w:rPr>
          <w:rFonts w:ascii="Times New Roman" w:hAnsi="Times New Roman" w:cs="Times New Roman"/>
          <w:sz w:val="24"/>
          <w:szCs w:val="24"/>
        </w:rPr>
        <w:t>ROMEXPO (standul 33)</w:t>
      </w:r>
      <w:r w:rsidRPr="008B13C5">
        <w:rPr>
          <w:rFonts w:ascii="Times New Roman" w:hAnsi="Times New Roman" w:cs="Times New Roman"/>
          <w:sz w:val="24"/>
          <w:szCs w:val="24"/>
        </w:rPr>
        <w:t xml:space="preserve">. </w:t>
      </w:r>
      <w:r>
        <w:rPr>
          <w:rFonts w:ascii="Times New Roman" w:hAnsi="Times New Roman" w:cs="Times New Roman"/>
          <w:sz w:val="24"/>
          <w:szCs w:val="24"/>
        </w:rPr>
        <w:t xml:space="preserve">Vizitatorii care vor achiziționa volume de la stand vor beneficia de o reducere de </w:t>
      </w:r>
      <w:r w:rsidRPr="003222DA">
        <w:rPr>
          <w:rFonts w:ascii="Times New Roman" w:hAnsi="Times New Roman" w:cs="Times New Roman"/>
          <w:sz w:val="24"/>
          <w:szCs w:val="24"/>
        </w:rPr>
        <w:t>30%.</w:t>
      </w:r>
    </w:p>
    <w:p w14:paraId="470EEE7A" w14:textId="77777777" w:rsidR="00353A52" w:rsidRDefault="00353A52" w:rsidP="00353A52">
      <w:pPr>
        <w:spacing w:after="240"/>
        <w:jc w:val="both"/>
        <w:rPr>
          <w:rFonts w:ascii="Times New Roman" w:hAnsi="Times New Roman" w:cs="Times New Roman"/>
          <w:sz w:val="24"/>
          <w:szCs w:val="24"/>
        </w:rPr>
      </w:pPr>
      <w:r>
        <w:rPr>
          <w:rFonts w:ascii="Times New Roman" w:hAnsi="Times New Roman" w:cs="Times New Roman"/>
          <w:sz w:val="24"/>
          <w:szCs w:val="24"/>
        </w:rPr>
        <w:t>Publicul este așteptat la această ediție a Târgului de Carte Gaudeamus zilnic, între orele 10:00 și 20:00. Accesul este gratuit.</w:t>
      </w:r>
    </w:p>
    <w:p w14:paraId="22DF95B0" w14:textId="77777777" w:rsidR="00353A52" w:rsidRDefault="00353A52" w:rsidP="00353A52">
      <w:pPr>
        <w:jc w:val="both"/>
        <w:rPr>
          <w:rFonts w:ascii="Times New Roman" w:hAnsi="Times New Roman" w:cs="Times New Roman"/>
          <w:sz w:val="24"/>
          <w:szCs w:val="24"/>
        </w:rPr>
      </w:pPr>
    </w:p>
    <w:p w14:paraId="767E52D5" w14:textId="77777777" w:rsidR="00353A52" w:rsidRPr="000B3484" w:rsidRDefault="00353A52" w:rsidP="00353A52">
      <w:pPr>
        <w:jc w:val="center"/>
        <w:rPr>
          <w:rFonts w:ascii="Times New Roman" w:hAnsi="Times New Roman" w:cs="Times New Roman"/>
          <w:b/>
          <w:sz w:val="24"/>
          <w:szCs w:val="24"/>
        </w:rPr>
      </w:pPr>
      <w:r w:rsidRPr="000B3484">
        <w:rPr>
          <w:rFonts w:ascii="Times New Roman" w:hAnsi="Times New Roman" w:cs="Times New Roman"/>
          <w:b/>
          <w:sz w:val="24"/>
          <w:szCs w:val="24"/>
        </w:rPr>
        <w:t>INSTITUTUL CULTURAL ROMÂN LA TÂRGUL DE CARTE GAUDEAMUS 2024</w:t>
      </w:r>
    </w:p>
    <w:p w14:paraId="673CA3AC" w14:textId="77777777" w:rsidR="00353A52" w:rsidRPr="000B3484" w:rsidRDefault="00353A52" w:rsidP="00353A52">
      <w:pPr>
        <w:jc w:val="center"/>
        <w:rPr>
          <w:rFonts w:ascii="Times New Roman" w:hAnsi="Times New Roman" w:cs="Times New Roman"/>
          <w:b/>
          <w:sz w:val="24"/>
          <w:szCs w:val="24"/>
        </w:rPr>
      </w:pPr>
      <w:r w:rsidRPr="000B3484">
        <w:rPr>
          <w:rFonts w:ascii="Times New Roman" w:hAnsi="Times New Roman" w:cs="Times New Roman"/>
          <w:b/>
          <w:sz w:val="24"/>
          <w:szCs w:val="24"/>
        </w:rPr>
        <w:t>PROGRAM DE EVENIMENTE</w:t>
      </w:r>
    </w:p>
    <w:p w14:paraId="1C5FE5B6" w14:textId="77777777" w:rsidR="00353A52" w:rsidRPr="000B3484" w:rsidRDefault="00353A52" w:rsidP="00353A52">
      <w:pPr>
        <w:jc w:val="both"/>
        <w:rPr>
          <w:rFonts w:ascii="Times New Roman" w:hAnsi="Times New Roman" w:cs="Times New Roman"/>
          <w:b/>
          <w:bCs/>
          <w:sz w:val="24"/>
          <w:szCs w:val="24"/>
          <w:lang w:val="pt-PT"/>
        </w:rPr>
      </w:pPr>
    </w:p>
    <w:p w14:paraId="25FC43FF" w14:textId="77777777" w:rsidR="00353A52" w:rsidRPr="000B3484" w:rsidRDefault="00353A52" w:rsidP="00353A52">
      <w:pPr>
        <w:jc w:val="both"/>
        <w:rPr>
          <w:rFonts w:ascii="Times New Roman" w:hAnsi="Times New Roman" w:cs="Times New Roman"/>
          <w:b/>
          <w:bCs/>
          <w:sz w:val="24"/>
          <w:szCs w:val="24"/>
          <w:lang w:val="it-IT"/>
        </w:rPr>
      </w:pPr>
      <w:r w:rsidRPr="000B3484">
        <w:rPr>
          <w:rFonts w:ascii="Times New Roman" w:hAnsi="Times New Roman" w:cs="Times New Roman"/>
          <w:b/>
          <w:bCs/>
          <w:sz w:val="24"/>
          <w:szCs w:val="24"/>
          <w:lang w:val="it-IT"/>
        </w:rPr>
        <w:t xml:space="preserve">Vineri, 6 decembrie </w:t>
      </w:r>
    </w:p>
    <w:p w14:paraId="59C94F0C" w14:textId="77777777" w:rsidR="00353A52" w:rsidRPr="000B3484" w:rsidRDefault="00353A52" w:rsidP="00353A52">
      <w:pPr>
        <w:jc w:val="both"/>
        <w:rPr>
          <w:rFonts w:ascii="Times New Roman" w:hAnsi="Times New Roman" w:cs="Times New Roman"/>
          <w:b/>
          <w:bCs/>
          <w:sz w:val="24"/>
          <w:szCs w:val="24"/>
          <w:lang w:val="it-IT"/>
        </w:rPr>
      </w:pPr>
      <w:r w:rsidRPr="000B3484">
        <w:rPr>
          <w:rFonts w:ascii="Times New Roman" w:hAnsi="Times New Roman" w:cs="Times New Roman"/>
          <w:b/>
          <w:bCs/>
          <w:sz w:val="24"/>
          <w:szCs w:val="24"/>
          <w:lang w:val="it-IT"/>
        </w:rPr>
        <w:t>ora 14:00</w:t>
      </w:r>
    </w:p>
    <w:p w14:paraId="1AEA6F28"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Standul Institutului Cultural Român</w:t>
      </w:r>
    </w:p>
    <w:p w14:paraId="2EB7054F"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Dezbatere</w:t>
      </w:r>
    </w:p>
    <w:p w14:paraId="3E536EE2" w14:textId="77777777" w:rsidR="00353A52" w:rsidRPr="000B3484" w:rsidRDefault="00353A52" w:rsidP="00353A52">
      <w:pPr>
        <w:jc w:val="both"/>
        <w:rPr>
          <w:rFonts w:ascii="Times New Roman" w:hAnsi="Times New Roman" w:cs="Times New Roman"/>
          <w:i/>
          <w:iCs/>
          <w:sz w:val="24"/>
          <w:szCs w:val="24"/>
          <w:lang w:val="it-IT"/>
        </w:rPr>
      </w:pPr>
      <w:bookmarkStart w:id="2" w:name="_Hlk182299853"/>
      <w:r w:rsidRPr="000B3484">
        <w:rPr>
          <w:rFonts w:ascii="Times New Roman" w:hAnsi="Times New Roman" w:cs="Times New Roman"/>
          <w:i/>
          <w:iCs/>
          <w:sz w:val="24"/>
          <w:szCs w:val="24"/>
          <w:lang w:val="it-IT"/>
        </w:rPr>
        <w:t xml:space="preserve">Young Adult Literature. Ce avem de oferit tinerilor cititori? </w:t>
      </w:r>
      <w:bookmarkEnd w:id="2"/>
    </w:p>
    <w:p w14:paraId="21D19D02"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 xml:space="preserve">Invitați: </w:t>
      </w:r>
      <w:bookmarkStart w:id="3" w:name="_Hlk182299271"/>
      <w:r w:rsidRPr="000B3484">
        <w:rPr>
          <w:rFonts w:ascii="Times New Roman" w:hAnsi="Times New Roman" w:cs="Times New Roman"/>
          <w:sz w:val="24"/>
          <w:szCs w:val="24"/>
        </w:rPr>
        <w:t xml:space="preserve">Diana Iepure, </w:t>
      </w:r>
      <w:r w:rsidRPr="000B3484">
        <w:rPr>
          <w:rFonts w:ascii="Times New Roman" w:hAnsi="Times New Roman" w:cs="Times New Roman"/>
          <w:sz w:val="24"/>
          <w:szCs w:val="24"/>
          <w:lang w:val="it-IT"/>
        </w:rPr>
        <w:t xml:space="preserve">Alex Moldovan, </w:t>
      </w:r>
      <w:r w:rsidRPr="000B3484">
        <w:rPr>
          <w:rFonts w:ascii="Times New Roman" w:hAnsi="Times New Roman" w:cs="Times New Roman"/>
          <w:sz w:val="24"/>
          <w:szCs w:val="24"/>
        </w:rPr>
        <w:t>Oana Purice</w:t>
      </w:r>
    </w:p>
    <w:bookmarkEnd w:id="3"/>
    <w:p w14:paraId="01812574"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rPr>
        <w:t>Moderatoare</w:t>
      </w:r>
      <w:r w:rsidRPr="000B3484">
        <w:rPr>
          <w:rFonts w:ascii="Times New Roman" w:hAnsi="Times New Roman" w:cs="Times New Roman"/>
          <w:sz w:val="24"/>
          <w:szCs w:val="24"/>
          <w:lang w:val="it-IT"/>
        </w:rPr>
        <w:t xml:space="preserve">: </w:t>
      </w:r>
      <w:bookmarkStart w:id="4" w:name="_Hlk182299305"/>
      <w:r w:rsidRPr="000B3484">
        <w:rPr>
          <w:rFonts w:ascii="Times New Roman" w:hAnsi="Times New Roman" w:cs="Times New Roman"/>
          <w:sz w:val="24"/>
          <w:szCs w:val="24"/>
          <w:lang w:val="it-IT"/>
        </w:rPr>
        <w:t>Florina P</w:t>
      </w:r>
      <w:r w:rsidRPr="000B3484">
        <w:rPr>
          <w:rFonts w:ascii="Times New Roman" w:hAnsi="Times New Roman" w:cs="Times New Roman"/>
          <w:sz w:val="24"/>
          <w:szCs w:val="24"/>
        </w:rPr>
        <w:t>î</w:t>
      </w:r>
      <w:r w:rsidRPr="000B3484">
        <w:rPr>
          <w:rFonts w:ascii="Times New Roman" w:hAnsi="Times New Roman" w:cs="Times New Roman"/>
          <w:sz w:val="24"/>
          <w:szCs w:val="24"/>
          <w:lang w:val="it-IT"/>
        </w:rPr>
        <w:t>rjol</w:t>
      </w:r>
    </w:p>
    <w:bookmarkEnd w:id="4"/>
    <w:p w14:paraId="528690CE" w14:textId="77777777" w:rsidR="00353A52" w:rsidRPr="000B3484" w:rsidRDefault="00353A52" w:rsidP="00353A52">
      <w:pPr>
        <w:jc w:val="both"/>
        <w:rPr>
          <w:rFonts w:ascii="Times New Roman" w:hAnsi="Times New Roman" w:cs="Times New Roman"/>
          <w:b/>
          <w:bCs/>
          <w:sz w:val="24"/>
          <w:szCs w:val="24"/>
          <w:lang w:val="it-IT"/>
        </w:rPr>
      </w:pPr>
    </w:p>
    <w:p w14:paraId="0F6E1B7D" w14:textId="77777777" w:rsidR="00353A52" w:rsidRPr="000B3484" w:rsidRDefault="00353A52" w:rsidP="00353A52">
      <w:pPr>
        <w:jc w:val="both"/>
        <w:rPr>
          <w:rFonts w:ascii="Times New Roman" w:hAnsi="Times New Roman" w:cs="Times New Roman"/>
          <w:b/>
          <w:bCs/>
          <w:sz w:val="24"/>
          <w:szCs w:val="24"/>
          <w:lang w:val="it-IT"/>
        </w:rPr>
      </w:pPr>
      <w:r w:rsidRPr="000B3484">
        <w:rPr>
          <w:rFonts w:ascii="Times New Roman" w:hAnsi="Times New Roman" w:cs="Times New Roman"/>
          <w:b/>
          <w:bCs/>
          <w:sz w:val="24"/>
          <w:szCs w:val="24"/>
          <w:lang w:val="it-IT"/>
        </w:rPr>
        <w:t>ora 16:00</w:t>
      </w:r>
    </w:p>
    <w:p w14:paraId="0E213187"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Standul Institutului Cultural Român</w:t>
      </w:r>
    </w:p>
    <w:p w14:paraId="2A75B47A"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Dezbatere</w:t>
      </w:r>
    </w:p>
    <w:p w14:paraId="00997B26" w14:textId="77777777" w:rsidR="00353A52" w:rsidRPr="000B3484" w:rsidRDefault="00353A52" w:rsidP="00353A52">
      <w:pPr>
        <w:jc w:val="both"/>
        <w:rPr>
          <w:rFonts w:ascii="Times New Roman" w:hAnsi="Times New Roman" w:cs="Times New Roman"/>
          <w:i/>
          <w:iCs/>
          <w:sz w:val="24"/>
          <w:szCs w:val="24"/>
          <w:lang w:val="it-IT"/>
        </w:rPr>
      </w:pPr>
      <w:r w:rsidRPr="000B3484">
        <w:rPr>
          <w:rFonts w:ascii="Times New Roman" w:hAnsi="Times New Roman" w:cs="Times New Roman"/>
          <w:i/>
          <w:iCs/>
          <w:sz w:val="24"/>
          <w:szCs w:val="24"/>
          <w:lang w:val="it-IT"/>
        </w:rPr>
        <w:t xml:space="preserve">Mizele actuale ale traducerii </w:t>
      </w:r>
    </w:p>
    <w:p w14:paraId="1B161794"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rPr>
        <w:lastRenderedPageBreak/>
        <w:t>Invitați:</w:t>
      </w:r>
      <w:r>
        <w:rPr>
          <w:rFonts w:ascii="Times New Roman" w:hAnsi="Times New Roman" w:cs="Times New Roman"/>
          <w:sz w:val="24"/>
          <w:szCs w:val="24"/>
        </w:rPr>
        <w:t xml:space="preserve"> </w:t>
      </w:r>
      <w:r w:rsidRPr="000B3484">
        <w:rPr>
          <w:rFonts w:ascii="Times New Roman" w:hAnsi="Times New Roman" w:cs="Times New Roman"/>
          <w:sz w:val="24"/>
          <w:szCs w:val="24"/>
        </w:rPr>
        <w:t xml:space="preserve">Iulia Gorzo, Laure Hinckel, </w:t>
      </w:r>
      <w:bookmarkStart w:id="5" w:name="_Hlk182299464"/>
      <w:r w:rsidRPr="000B3484">
        <w:rPr>
          <w:rFonts w:ascii="Times New Roman" w:hAnsi="Times New Roman" w:cs="Times New Roman"/>
          <w:sz w:val="24"/>
          <w:szCs w:val="24"/>
        </w:rPr>
        <w:t>Anca Maria Pănoiu</w:t>
      </w:r>
      <w:bookmarkEnd w:id="5"/>
    </w:p>
    <w:p w14:paraId="39935A24"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 xml:space="preserve">Moderator: Bogdan Ghiu </w:t>
      </w:r>
    </w:p>
    <w:p w14:paraId="64F5E018" w14:textId="77777777" w:rsidR="00353A52" w:rsidRPr="000B3484" w:rsidRDefault="00353A52" w:rsidP="00353A52">
      <w:pPr>
        <w:jc w:val="both"/>
        <w:rPr>
          <w:rFonts w:ascii="Times New Roman" w:hAnsi="Times New Roman" w:cs="Times New Roman"/>
          <w:b/>
          <w:bCs/>
          <w:sz w:val="24"/>
          <w:szCs w:val="24"/>
          <w:lang w:val="it-IT"/>
        </w:rPr>
      </w:pPr>
    </w:p>
    <w:p w14:paraId="47A2E61D" w14:textId="77777777" w:rsidR="00353A52" w:rsidRPr="000B3484" w:rsidRDefault="00353A52" w:rsidP="00353A52">
      <w:pPr>
        <w:jc w:val="both"/>
        <w:rPr>
          <w:rFonts w:ascii="Times New Roman" w:hAnsi="Times New Roman" w:cs="Times New Roman"/>
          <w:b/>
          <w:bCs/>
          <w:sz w:val="24"/>
          <w:szCs w:val="24"/>
          <w:lang w:val="it-IT"/>
        </w:rPr>
      </w:pPr>
      <w:r w:rsidRPr="000B3484">
        <w:rPr>
          <w:rFonts w:ascii="Times New Roman" w:hAnsi="Times New Roman" w:cs="Times New Roman"/>
          <w:b/>
          <w:bCs/>
          <w:sz w:val="24"/>
          <w:szCs w:val="24"/>
          <w:lang w:val="it-IT"/>
        </w:rPr>
        <w:t>ora 18:00</w:t>
      </w:r>
    </w:p>
    <w:p w14:paraId="4F62C7DE"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Standul Institutului Cultural Român</w:t>
      </w:r>
    </w:p>
    <w:p w14:paraId="1B9A679E" w14:textId="77777777" w:rsidR="00353A52" w:rsidRPr="000B3484" w:rsidRDefault="00353A52" w:rsidP="00353A52">
      <w:pPr>
        <w:jc w:val="both"/>
        <w:rPr>
          <w:rFonts w:ascii="Times New Roman" w:hAnsi="Times New Roman" w:cs="Times New Roman"/>
          <w:i/>
          <w:iCs/>
          <w:sz w:val="24"/>
          <w:szCs w:val="24"/>
          <w:lang w:val="it-IT"/>
        </w:rPr>
      </w:pPr>
      <w:r w:rsidRPr="000B3484">
        <w:rPr>
          <w:rFonts w:ascii="Times New Roman" w:hAnsi="Times New Roman" w:cs="Times New Roman"/>
          <w:sz w:val="24"/>
          <w:szCs w:val="24"/>
          <w:lang w:val="it-IT"/>
        </w:rPr>
        <w:t>Mas</w:t>
      </w:r>
      <w:r w:rsidRPr="000B3484">
        <w:rPr>
          <w:rFonts w:ascii="Times New Roman" w:hAnsi="Times New Roman" w:cs="Times New Roman"/>
          <w:sz w:val="24"/>
          <w:szCs w:val="24"/>
        </w:rPr>
        <w:t>ă rotundă</w:t>
      </w:r>
      <w:r w:rsidRPr="000B3484">
        <w:rPr>
          <w:rFonts w:ascii="Times New Roman" w:hAnsi="Times New Roman" w:cs="Times New Roman"/>
          <w:sz w:val="24"/>
          <w:szCs w:val="24"/>
          <w:lang w:val="it-IT"/>
        </w:rPr>
        <w:t xml:space="preserve"> prilejuită de</w:t>
      </w:r>
      <w:r>
        <w:rPr>
          <w:rFonts w:ascii="Times New Roman" w:hAnsi="Times New Roman" w:cs="Times New Roman"/>
          <w:sz w:val="24"/>
          <w:szCs w:val="24"/>
          <w:lang w:val="it-IT"/>
        </w:rPr>
        <w:t xml:space="preserve"> </w:t>
      </w:r>
      <w:r w:rsidRPr="000B3484">
        <w:rPr>
          <w:rFonts w:ascii="Times New Roman" w:hAnsi="Times New Roman" w:cs="Times New Roman"/>
          <w:sz w:val="24"/>
          <w:szCs w:val="24"/>
          <w:lang w:val="it-IT"/>
        </w:rPr>
        <w:t>apariția celui mai recent număr al revistei</w:t>
      </w:r>
      <w:r>
        <w:rPr>
          <w:rFonts w:ascii="Times New Roman" w:hAnsi="Times New Roman" w:cs="Times New Roman"/>
          <w:sz w:val="24"/>
          <w:szCs w:val="24"/>
          <w:lang w:val="it-IT"/>
        </w:rPr>
        <w:t xml:space="preserve"> </w:t>
      </w:r>
      <w:r w:rsidRPr="000B3484">
        <w:rPr>
          <w:rFonts w:ascii="Times New Roman" w:hAnsi="Times New Roman" w:cs="Times New Roman"/>
          <w:i/>
          <w:iCs/>
          <w:sz w:val="24"/>
          <w:szCs w:val="24"/>
          <w:lang w:val="it-IT"/>
        </w:rPr>
        <w:t>Lettre Internationale</w:t>
      </w:r>
    </w:p>
    <w:p w14:paraId="0D85D552" w14:textId="77777777" w:rsidR="00353A52" w:rsidRPr="000B3484" w:rsidRDefault="00353A52" w:rsidP="00353A52">
      <w:pPr>
        <w:jc w:val="both"/>
        <w:rPr>
          <w:rFonts w:ascii="Times New Roman" w:hAnsi="Times New Roman" w:cs="Times New Roman"/>
          <w:i/>
          <w:iCs/>
          <w:sz w:val="24"/>
          <w:szCs w:val="24"/>
        </w:rPr>
      </w:pPr>
      <w:r w:rsidRPr="000B3484">
        <w:rPr>
          <w:rFonts w:ascii="Times New Roman" w:hAnsi="Times New Roman" w:cs="Times New Roman"/>
          <w:i/>
          <w:iCs/>
          <w:sz w:val="24"/>
          <w:szCs w:val="24"/>
          <w:lang w:val="it-IT"/>
        </w:rPr>
        <w:t xml:space="preserve">O istorie </w:t>
      </w:r>
      <w:r w:rsidRPr="000B3484">
        <w:rPr>
          <w:rFonts w:ascii="Times New Roman" w:hAnsi="Times New Roman" w:cs="Times New Roman"/>
          <w:i/>
          <w:iCs/>
          <w:sz w:val="24"/>
          <w:szCs w:val="24"/>
        </w:rPr>
        <w:t>în mișcare. Literatura română la 35 de ani de la Revoluție</w:t>
      </w:r>
    </w:p>
    <w:p w14:paraId="625551C0"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Invita</w:t>
      </w:r>
      <w:r w:rsidRPr="000B3484">
        <w:rPr>
          <w:rFonts w:ascii="Times New Roman" w:hAnsi="Times New Roman" w:cs="Times New Roman"/>
          <w:sz w:val="24"/>
          <w:szCs w:val="24"/>
        </w:rPr>
        <w:t>ț</w:t>
      </w:r>
      <w:r w:rsidRPr="000B3484">
        <w:rPr>
          <w:rFonts w:ascii="Times New Roman" w:hAnsi="Times New Roman" w:cs="Times New Roman"/>
          <w:sz w:val="24"/>
          <w:szCs w:val="24"/>
          <w:lang w:val="it-IT"/>
        </w:rPr>
        <w:t>i: Bianca Bur</w:t>
      </w:r>
      <w:r w:rsidRPr="000B3484">
        <w:rPr>
          <w:rFonts w:ascii="Times New Roman" w:hAnsi="Times New Roman" w:cs="Times New Roman"/>
          <w:sz w:val="24"/>
          <w:szCs w:val="24"/>
        </w:rPr>
        <w:t>ța</w:t>
      </w:r>
      <w:r w:rsidRPr="000B3484">
        <w:rPr>
          <w:rFonts w:ascii="Times New Roman" w:hAnsi="Times New Roman" w:cs="Times New Roman"/>
          <w:sz w:val="24"/>
          <w:szCs w:val="24"/>
          <w:lang w:val="it-IT"/>
        </w:rPr>
        <w:t>-Cernat, Cosmin Ciotloș, Florin Iaru, Doris Mironescu</w:t>
      </w:r>
    </w:p>
    <w:p w14:paraId="7E2E1DF8"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Moderatoare: Raluca Dună</w:t>
      </w:r>
    </w:p>
    <w:p w14:paraId="4A40B086" w14:textId="77777777" w:rsidR="00353A52" w:rsidRPr="000B3484" w:rsidRDefault="00353A52" w:rsidP="00353A52">
      <w:pPr>
        <w:jc w:val="both"/>
        <w:rPr>
          <w:rFonts w:ascii="Times New Roman" w:hAnsi="Times New Roman" w:cs="Times New Roman"/>
          <w:b/>
          <w:bCs/>
          <w:sz w:val="24"/>
          <w:szCs w:val="24"/>
          <w:lang w:val="it-IT"/>
        </w:rPr>
      </w:pPr>
    </w:p>
    <w:p w14:paraId="2EC0E138" w14:textId="77777777" w:rsidR="00353A52" w:rsidRPr="000B3484" w:rsidRDefault="00353A52" w:rsidP="00353A52">
      <w:pPr>
        <w:jc w:val="both"/>
        <w:rPr>
          <w:rFonts w:ascii="Times New Roman" w:hAnsi="Times New Roman" w:cs="Times New Roman"/>
          <w:b/>
          <w:bCs/>
          <w:sz w:val="24"/>
          <w:szCs w:val="24"/>
          <w:lang w:val="it-IT"/>
        </w:rPr>
      </w:pPr>
      <w:r w:rsidRPr="000B3484">
        <w:rPr>
          <w:rFonts w:ascii="Times New Roman" w:hAnsi="Times New Roman" w:cs="Times New Roman"/>
          <w:b/>
          <w:bCs/>
          <w:sz w:val="24"/>
          <w:szCs w:val="24"/>
          <w:lang w:val="it-IT"/>
        </w:rPr>
        <w:t>Sâmbată, 7 decembrie</w:t>
      </w:r>
    </w:p>
    <w:p w14:paraId="388CE155" w14:textId="77777777" w:rsidR="00353A52" w:rsidRPr="000B3484" w:rsidRDefault="00353A52" w:rsidP="00353A52">
      <w:pPr>
        <w:jc w:val="both"/>
        <w:rPr>
          <w:rFonts w:ascii="Times New Roman" w:hAnsi="Times New Roman" w:cs="Times New Roman"/>
          <w:b/>
          <w:bCs/>
          <w:sz w:val="24"/>
          <w:szCs w:val="24"/>
          <w:lang w:val="it-IT"/>
        </w:rPr>
      </w:pPr>
      <w:r w:rsidRPr="000B3484">
        <w:rPr>
          <w:rFonts w:ascii="Times New Roman" w:hAnsi="Times New Roman" w:cs="Times New Roman"/>
          <w:b/>
          <w:bCs/>
          <w:sz w:val="24"/>
          <w:szCs w:val="24"/>
          <w:lang w:val="it-IT"/>
        </w:rPr>
        <w:t>ora 16:00</w:t>
      </w:r>
    </w:p>
    <w:p w14:paraId="0FAD585E" w14:textId="77777777" w:rsidR="00353A52" w:rsidRPr="00F403C0"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Standul Institutului Cultural Român</w:t>
      </w:r>
    </w:p>
    <w:p w14:paraId="0823C380"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Lectură de poezie</w:t>
      </w:r>
    </w:p>
    <w:p w14:paraId="5F0FC590" w14:textId="77777777" w:rsidR="00353A52" w:rsidRPr="000B3484" w:rsidRDefault="00353A52" w:rsidP="00353A52">
      <w:pPr>
        <w:jc w:val="both"/>
        <w:rPr>
          <w:rFonts w:ascii="Times New Roman" w:hAnsi="Times New Roman" w:cs="Times New Roman"/>
          <w:i/>
          <w:iCs/>
          <w:sz w:val="24"/>
          <w:szCs w:val="24"/>
          <w:lang w:val="it-IT"/>
        </w:rPr>
      </w:pPr>
      <w:r w:rsidRPr="000B3484">
        <w:rPr>
          <w:rFonts w:ascii="Times New Roman" w:hAnsi="Times New Roman" w:cs="Times New Roman"/>
          <w:i/>
          <w:iCs/>
          <w:sz w:val="24"/>
          <w:szCs w:val="24"/>
          <w:lang w:val="it-IT"/>
        </w:rPr>
        <w:t>Liternauții</w:t>
      </w:r>
    </w:p>
    <w:p w14:paraId="7B1B0AC3"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Modereaz</w:t>
      </w:r>
      <w:r w:rsidRPr="000B3484">
        <w:rPr>
          <w:rFonts w:ascii="Times New Roman" w:hAnsi="Times New Roman" w:cs="Times New Roman"/>
          <w:sz w:val="24"/>
          <w:szCs w:val="24"/>
        </w:rPr>
        <w:t>ă</w:t>
      </w:r>
      <w:r w:rsidRPr="000B3484">
        <w:rPr>
          <w:rFonts w:ascii="Times New Roman" w:hAnsi="Times New Roman" w:cs="Times New Roman"/>
          <w:sz w:val="24"/>
          <w:szCs w:val="24"/>
          <w:lang w:val="it-IT"/>
        </w:rPr>
        <w:t>: Ioana Nicolaie</w:t>
      </w:r>
    </w:p>
    <w:p w14:paraId="5778D8CB"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 xml:space="preserve">Participă: </w:t>
      </w:r>
      <w:bookmarkStart w:id="6" w:name="_Hlk182299672"/>
      <w:r w:rsidRPr="000B3484">
        <w:rPr>
          <w:rFonts w:ascii="Times New Roman" w:hAnsi="Times New Roman" w:cs="Times New Roman"/>
          <w:sz w:val="24"/>
          <w:szCs w:val="24"/>
          <w:lang w:val="it-IT"/>
        </w:rPr>
        <w:t>Viviana Pantazică, Gabriel Cărtărescu, Teodora Leon, Darius Munteanu, Karina Săbădean, Dragoș Stoica, Delia Calancia, Vlad Iordache, Adriana Georgescu, Matei Someșan și Horea Petrean</w:t>
      </w:r>
      <w:bookmarkEnd w:id="6"/>
    </w:p>
    <w:p w14:paraId="5221CA9F" w14:textId="77777777" w:rsidR="00353A52" w:rsidRPr="000B3484" w:rsidRDefault="00353A52" w:rsidP="00353A52">
      <w:pPr>
        <w:jc w:val="both"/>
        <w:rPr>
          <w:rFonts w:ascii="Times New Roman" w:hAnsi="Times New Roman" w:cs="Times New Roman"/>
          <w:sz w:val="24"/>
          <w:szCs w:val="24"/>
          <w:lang w:val="it-IT"/>
        </w:rPr>
      </w:pPr>
    </w:p>
    <w:p w14:paraId="75671EA9" w14:textId="77777777" w:rsidR="00353A52" w:rsidRPr="000B3484" w:rsidRDefault="00353A52" w:rsidP="00353A52">
      <w:pPr>
        <w:jc w:val="both"/>
        <w:rPr>
          <w:rFonts w:ascii="Times New Roman" w:hAnsi="Times New Roman" w:cs="Times New Roman"/>
          <w:b/>
          <w:bCs/>
          <w:sz w:val="24"/>
          <w:szCs w:val="24"/>
          <w:lang w:val="it-IT"/>
        </w:rPr>
      </w:pPr>
      <w:r w:rsidRPr="000B3484">
        <w:rPr>
          <w:rFonts w:ascii="Times New Roman" w:hAnsi="Times New Roman" w:cs="Times New Roman"/>
          <w:b/>
          <w:bCs/>
          <w:sz w:val="24"/>
          <w:szCs w:val="24"/>
          <w:lang w:val="it-IT"/>
        </w:rPr>
        <w:t>ora 18:00</w:t>
      </w:r>
    </w:p>
    <w:p w14:paraId="10101EA0"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Standul Institutului Cultural Român</w:t>
      </w:r>
    </w:p>
    <w:p w14:paraId="5573A2E3"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Lansare de carte</w:t>
      </w:r>
    </w:p>
    <w:p w14:paraId="503CB23C"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i/>
          <w:iCs/>
          <w:sz w:val="24"/>
          <w:szCs w:val="24"/>
        </w:rPr>
        <w:t>București – După treizeci de ani / Bucarest – Trente ans après</w:t>
      </w:r>
      <w:r>
        <w:rPr>
          <w:rFonts w:ascii="Times New Roman" w:hAnsi="Times New Roman" w:cs="Times New Roman"/>
          <w:i/>
          <w:iCs/>
          <w:sz w:val="24"/>
          <w:szCs w:val="24"/>
        </w:rPr>
        <w:t xml:space="preserve"> </w:t>
      </w:r>
      <w:r w:rsidRPr="000B3484">
        <w:rPr>
          <w:rFonts w:ascii="Times New Roman" w:hAnsi="Times New Roman" w:cs="Times New Roman"/>
          <w:sz w:val="24"/>
          <w:szCs w:val="24"/>
        </w:rPr>
        <w:t>de Laure Hinckel,</w:t>
      </w:r>
      <w:r>
        <w:rPr>
          <w:rFonts w:ascii="Times New Roman" w:hAnsi="Times New Roman" w:cs="Times New Roman"/>
          <w:sz w:val="24"/>
          <w:szCs w:val="24"/>
        </w:rPr>
        <w:t xml:space="preserve"> </w:t>
      </w:r>
      <w:r w:rsidRPr="000B3484">
        <w:rPr>
          <w:rFonts w:ascii="Times New Roman" w:hAnsi="Times New Roman" w:cs="Times New Roman"/>
          <w:sz w:val="24"/>
          <w:szCs w:val="24"/>
          <w:lang w:val="it-IT"/>
        </w:rPr>
        <w:t>Editura Institutului Cultural Român</w:t>
      </w:r>
    </w:p>
    <w:p w14:paraId="438E847C" w14:textId="77777777" w:rsidR="00353A52" w:rsidRPr="000B3484" w:rsidRDefault="00353A52" w:rsidP="00353A52">
      <w:pPr>
        <w:jc w:val="both"/>
        <w:rPr>
          <w:rFonts w:ascii="Times New Roman" w:hAnsi="Times New Roman" w:cs="Times New Roman"/>
          <w:sz w:val="24"/>
          <w:szCs w:val="24"/>
          <w:lang w:val="it-IT"/>
        </w:rPr>
      </w:pPr>
      <w:r w:rsidRPr="000B3484">
        <w:rPr>
          <w:rFonts w:ascii="Times New Roman" w:hAnsi="Times New Roman" w:cs="Times New Roman"/>
          <w:sz w:val="24"/>
          <w:szCs w:val="24"/>
          <w:lang w:val="it-IT"/>
        </w:rPr>
        <w:t>Invita</w:t>
      </w:r>
      <w:r w:rsidRPr="000B3484">
        <w:rPr>
          <w:rFonts w:ascii="Times New Roman" w:hAnsi="Times New Roman" w:cs="Times New Roman"/>
          <w:sz w:val="24"/>
          <w:szCs w:val="24"/>
        </w:rPr>
        <w:t>ț</w:t>
      </w:r>
      <w:r w:rsidRPr="000B3484">
        <w:rPr>
          <w:rFonts w:ascii="Times New Roman" w:hAnsi="Times New Roman" w:cs="Times New Roman"/>
          <w:sz w:val="24"/>
          <w:szCs w:val="24"/>
          <w:lang w:val="it-IT"/>
        </w:rPr>
        <w:t xml:space="preserve">i: Laure Hinckel, Silvia Colfescu, Ioana Nicolaie, Bogdan Ghiu </w:t>
      </w:r>
    </w:p>
    <w:p w14:paraId="4D7D56F9" w14:textId="77777777" w:rsidR="00353A52" w:rsidRPr="000B3484" w:rsidRDefault="00353A52" w:rsidP="00353A52">
      <w:pPr>
        <w:jc w:val="both"/>
        <w:rPr>
          <w:rFonts w:ascii="Times New Roman" w:hAnsi="Times New Roman" w:cs="Times New Roman"/>
          <w:sz w:val="24"/>
          <w:szCs w:val="24"/>
        </w:rPr>
      </w:pPr>
      <w:r w:rsidRPr="000B3484">
        <w:rPr>
          <w:rFonts w:ascii="Times New Roman" w:hAnsi="Times New Roman" w:cs="Times New Roman"/>
          <w:sz w:val="24"/>
          <w:szCs w:val="24"/>
          <w:lang w:val="pt-PT"/>
        </w:rPr>
        <w:t>Moderator: Horia Ghibu</w:t>
      </w:r>
      <w:r w:rsidRPr="000B3484">
        <w:rPr>
          <w:rFonts w:ascii="Times New Roman" w:hAnsi="Times New Roman" w:cs="Times New Roman"/>
          <w:sz w:val="24"/>
          <w:szCs w:val="24"/>
        </w:rPr>
        <w:t>țiu</w:t>
      </w:r>
    </w:p>
    <w:p w14:paraId="5C7E64B3" w14:textId="77777777" w:rsidR="00353A52" w:rsidRPr="000B3484" w:rsidRDefault="00353A52" w:rsidP="00353A52">
      <w:pPr>
        <w:jc w:val="both"/>
        <w:rPr>
          <w:rFonts w:ascii="Times New Roman" w:hAnsi="Times New Roman" w:cs="Times New Roman"/>
          <w:b/>
          <w:bCs/>
          <w:sz w:val="24"/>
          <w:szCs w:val="24"/>
          <w:lang w:val="pt-PT"/>
        </w:rPr>
      </w:pPr>
    </w:p>
    <w:p w14:paraId="77EA037C" w14:textId="77777777" w:rsidR="00353A52" w:rsidRPr="000B3484" w:rsidRDefault="00353A52" w:rsidP="00353A52">
      <w:pPr>
        <w:jc w:val="both"/>
        <w:rPr>
          <w:rFonts w:ascii="Times New Roman" w:hAnsi="Times New Roman" w:cs="Times New Roman"/>
          <w:b/>
          <w:bCs/>
          <w:sz w:val="24"/>
          <w:szCs w:val="24"/>
          <w:lang w:val="pt-PT"/>
        </w:rPr>
      </w:pPr>
      <w:r w:rsidRPr="000B3484">
        <w:rPr>
          <w:rFonts w:ascii="Times New Roman" w:hAnsi="Times New Roman" w:cs="Times New Roman"/>
          <w:b/>
          <w:bCs/>
          <w:sz w:val="24"/>
          <w:szCs w:val="24"/>
          <w:lang w:val="pt-PT"/>
        </w:rPr>
        <w:t>Duminică, 8 decembrie</w:t>
      </w:r>
    </w:p>
    <w:p w14:paraId="6794B1CB" w14:textId="08A372FD" w:rsidR="00353A52" w:rsidRPr="000B3484" w:rsidRDefault="00353A52" w:rsidP="00353A52">
      <w:pPr>
        <w:jc w:val="both"/>
        <w:rPr>
          <w:rFonts w:ascii="Times New Roman" w:hAnsi="Times New Roman" w:cs="Times New Roman"/>
          <w:b/>
          <w:bCs/>
          <w:sz w:val="24"/>
          <w:szCs w:val="24"/>
          <w:lang w:val="pt-PT"/>
        </w:rPr>
      </w:pPr>
      <w:r w:rsidRPr="000B3484">
        <w:rPr>
          <w:rFonts w:ascii="Times New Roman" w:hAnsi="Times New Roman" w:cs="Times New Roman"/>
          <w:b/>
          <w:bCs/>
          <w:sz w:val="24"/>
          <w:szCs w:val="24"/>
          <w:lang w:val="pt-PT"/>
        </w:rPr>
        <w:t>ora 17:00</w:t>
      </w:r>
    </w:p>
    <w:p w14:paraId="4E759B6D" w14:textId="77777777" w:rsidR="00353A52" w:rsidRPr="000B3484" w:rsidRDefault="00353A52" w:rsidP="00353A52">
      <w:pPr>
        <w:jc w:val="both"/>
        <w:rPr>
          <w:rFonts w:ascii="Times New Roman" w:hAnsi="Times New Roman" w:cs="Times New Roman"/>
          <w:sz w:val="24"/>
          <w:szCs w:val="24"/>
          <w:lang w:val="pt-PT"/>
        </w:rPr>
      </w:pPr>
      <w:r w:rsidRPr="000B3484">
        <w:rPr>
          <w:rFonts w:ascii="Times New Roman" w:hAnsi="Times New Roman" w:cs="Times New Roman"/>
          <w:sz w:val="24"/>
          <w:szCs w:val="24"/>
          <w:lang w:val="pt-PT"/>
        </w:rPr>
        <w:t>Standul Institutului Cultural Român</w:t>
      </w:r>
    </w:p>
    <w:p w14:paraId="10D886E8" w14:textId="77777777" w:rsidR="00353A52" w:rsidRPr="000B3484" w:rsidRDefault="00353A52" w:rsidP="00353A52">
      <w:pPr>
        <w:jc w:val="both"/>
        <w:rPr>
          <w:rFonts w:ascii="Times New Roman" w:hAnsi="Times New Roman" w:cs="Times New Roman"/>
          <w:sz w:val="24"/>
          <w:szCs w:val="24"/>
          <w:lang w:val="pt-PT"/>
        </w:rPr>
      </w:pPr>
      <w:r w:rsidRPr="000B3484">
        <w:rPr>
          <w:rFonts w:ascii="Times New Roman" w:hAnsi="Times New Roman" w:cs="Times New Roman"/>
          <w:sz w:val="24"/>
          <w:szCs w:val="24"/>
          <w:lang w:val="pt-PT"/>
        </w:rPr>
        <w:t>Tombolă</w:t>
      </w:r>
    </w:p>
    <w:p w14:paraId="5DBC31BE" w14:textId="77777777" w:rsidR="00353A52" w:rsidRPr="000B3484" w:rsidRDefault="00353A52" w:rsidP="00353A52">
      <w:pPr>
        <w:jc w:val="both"/>
        <w:rPr>
          <w:rFonts w:ascii="Times New Roman" w:hAnsi="Times New Roman" w:cs="Times New Roman"/>
          <w:sz w:val="24"/>
          <w:szCs w:val="24"/>
          <w:lang w:val="pt-PT"/>
        </w:rPr>
      </w:pPr>
      <w:r>
        <w:rPr>
          <w:rFonts w:ascii="Times New Roman" w:hAnsi="Times New Roman" w:cs="Times New Roman"/>
          <w:sz w:val="24"/>
          <w:szCs w:val="24"/>
          <w:lang w:val="pt-PT"/>
        </w:rPr>
        <w:t>Extragerea numelor</w:t>
      </w:r>
      <w:r w:rsidRPr="000B3484">
        <w:rPr>
          <w:rFonts w:ascii="Times New Roman" w:hAnsi="Times New Roman" w:cs="Times New Roman"/>
          <w:sz w:val="24"/>
          <w:szCs w:val="24"/>
          <w:lang w:val="pt-PT"/>
        </w:rPr>
        <w:t xml:space="preserve"> câștigătorilor c</w:t>
      </w:r>
      <w:r>
        <w:rPr>
          <w:rFonts w:ascii="Times New Roman" w:hAnsi="Times New Roman" w:cs="Times New Roman"/>
          <w:sz w:val="24"/>
          <w:szCs w:val="24"/>
          <w:lang w:val="pt-PT"/>
        </w:rPr>
        <w:t xml:space="preserve">ampaniei </w:t>
      </w:r>
      <w:r>
        <w:rPr>
          <w:rFonts w:ascii="Times New Roman" w:hAnsi="Times New Roman" w:cs="Times New Roman"/>
          <w:sz w:val="24"/>
          <w:szCs w:val="24"/>
        </w:rPr>
        <w:t>„</w:t>
      </w:r>
      <w:r w:rsidRPr="000B3484">
        <w:rPr>
          <w:rFonts w:ascii="Times New Roman" w:hAnsi="Times New Roman" w:cs="Times New Roman"/>
          <w:sz w:val="24"/>
          <w:szCs w:val="24"/>
          <w:lang w:val="pt-PT"/>
        </w:rPr>
        <w:t>THE BOOK PITCH. Alegerea cititorului</w:t>
      </w:r>
      <w:r>
        <w:rPr>
          <w:rFonts w:ascii="Times New Roman" w:hAnsi="Times New Roman" w:cs="Times New Roman"/>
          <w:sz w:val="24"/>
          <w:szCs w:val="24"/>
          <w:lang w:val="pt-PT"/>
        </w:rPr>
        <w:t>”,</w:t>
      </w:r>
      <w:r w:rsidRPr="000B3484">
        <w:rPr>
          <w:rFonts w:ascii="Times New Roman" w:hAnsi="Times New Roman" w:cs="Times New Roman"/>
          <w:sz w:val="24"/>
          <w:szCs w:val="24"/>
          <w:lang w:val="pt-PT"/>
        </w:rPr>
        <w:t xml:space="preserve"> </w:t>
      </w:r>
      <w:r w:rsidRPr="000B3484">
        <w:rPr>
          <w:rFonts w:ascii="Times New Roman" w:hAnsi="Times New Roman" w:cs="Times New Roman"/>
          <w:sz w:val="24"/>
          <w:szCs w:val="24"/>
        </w:rPr>
        <w:t>ediția a II-</w:t>
      </w:r>
      <w:r>
        <w:rPr>
          <w:rFonts w:ascii="Times New Roman" w:hAnsi="Times New Roman" w:cs="Times New Roman"/>
          <w:sz w:val="24"/>
          <w:szCs w:val="24"/>
        </w:rPr>
        <w:t>a</w:t>
      </w:r>
      <w:r w:rsidRPr="000B3484">
        <w:rPr>
          <w:rFonts w:ascii="Times New Roman" w:hAnsi="Times New Roman" w:cs="Times New Roman"/>
          <w:sz w:val="24"/>
          <w:szCs w:val="24"/>
          <w:lang w:val="pt-PT"/>
        </w:rPr>
        <w:t>,</w:t>
      </w:r>
      <w:r>
        <w:rPr>
          <w:rFonts w:ascii="Times New Roman" w:hAnsi="Times New Roman" w:cs="Times New Roman"/>
          <w:sz w:val="24"/>
          <w:szCs w:val="24"/>
          <w:lang w:val="pt-PT"/>
        </w:rPr>
        <w:t xml:space="preserve"> o inițiativă</w:t>
      </w:r>
      <w:r w:rsidRPr="000B3484">
        <w:rPr>
          <w:rFonts w:ascii="Times New Roman" w:hAnsi="Times New Roman" w:cs="Times New Roman"/>
          <w:sz w:val="24"/>
          <w:szCs w:val="24"/>
          <w:lang w:val="pt-PT"/>
        </w:rPr>
        <w:t xml:space="preserve"> de promovare a cărților românești cu ajutorul cititorilor</w:t>
      </w:r>
    </w:p>
    <w:p w14:paraId="17CD4076" w14:textId="77777777" w:rsidR="00353A52" w:rsidRPr="000B3484" w:rsidRDefault="00353A52" w:rsidP="00353A52">
      <w:pPr>
        <w:jc w:val="both"/>
        <w:rPr>
          <w:rFonts w:ascii="Times New Roman" w:hAnsi="Times New Roman" w:cs="Times New Roman"/>
          <w:sz w:val="24"/>
          <w:szCs w:val="24"/>
        </w:rPr>
      </w:pPr>
    </w:p>
    <w:p w14:paraId="382E9AB3" w14:textId="77777777" w:rsidR="00353A52" w:rsidRPr="008B13C5" w:rsidRDefault="00353A52" w:rsidP="00353A52">
      <w:pPr>
        <w:jc w:val="both"/>
        <w:rPr>
          <w:rFonts w:ascii="Times New Roman" w:hAnsi="Times New Roman" w:cs="Times New Roman"/>
          <w:sz w:val="24"/>
          <w:szCs w:val="24"/>
        </w:rPr>
      </w:pPr>
    </w:p>
    <w:p w14:paraId="6EF1A8D4" w14:textId="77777777" w:rsidR="00353A52" w:rsidRPr="00BE3047" w:rsidRDefault="00353A52" w:rsidP="00353A52">
      <w:pPr>
        <w:jc w:val="both"/>
        <w:rPr>
          <w:rFonts w:ascii="Times New Roman" w:hAnsi="Times New Roman" w:cs="Times New Roman"/>
          <w:sz w:val="24"/>
          <w:szCs w:val="24"/>
        </w:rPr>
      </w:pPr>
    </w:p>
    <w:p w14:paraId="7A8171AC" w14:textId="77777777" w:rsidR="002D53FB" w:rsidRPr="00AF0DF4" w:rsidRDefault="002D53FB" w:rsidP="002D53FB">
      <w:pPr>
        <w:rPr>
          <w:rFonts w:ascii="Times New Roman" w:hAnsi="Times New Roman" w:cs="Times New Roman"/>
          <w:b/>
          <w:bCs/>
          <w:sz w:val="24"/>
          <w:szCs w:val="24"/>
          <w:lang w:val="ro-RO"/>
        </w:rPr>
      </w:pPr>
      <w:r w:rsidRPr="00AF0DF4">
        <w:rPr>
          <w:rFonts w:ascii="Times New Roman" w:hAnsi="Times New Roman" w:cs="Times New Roman"/>
          <w:b/>
          <w:bCs/>
          <w:sz w:val="24"/>
          <w:szCs w:val="24"/>
          <w:lang w:val="ro-RO"/>
        </w:rPr>
        <w:t>Contact:</w:t>
      </w:r>
    </w:p>
    <w:p w14:paraId="52F2DB8E" w14:textId="77777777" w:rsidR="002D53FB" w:rsidRPr="00AF0DF4" w:rsidRDefault="002D53FB" w:rsidP="002D53FB">
      <w:pPr>
        <w:rPr>
          <w:rFonts w:ascii="Times New Roman" w:eastAsiaTheme="minorEastAsia" w:hAnsi="Times New Roman" w:cs="Times New Roman"/>
          <w:noProof/>
          <w:sz w:val="24"/>
          <w:szCs w:val="24"/>
          <w:lang w:val="ro-RO" w:eastAsia="ro-RO"/>
        </w:rPr>
      </w:pPr>
      <w:r w:rsidRPr="00AF0DF4">
        <w:rPr>
          <w:rFonts w:ascii="Times New Roman" w:eastAsiaTheme="minorEastAsia" w:hAnsi="Times New Roman" w:cs="Times New Roman"/>
          <w:noProof/>
          <w:sz w:val="24"/>
          <w:szCs w:val="24"/>
          <w:lang w:val="ro-RO" w:eastAsia="ro-RO"/>
        </w:rPr>
        <w:t>Serviciul Promovare și Comunicare</w:t>
      </w:r>
    </w:p>
    <w:p w14:paraId="49DDAB08" w14:textId="77777777" w:rsidR="002D53FB" w:rsidRPr="00AD01B0" w:rsidRDefault="002D53FB" w:rsidP="002D53FB">
      <w:pPr>
        <w:rPr>
          <w:rFonts w:ascii="Times New Roman" w:eastAsiaTheme="minorEastAsia" w:hAnsi="Times New Roman" w:cs="Times New Roman"/>
          <w:noProof/>
          <w:sz w:val="24"/>
          <w:szCs w:val="24"/>
          <w:lang w:val="ro-RO" w:eastAsia="ro-RO"/>
        </w:rPr>
      </w:pPr>
      <w:hyperlink r:id="rId7" w:history="1">
        <w:r w:rsidRPr="00AF0DF4">
          <w:rPr>
            <w:rStyle w:val="Hyperlink"/>
            <w:rFonts w:ascii="Times New Roman" w:hAnsi="Times New Roman" w:cs="Times New Roman"/>
            <w:sz w:val="24"/>
            <w:szCs w:val="24"/>
            <w:lang w:val="ro-RO"/>
          </w:rPr>
          <w:t>biroul.presa@icr.ro</w:t>
        </w:r>
      </w:hyperlink>
      <w:r w:rsidRPr="00AF0DF4">
        <w:rPr>
          <w:rStyle w:val="Hyperlink"/>
          <w:rFonts w:ascii="Times New Roman" w:hAnsi="Times New Roman" w:cs="Times New Roman"/>
          <w:sz w:val="24"/>
          <w:szCs w:val="24"/>
          <w:lang w:val="ro-RO"/>
        </w:rPr>
        <w:t xml:space="preserve">; </w:t>
      </w:r>
      <w:r w:rsidRPr="00AF0DF4">
        <w:rPr>
          <w:rFonts w:ascii="Times New Roman" w:eastAsiaTheme="minorEastAsia" w:hAnsi="Times New Roman" w:cs="Times New Roman"/>
          <w:noProof/>
          <w:sz w:val="24"/>
          <w:szCs w:val="24"/>
          <w:lang w:val="ro-RO" w:eastAsia="ro-RO"/>
        </w:rPr>
        <w:t>031 71 00</w:t>
      </w:r>
      <w:r>
        <w:rPr>
          <w:rFonts w:ascii="Times New Roman" w:eastAsiaTheme="minorEastAsia" w:hAnsi="Times New Roman" w:cs="Times New Roman"/>
          <w:noProof/>
          <w:sz w:val="24"/>
          <w:szCs w:val="24"/>
          <w:lang w:val="ro-RO" w:eastAsia="ro-RO"/>
        </w:rPr>
        <w:t> </w:t>
      </w:r>
      <w:r w:rsidRPr="00AF0DF4">
        <w:rPr>
          <w:rFonts w:ascii="Times New Roman" w:eastAsiaTheme="minorEastAsia" w:hAnsi="Times New Roman" w:cs="Times New Roman"/>
          <w:noProof/>
          <w:sz w:val="24"/>
          <w:szCs w:val="24"/>
          <w:lang w:val="ro-RO" w:eastAsia="ro-RO"/>
        </w:rPr>
        <w:t>622</w:t>
      </w:r>
    </w:p>
    <w:p w14:paraId="54CE1634" w14:textId="77777777" w:rsidR="002C55C2" w:rsidRPr="008030C3" w:rsidRDefault="002C55C2" w:rsidP="004558CF">
      <w:pPr>
        <w:shd w:val="clear" w:color="auto" w:fill="FFFFFF"/>
        <w:jc w:val="both"/>
        <w:rPr>
          <w:rFonts w:ascii="Times New Roman" w:eastAsiaTheme="minorEastAsia" w:hAnsi="Times New Roman" w:cs="Times New Roman"/>
          <w:noProof/>
          <w:sz w:val="24"/>
          <w:szCs w:val="24"/>
          <w:lang w:val="ro-RO" w:eastAsia="ro-RO"/>
        </w:rPr>
      </w:pPr>
    </w:p>
    <w:sectPr w:rsidR="002C55C2" w:rsidRPr="008030C3" w:rsidSect="00F12DE8">
      <w:headerReference w:type="default" r:id="rId8"/>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32C9A2" w14:textId="77777777" w:rsidR="00996BA8" w:rsidRDefault="00996BA8" w:rsidP="00B64A05">
      <w:r>
        <w:separator/>
      </w:r>
    </w:p>
  </w:endnote>
  <w:endnote w:type="continuationSeparator" w:id="0">
    <w:p w14:paraId="68BAF5A3" w14:textId="77777777" w:rsidR="00996BA8" w:rsidRDefault="00996BA8"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62A09C" w14:textId="77777777" w:rsidR="00996BA8" w:rsidRDefault="00996BA8" w:rsidP="00B64A05">
      <w:r>
        <w:separator/>
      </w:r>
    </w:p>
  </w:footnote>
  <w:footnote w:type="continuationSeparator" w:id="0">
    <w:p w14:paraId="013285B6" w14:textId="77777777" w:rsidR="00996BA8" w:rsidRDefault="00996BA8"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141A0" w14:textId="7343DE67" w:rsidR="00F84AD8" w:rsidRPr="00B64A05" w:rsidRDefault="001528EF" w:rsidP="00441C4B">
    <w:pPr>
      <w:pStyle w:val="Header"/>
    </w:pPr>
    <w:r>
      <w:rPr>
        <w:noProof/>
      </w:rPr>
      <w:drawing>
        <wp:anchor distT="0" distB="0" distL="114300" distR="114300" simplePos="0" relativeHeight="251658240" behindDoc="0" locked="0" layoutInCell="1" allowOverlap="1" wp14:anchorId="0DB803CA" wp14:editId="54F9F619">
          <wp:simplePos x="0" y="0"/>
          <wp:positionH relativeFrom="column">
            <wp:posOffset>-447675</wp:posOffset>
          </wp:positionH>
          <wp:positionV relativeFrom="paragraph">
            <wp:posOffset>74295</wp:posOffset>
          </wp:positionV>
          <wp:extent cx="6773545" cy="683260"/>
          <wp:effectExtent l="0" t="0" r="8255" b="2540"/>
          <wp:wrapSquare wrapText="bothSides"/>
          <wp:docPr id="929164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16414" name="Picture 92916414"/>
                  <pic:cNvPicPr/>
                </pic:nvPicPr>
                <pic:blipFill>
                  <a:blip r:embed="rId1">
                    <a:extLst>
                      <a:ext uri="{28A0092B-C50C-407E-A947-70E740481C1C}">
                        <a14:useLocalDpi xmlns:a14="http://schemas.microsoft.com/office/drawing/2010/main" val="0"/>
                      </a:ext>
                    </a:extLst>
                  </a:blip>
                  <a:stretch>
                    <a:fillRect/>
                  </a:stretch>
                </pic:blipFill>
                <pic:spPr>
                  <a:xfrm>
                    <a:off x="0" y="0"/>
                    <a:ext cx="6773545" cy="6832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D60B37"/>
    <w:multiLevelType w:val="hybridMultilevel"/>
    <w:tmpl w:val="D096CA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15:restartNumberingAfterBreak="0">
    <w:nsid w:val="0B2830C3"/>
    <w:multiLevelType w:val="hybridMultilevel"/>
    <w:tmpl w:val="AC7A6400"/>
    <w:lvl w:ilvl="0" w:tplc="FFFFFFFF">
      <w:start w:val="1"/>
      <w:numFmt w:val="lowerLetter"/>
      <w:lvlText w:val="%1)"/>
      <w:lvlJc w:val="left"/>
      <w:pPr>
        <w:ind w:left="1080" w:hanging="360"/>
      </w:pPr>
      <w:rPr>
        <w:rFonts w:ascii="Times New Roman" w:eastAsia="Calibr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4B698B"/>
    <w:multiLevelType w:val="hybridMultilevel"/>
    <w:tmpl w:val="8F90FA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B4FAE"/>
    <w:multiLevelType w:val="singleLevel"/>
    <w:tmpl w:val="06044224"/>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4" w15:restartNumberingAfterBreak="0">
    <w:nsid w:val="1DC42486"/>
    <w:multiLevelType w:val="hybridMultilevel"/>
    <w:tmpl w:val="F42C004A"/>
    <w:lvl w:ilvl="0" w:tplc="04180017">
      <w:start w:val="1"/>
      <w:numFmt w:val="lowerLetter"/>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5" w15:restartNumberingAfterBreak="0">
    <w:nsid w:val="1EA7338D"/>
    <w:multiLevelType w:val="hybridMultilevel"/>
    <w:tmpl w:val="E7E8631A"/>
    <w:lvl w:ilvl="0" w:tplc="04180001">
      <w:start w:val="1"/>
      <w:numFmt w:val="bullet"/>
      <w:lvlText w:val=""/>
      <w:lvlJc w:val="left"/>
      <w:pPr>
        <w:ind w:left="720" w:hanging="360"/>
      </w:pPr>
      <w:rPr>
        <w:rFonts w:ascii="Symbol" w:hAnsi="Symbol" w:hint="default"/>
        <w:b/>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2BBB618C"/>
    <w:multiLevelType w:val="hybridMultilevel"/>
    <w:tmpl w:val="4E64E61A"/>
    <w:lvl w:ilvl="0" w:tplc="30BE6338">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2D526333"/>
    <w:multiLevelType w:val="hybridMultilevel"/>
    <w:tmpl w:val="C982324E"/>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8" w15:restartNumberingAfterBreak="0">
    <w:nsid w:val="39756AEC"/>
    <w:multiLevelType w:val="hybridMultilevel"/>
    <w:tmpl w:val="385E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295507"/>
    <w:multiLevelType w:val="hybridMultilevel"/>
    <w:tmpl w:val="734809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271F2D"/>
    <w:multiLevelType w:val="hybridMultilevel"/>
    <w:tmpl w:val="6AC8F3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105DFA"/>
    <w:multiLevelType w:val="hybridMultilevel"/>
    <w:tmpl w:val="43520E1E"/>
    <w:lvl w:ilvl="0" w:tplc="0409000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48645FD6"/>
    <w:multiLevelType w:val="hybridMultilevel"/>
    <w:tmpl w:val="C57E1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7736C0"/>
    <w:multiLevelType w:val="multilevel"/>
    <w:tmpl w:val="57D8644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59C0D3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ED96EE6"/>
    <w:multiLevelType w:val="hybridMultilevel"/>
    <w:tmpl w:val="853EFB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10484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7C06433E"/>
    <w:multiLevelType w:val="multilevel"/>
    <w:tmpl w:val="C600912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16cid:durableId="2084327250">
    <w:abstractNumId w:val="8"/>
  </w:num>
  <w:num w:numId="2" w16cid:durableId="582032237">
    <w:abstractNumId w:val="16"/>
  </w:num>
  <w:num w:numId="3" w16cid:durableId="1574268139">
    <w:abstractNumId w:val="3"/>
    <w:lvlOverride w:ilvl="0">
      <w:startOverride w:val="1"/>
    </w:lvlOverride>
  </w:num>
  <w:num w:numId="4" w16cid:durableId="7544728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76864403">
    <w:abstractNumId w:val="14"/>
  </w:num>
  <w:num w:numId="6" w16cid:durableId="1067918668">
    <w:abstractNumId w:val="2"/>
  </w:num>
  <w:num w:numId="7" w16cid:durableId="273708970">
    <w:abstractNumId w:val="1"/>
  </w:num>
  <w:num w:numId="8" w16cid:durableId="1456101594">
    <w:abstractNumId w:val="9"/>
  </w:num>
  <w:num w:numId="9" w16cid:durableId="1611012032">
    <w:abstractNumId w:val="15"/>
  </w:num>
  <w:num w:numId="10" w16cid:durableId="1758863851">
    <w:abstractNumId w:val="0"/>
  </w:num>
  <w:num w:numId="11" w16cid:durableId="276259817">
    <w:abstractNumId w:val="10"/>
  </w:num>
  <w:num w:numId="12" w16cid:durableId="289674742">
    <w:abstractNumId w:val="4"/>
  </w:num>
  <w:num w:numId="13" w16cid:durableId="161482074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290820928">
    <w:abstractNumId w:val="12"/>
  </w:num>
  <w:num w:numId="15" w16cid:durableId="948656934">
    <w:abstractNumId w:val="13"/>
  </w:num>
  <w:num w:numId="16" w16cid:durableId="700982426">
    <w:abstractNumId w:val="11"/>
  </w:num>
  <w:num w:numId="17" w16cid:durableId="185534461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436924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05"/>
    <w:rsid w:val="000012AB"/>
    <w:rsid w:val="00006C63"/>
    <w:rsid w:val="00010602"/>
    <w:rsid w:val="00010980"/>
    <w:rsid w:val="00021A67"/>
    <w:rsid w:val="000358BB"/>
    <w:rsid w:val="0004095E"/>
    <w:rsid w:val="0007074F"/>
    <w:rsid w:val="00072404"/>
    <w:rsid w:val="00084EE9"/>
    <w:rsid w:val="000A302C"/>
    <w:rsid w:val="000A32BA"/>
    <w:rsid w:val="000B3C6F"/>
    <w:rsid w:val="000B4B02"/>
    <w:rsid w:val="000D1473"/>
    <w:rsid w:val="000E4307"/>
    <w:rsid w:val="000E5FDF"/>
    <w:rsid w:val="000F6F73"/>
    <w:rsid w:val="00114FDD"/>
    <w:rsid w:val="001156C2"/>
    <w:rsid w:val="00134B2B"/>
    <w:rsid w:val="001528EF"/>
    <w:rsid w:val="00153CC3"/>
    <w:rsid w:val="001563C2"/>
    <w:rsid w:val="00156B8F"/>
    <w:rsid w:val="00160498"/>
    <w:rsid w:val="00195661"/>
    <w:rsid w:val="001959F7"/>
    <w:rsid w:val="0019624C"/>
    <w:rsid w:val="001A5E0C"/>
    <w:rsid w:val="001B3DB6"/>
    <w:rsid w:val="001B5E53"/>
    <w:rsid w:val="001D4378"/>
    <w:rsid w:val="001D4673"/>
    <w:rsid w:val="001E6345"/>
    <w:rsid w:val="001F3926"/>
    <w:rsid w:val="00215A05"/>
    <w:rsid w:val="00215E66"/>
    <w:rsid w:val="002239BE"/>
    <w:rsid w:val="00254A3B"/>
    <w:rsid w:val="00276806"/>
    <w:rsid w:val="00276C59"/>
    <w:rsid w:val="00283CC0"/>
    <w:rsid w:val="00290C8E"/>
    <w:rsid w:val="002C211A"/>
    <w:rsid w:val="002C55C2"/>
    <w:rsid w:val="002D0974"/>
    <w:rsid w:val="002D53FB"/>
    <w:rsid w:val="002D7E64"/>
    <w:rsid w:val="002F2BC0"/>
    <w:rsid w:val="00305478"/>
    <w:rsid w:val="00305FD0"/>
    <w:rsid w:val="0030647B"/>
    <w:rsid w:val="00325EF9"/>
    <w:rsid w:val="003314F3"/>
    <w:rsid w:val="00332CA9"/>
    <w:rsid w:val="00343B1C"/>
    <w:rsid w:val="00353370"/>
    <w:rsid w:val="00353A52"/>
    <w:rsid w:val="00372564"/>
    <w:rsid w:val="00381315"/>
    <w:rsid w:val="00381571"/>
    <w:rsid w:val="0038205D"/>
    <w:rsid w:val="00390C92"/>
    <w:rsid w:val="00397255"/>
    <w:rsid w:val="003978AF"/>
    <w:rsid w:val="003B6639"/>
    <w:rsid w:val="003B7B63"/>
    <w:rsid w:val="003F1E09"/>
    <w:rsid w:val="003F37E0"/>
    <w:rsid w:val="004001A1"/>
    <w:rsid w:val="004204A9"/>
    <w:rsid w:val="004226E1"/>
    <w:rsid w:val="004308CD"/>
    <w:rsid w:val="00441C4B"/>
    <w:rsid w:val="00446B21"/>
    <w:rsid w:val="004558CF"/>
    <w:rsid w:val="004833C4"/>
    <w:rsid w:val="004842ED"/>
    <w:rsid w:val="004961C0"/>
    <w:rsid w:val="004961E3"/>
    <w:rsid w:val="004A0E02"/>
    <w:rsid w:val="004C0E4C"/>
    <w:rsid w:val="004D452B"/>
    <w:rsid w:val="004E11BD"/>
    <w:rsid w:val="005170DE"/>
    <w:rsid w:val="00546727"/>
    <w:rsid w:val="00555EDA"/>
    <w:rsid w:val="00556A84"/>
    <w:rsid w:val="00557408"/>
    <w:rsid w:val="00566485"/>
    <w:rsid w:val="005710E2"/>
    <w:rsid w:val="00574837"/>
    <w:rsid w:val="00583129"/>
    <w:rsid w:val="00592E28"/>
    <w:rsid w:val="005A155B"/>
    <w:rsid w:val="005A73F6"/>
    <w:rsid w:val="005B2A32"/>
    <w:rsid w:val="005C383E"/>
    <w:rsid w:val="005C4D0A"/>
    <w:rsid w:val="005C7BBB"/>
    <w:rsid w:val="005D45F3"/>
    <w:rsid w:val="005D4766"/>
    <w:rsid w:val="005E1176"/>
    <w:rsid w:val="005E68AA"/>
    <w:rsid w:val="005E7990"/>
    <w:rsid w:val="00603F49"/>
    <w:rsid w:val="006131C1"/>
    <w:rsid w:val="00614951"/>
    <w:rsid w:val="00615A64"/>
    <w:rsid w:val="00615E80"/>
    <w:rsid w:val="00621FF9"/>
    <w:rsid w:val="0063745A"/>
    <w:rsid w:val="006413FC"/>
    <w:rsid w:val="00643312"/>
    <w:rsid w:val="00644A7E"/>
    <w:rsid w:val="006544C8"/>
    <w:rsid w:val="00664CCF"/>
    <w:rsid w:val="00670208"/>
    <w:rsid w:val="00676780"/>
    <w:rsid w:val="006812D5"/>
    <w:rsid w:val="00681F80"/>
    <w:rsid w:val="00683F6E"/>
    <w:rsid w:val="006B35FE"/>
    <w:rsid w:val="006B7B96"/>
    <w:rsid w:val="006C0B2A"/>
    <w:rsid w:val="006C0D64"/>
    <w:rsid w:val="006C4781"/>
    <w:rsid w:val="006D44D4"/>
    <w:rsid w:val="006E443D"/>
    <w:rsid w:val="006E6FE8"/>
    <w:rsid w:val="0070025A"/>
    <w:rsid w:val="00711024"/>
    <w:rsid w:val="00722F0F"/>
    <w:rsid w:val="00723918"/>
    <w:rsid w:val="00730DD5"/>
    <w:rsid w:val="00731AE2"/>
    <w:rsid w:val="007453AF"/>
    <w:rsid w:val="007535E1"/>
    <w:rsid w:val="00766CC5"/>
    <w:rsid w:val="00781CBE"/>
    <w:rsid w:val="0079034C"/>
    <w:rsid w:val="00790660"/>
    <w:rsid w:val="007A384C"/>
    <w:rsid w:val="007B0394"/>
    <w:rsid w:val="007B304E"/>
    <w:rsid w:val="007B5B1F"/>
    <w:rsid w:val="007B7AF3"/>
    <w:rsid w:val="007C3875"/>
    <w:rsid w:val="007C6EA1"/>
    <w:rsid w:val="007E0E82"/>
    <w:rsid w:val="007E1EAC"/>
    <w:rsid w:val="008030C3"/>
    <w:rsid w:val="00823AB4"/>
    <w:rsid w:val="00824B89"/>
    <w:rsid w:val="008433B0"/>
    <w:rsid w:val="00844E41"/>
    <w:rsid w:val="0085083A"/>
    <w:rsid w:val="00851A45"/>
    <w:rsid w:val="00851BA1"/>
    <w:rsid w:val="00853250"/>
    <w:rsid w:val="00853934"/>
    <w:rsid w:val="00867588"/>
    <w:rsid w:val="00872E5A"/>
    <w:rsid w:val="008807CF"/>
    <w:rsid w:val="0088109C"/>
    <w:rsid w:val="008C12C9"/>
    <w:rsid w:val="008E154B"/>
    <w:rsid w:val="008E6400"/>
    <w:rsid w:val="008F7ABA"/>
    <w:rsid w:val="008F7FBB"/>
    <w:rsid w:val="00900949"/>
    <w:rsid w:val="00903467"/>
    <w:rsid w:val="00906DED"/>
    <w:rsid w:val="00916DDA"/>
    <w:rsid w:val="009317C2"/>
    <w:rsid w:val="00931AD8"/>
    <w:rsid w:val="009466C3"/>
    <w:rsid w:val="009563B6"/>
    <w:rsid w:val="0097565C"/>
    <w:rsid w:val="009758A2"/>
    <w:rsid w:val="00994622"/>
    <w:rsid w:val="00996BA8"/>
    <w:rsid w:val="009A118F"/>
    <w:rsid w:val="009D0919"/>
    <w:rsid w:val="009D27CA"/>
    <w:rsid w:val="009D3BEC"/>
    <w:rsid w:val="009E3573"/>
    <w:rsid w:val="009E7605"/>
    <w:rsid w:val="009F3396"/>
    <w:rsid w:val="009F4FA9"/>
    <w:rsid w:val="009F6FF8"/>
    <w:rsid w:val="00A05534"/>
    <w:rsid w:val="00A1029B"/>
    <w:rsid w:val="00A14DB5"/>
    <w:rsid w:val="00A17700"/>
    <w:rsid w:val="00A178A5"/>
    <w:rsid w:val="00A26EF1"/>
    <w:rsid w:val="00A273FD"/>
    <w:rsid w:val="00A31A22"/>
    <w:rsid w:val="00A36FF1"/>
    <w:rsid w:val="00A402AC"/>
    <w:rsid w:val="00A513A6"/>
    <w:rsid w:val="00A64C3E"/>
    <w:rsid w:val="00A92A25"/>
    <w:rsid w:val="00AC423C"/>
    <w:rsid w:val="00AD0AF0"/>
    <w:rsid w:val="00AD34AE"/>
    <w:rsid w:val="00AF4336"/>
    <w:rsid w:val="00B043A2"/>
    <w:rsid w:val="00B0581D"/>
    <w:rsid w:val="00B25FFD"/>
    <w:rsid w:val="00B34003"/>
    <w:rsid w:val="00B44266"/>
    <w:rsid w:val="00B44D1B"/>
    <w:rsid w:val="00B545C3"/>
    <w:rsid w:val="00B60E34"/>
    <w:rsid w:val="00B64A05"/>
    <w:rsid w:val="00B711B5"/>
    <w:rsid w:val="00B72BD8"/>
    <w:rsid w:val="00B7751C"/>
    <w:rsid w:val="00B80644"/>
    <w:rsid w:val="00B8663E"/>
    <w:rsid w:val="00B96FC9"/>
    <w:rsid w:val="00BA5A92"/>
    <w:rsid w:val="00BC293E"/>
    <w:rsid w:val="00BE32C8"/>
    <w:rsid w:val="00BF0F71"/>
    <w:rsid w:val="00BF4091"/>
    <w:rsid w:val="00C10E26"/>
    <w:rsid w:val="00C11EB7"/>
    <w:rsid w:val="00C12E10"/>
    <w:rsid w:val="00C143A9"/>
    <w:rsid w:val="00C6097F"/>
    <w:rsid w:val="00C70AFC"/>
    <w:rsid w:val="00C75228"/>
    <w:rsid w:val="00C76707"/>
    <w:rsid w:val="00C952FA"/>
    <w:rsid w:val="00CA0A3C"/>
    <w:rsid w:val="00CA1992"/>
    <w:rsid w:val="00CC0486"/>
    <w:rsid w:val="00CC1CF1"/>
    <w:rsid w:val="00CC4A51"/>
    <w:rsid w:val="00CC74E7"/>
    <w:rsid w:val="00CD017A"/>
    <w:rsid w:val="00CD63D8"/>
    <w:rsid w:val="00CE6E98"/>
    <w:rsid w:val="00CF0E29"/>
    <w:rsid w:val="00CF5051"/>
    <w:rsid w:val="00CF64E2"/>
    <w:rsid w:val="00D06BEF"/>
    <w:rsid w:val="00D20979"/>
    <w:rsid w:val="00D24698"/>
    <w:rsid w:val="00D46BCA"/>
    <w:rsid w:val="00D6696C"/>
    <w:rsid w:val="00D817B7"/>
    <w:rsid w:val="00D91E9B"/>
    <w:rsid w:val="00D96A30"/>
    <w:rsid w:val="00DA43EF"/>
    <w:rsid w:val="00DB06B8"/>
    <w:rsid w:val="00DB6700"/>
    <w:rsid w:val="00DD51F2"/>
    <w:rsid w:val="00E05398"/>
    <w:rsid w:val="00E41E35"/>
    <w:rsid w:val="00E44BA6"/>
    <w:rsid w:val="00E46BD5"/>
    <w:rsid w:val="00E63281"/>
    <w:rsid w:val="00E65E8A"/>
    <w:rsid w:val="00E83941"/>
    <w:rsid w:val="00E921B2"/>
    <w:rsid w:val="00E966E6"/>
    <w:rsid w:val="00E97148"/>
    <w:rsid w:val="00EA67D6"/>
    <w:rsid w:val="00EB11C1"/>
    <w:rsid w:val="00EB487B"/>
    <w:rsid w:val="00EC1475"/>
    <w:rsid w:val="00EC4AC0"/>
    <w:rsid w:val="00ED47AA"/>
    <w:rsid w:val="00ED6557"/>
    <w:rsid w:val="00ED67E9"/>
    <w:rsid w:val="00EE3422"/>
    <w:rsid w:val="00EF2376"/>
    <w:rsid w:val="00EF651C"/>
    <w:rsid w:val="00F04305"/>
    <w:rsid w:val="00F10C17"/>
    <w:rsid w:val="00F11467"/>
    <w:rsid w:val="00F12127"/>
    <w:rsid w:val="00F12DE8"/>
    <w:rsid w:val="00F1376F"/>
    <w:rsid w:val="00F172FE"/>
    <w:rsid w:val="00F23E36"/>
    <w:rsid w:val="00F37FFE"/>
    <w:rsid w:val="00F4323C"/>
    <w:rsid w:val="00F50FFA"/>
    <w:rsid w:val="00F572A9"/>
    <w:rsid w:val="00F621DB"/>
    <w:rsid w:val="00F63F1C"/>
    <w:rsid w:val="00F7071C"/>
    <w:rsid w:val="00F76E02"/>
    <w:rsid w:val="00F84AD8"/>
    <w:rsid w:val="00F9035F"/>
    <w:rsid w:val="00FB03B8"/>
    <w:rsid w:val="00FB7E49"/>
    <w:rsid w:val="00FC7556"/>
    <w:rsid w:val="00FD5118"/>
    <w:rsid w:val="00FD7EA3"/>
    <w:rsid w:val="00FF1CE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paragraph" w:styleId="NormalWeb">
    <w:name w:val="Normal (Web)"/>
    <w:basedOn w:val="Normal"/>
    <w:uiPriority w:val="99"/>
    <w:unhideWhenUsed/>
    <w:rsid w:val="00332CA9"/>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A14DB5"/>
    <w:pPr>
      <w:widowControl/>
      <w:autoSpaceDE/>
      <w:autoSpaceDN/>
    </w:pPr>
    <w:rPr>
      <w:rFonts w:asciiTheme="minorHAnsi" w:eastAsiaTheme="minorHAnsi" w:hAnsiTheme="minorHAnsi" w:cstheme="minorBidi"/>
      <w:kern w:val="2"/>
      <w:sz w:val="20"/>
      <w:szCs w:val="20"/>
      <w:lang w:val="en-US"/>
      <w14:ligatures w14:val="standardContextual"/>
    </w:rPr>
  </w:style>
  <w:style w:type="character" w:customStyle="1" w:styleId="FootnoteTextChar">
    <w:name w:val="Footnote Text Char"/>
    <w:basedOn w:val="DefaultParagraphFont"/>
    <w:link w:val="FootnoteText"/>
    <w:uiPriority w:val="99"/>
    <w:semiHidden/>
    <w:rsid w:val="00A14DB5"/>
    <w:rPr>
      <w:rFonts w:eastAsiaTheme="minorHAnsi"/>
      <w:kern w:val="2"/>
      <w:sz w:val="20"/>
      <w:szCs w:val="20"/>
      <w14:ligatures w14:val="standardContextual"/>
    </w:rPr>
  </w:style>
  <w:style w:type="character" w:styleId="FootnoteReference">
    <w:name w:val="footnote reference"/>
    <w:basedOn w:val="DefaultParagraphFont"/>
    <w:uiPriority w:val="99"/>
    <w:semiHidden/>
    <w:unhideWhenUsed/>
    <w:rsid w:val="00A14DB5"/>
    <w:rPr>
      <w:vertAlign w:val="superscript"/>
    </w:rPr>
  </w:style>
  <w:style w:type="paragraph" w:styleId="NoSpacing">
    <w:name w:val="No Spacing"/>
    <w:uiPriority w:val="1"/>
    <w:qFormat/>
    <w:rsid w:val="00EB11C1"/>
    <w:pPr>
      <w:widowControl/>
      <w:suppressAutoHyphens/>
      <w:autoSpaceDE/>
      <w:autoSpaceDN/>
    </w:pPr>
    <w:rPr>
      <w:rFonts w:eastAsiaTheme="minorHAnsi"/>
      <w:kern w:val="2"/>
      <w14:ligatures w14:val="standardContextual"/>
    </w:rPr>
  </w:style>
  <w:style w:type="table" w:styleId="TableGrid">
    <w:name w:val="Table Grid"/>
    <w:basedOn w:val="TableNormal"/>
    <w:uiPriority w:val="59"/>
    <w:rsid w:val="004E11BD"/>
    <w:pPr>
      <w:widowControl/>
      <w:autoSpaceDE/>
      <w:autoSpaceDN/>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53934"/>
    <w:rPr>
      <w:color w:val="0000FF"/>
      <w:u w:val="single"/>
    </w:rPr>
  </w:style>
  <w:style w:type="character" w:styleId="Strong">
    <w:name w:val="Strong"/>
    <w:basedOn w:val="DefaultParagraphFont"/>
    <w:uiPriority w:val="22"/>
    <w:qFormat/>
    <w:rsid w:val="008E154B"/>
    <w:rPr>
      <w:b/>
      <w:bCs/>
    </w:rPr>
  </w:style>
  <w:style w:type="character" w:styleId="UnresolvedMention">
    <w:name w:val="Unresolved Mention"/>
    <w:basedOn w:val="DefaultParagraphFont"/>
    <w:uiPriority w:val="99"/>
    <w:semiHidden/>
    <w:unhideWhenUsed/>
    <w:rsid w:val="002239BE"/>
    <w:rPr>
      <w:color w:val="605E5C"/>
      <w:shd w:val="clear" w:color="auto" w:fill="E1DFDD"/>
    </w:rPr>
  </w:style>
  <w:style w:type="paragraph" w:customStyle="1" w:styleId="Default">
    <w:name w:val="Default"/>
    <w:rsid w:val="00A17700"/>
    <w:pPr>
      <w:widowControl/>
      <w:adjustRightInd w:val="0"/>
    </w:pPr>
    <w:rPr>
      <w:rFonts w:ascii="Times New Roman" w:eastAsia="Calibri" w:hAnsi="Times New Roman" w:cs="Times New Roman"/>
      <w:color w:val="000000"/>
      <w:sz w:val="24"/>
      <w:szCs w:val="24"/>
      <w:lang w:val="ro-RO"/>
    </w:rPr>
  </w:style>
  <w:style w:type="paragraph" w:customStyle="1" w:styleId="Body">
    <w:name w:val="Body"/>
    <w:rsid w:val="00006C63"/>
    <w:pPr>
      <w:widowControl/>
      <w:pBdr>
        <w:top w:val="nil"/>
        <w:left w:val="nil"/>
        <w:bottom w:val="nil"/>
        <w:right w:val="nil"/>
        <w:between w:val="nil"/>
        <w:bar w:val="nil"/>
      </w:pBdr>
      <w:autoSpaceDE/>
      <w:autoSpaceDN/>
    </w:pPr>
    <w:rPr>
      <w:rFonts w:ascii="Times New Roman" w:eastAsia="Arial Unicode MS" w:hAnsi="Times New Roman" w:cs="Arial Unicode MS"/>
      <w:color w:val="000000"/>
      <w:sz w:val="24"/>
      <w:szCs w:val="24"/>
      <w:u w:color="000000"/>
      <w:bdr w:val="nil"/>
    </w:rPr>
  </w:style>
  <w:style w:type="paragraph" w:customStyle="1" w:styleId="xmsonormal">
    <w:name w:val="x_msonormal"/>
    <w:basedOn w:val="Normal"/>
    <w:rsid w:val="002D7E64"/>
    <w:pPr>
      <w:widowControl/>
      <w:autoSpaceDE/>
      <w:autoSpaceDN/>
      <w:spacing w:before="100" w:beforeAutospacing="1" w:after="100" w:afterAutospacing="1"/>
    </w:pPr>
    <w:rPr>
      <w:rFonts w:ascii="Times New Roman" w:eastAsia="Times New Roman" w:hAnsi="Times New Roman" w:cs="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7712482">
      <w:bodyDiv w:val="1"/>
      <w:marLeft w:val="0"/>
      <w:marRight w:val="0"/>
      <w:marTop w:val="0"/>
      <w:marBottom w:val="0"/>
      <w:divBdr>
        <w:top w:val="none" w:sz="0" w:space="0" w:color="auto"/>
        <w:left w:val="none" w:sz="0" w:space="0" w:color="auto"/>
        <w:bottom w:val="none" w:sz="0" w:space="0" w:color="auto"/>
        <w:right w:val="none" w:sz="0" w:space="0" w:color="auto"/>
      </w:divBdr>
    </w:div>
    <w:div w:id="412969022">
      <w:bodyDiv w:val="1"/>
      <w:marLeft w:val="0"/>
      <w:marRight w:val="0"/>
      <w:marTop w:val="0"/>
      <w:marBottom w:val="0"/>
      <w:divBdr>
        <w:top w:val="none" w:sz="0" w:space="0" w:color="auto"/>
        <w:left w:val="none" w:sz="0" w:space="0" w:color="auto"/>
        <w:bottom w:val="none" w:sz="0" w:space="0" w:color="auto"/>
        <w:right w:val="none" w:sz="0" w:space="0" w:color="auto"/>
      </w:divBdr>
    </w:div>
    <w:div w:id="514153189">
      <w:bodyDiv w:val="1"/>
      <w:marLeft w:val="0"/>
      <w:marRight w:val="0"/>
      <w:marTop w:val="0"/>
      <w:marBottom w:val="0"/>
      <w:divBdr>
        <w:top w:val="none" w:sz="0" w:space="0" w:color="auto"/>
        <w:left w:val="none" w:sz="0" w:space="0" w:color="auto"/>
        <w:bottom w:val="none" w:sz="0" w:space="0" w:color="auto"/>
        <w:right w:val="none" w:sz="0" w:space="0" w:color="auto"/>
      </w:divBdr>
    </w:div>
    <w:div w:id="541090686">
      <w:bodyDiv w:val="1"/>
      <w:marLeft w:val="0"/>
      <w:marRight w:val="0"/>
      <w:marTop w:val="0"/>
      <w:marBottom w:val="0"/>
      <w:divBdr>
        <w:top w:val="none" w:sz="0" w:space="0" w:color="auto"/>
        <w:left w:val="none" w:sz="0" w:space="0" w:color="auto"/>
        <w:bottom w:val="none" w:sz="0" w:space="0" w:color="auto"/>
        <w:right w:val="none" w:sz="0" w:space="0" w:color="auto"/>
      </w:divBdr>
    </w:div>
    <w:div w:id="703871119">
      <w:bodyDiv w:val="1"/>
      <w:marLeft w:val="0"/>
      <w:marRight w:val="0"/>
      <w:marTop w:val="0"/>
      <w:marBottom w:val="0"/>
      <w:divBdr>
        <w:top w:val="none" w:sz="0" w:space="0" w:color="auto"/>
        <w:left w:val="none" w:sz="0" w:space="0" w:color="auto"/>
        <w:bottom w:val="none" w:sz="0" w:space="0" w:color="auto"/>
        <w:right w:val="none" w:sz="0" w:space="0" w:color="auto"/>
      </w:divBdr>
    </w:div>
    <w:div w:id="751008455">
      <w:bodyDiv w:val="1"/>
      <w:marLeft w:val="0"/>
      <w:marRight w:val="0"/>
      <w:marTop w:val="0"/>
      <w:marBottom w:val="0"/>
      <w:divBdr>
        <w:top w:val="none" w:sz="0" w:space="0" w:color="auto"/>
        <w:left w:val="none" w:sz="0" w:space="0" w:color="auto"/>
        <w:bottom w:val="none" w:sz="0" w:space="0" w:color="auto"/>
        <w:right w:val="none" w:sz="0" w:space="0" w:color="auto"/>
      </w:divBdr>
    </w:div>
    <w:div w:id="1000305786">
      <w:bodyDiv w:val="1"/>
      <w:marLeft w:val="0"/>
      <w:marRight w:val="0"/>
      <w:marTop w:val="0"/>
      <w:marBottom w:val="0"/>
      <w:divBdr>
        <w:top w:val="none" w:sz="0" w:space="0" w:color="auto"/>
        <w:left w:val="none" w:sz="0" w:space="0" w:color="auto"/>
        <w:bottom w:val="none" w:sz="0" w:space="0" w:color="auto"/>
        <w:right w:val="none" w:sz="0" w:space="0" w:color="auto"/>
      </w:divBdr>
    </w:div>
    <w:div w:id="1334531674">
      <w:bodyDiv w:val="1"/>
      <w:marLeft w:val="0"/>
      <w:marRight w:val="0"/>
      <w:marTop w:val="0"/>
      <w:marBottom w:val="0"/>
      <w:divBdr>
        <w:top w:val="none" w:sz="0" w:space="0" w:color="auto"/>
        <w:left w:val="none" w:sz="0" w:space="0" w:color="auto"/>
        <w:bottom w:val="none" w:sz="0" w:space="0" w:color="auto"/>
        <w:right w:val="none" w:sz="0" w:space="0" w:color="auto"/>
      </w:divBdr>
    </w:div>
    <w:div w:id="1391734548">
      <w:bodyDiv w:val="1"/>
      <w:marLeft w:val="0"/>
      <w:marRight w:val="0"/>
      <w:marTop w:val="0"/>
      <w:marBottom w:val="0"/>
      <w:divBdr>
        <w:top w:val="none" w:sz="0" w:space="0" w:color="auto"/>
        <w:left w:val="none" w:sz="0" w:space="0" w:color="auto"/>
        <w:bottom w:val="none" w:sz="0" w:space="0" w:color="auto"/>
        <w:right w:val="none" w:sz="0" w:space="0" w:color="auto"/>
      </w:divBdr>
    </w:div>
    <w:div w:id="1640498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biroul.presa@icr.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1133</Words>
  <Characters>6461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Alina Munteanu</dc:creator>
  <cp:keywords/>
  <dc:description/>
  <cp:lastModifiedBy>Gabriel Draghici</cp:lastModifiedBy>
  <cp:revision>5</cp:revision>
  <cp:lastPrinted>2024-08-13T10:47:00Z</cp:lastPrinted>
  <dcterms:created xsi:type="dcterms:W3CDTF">2024-11-29T13:53:00Z</dcterms:created>
  <dcterms:modified xsi:type="dcterms:W3CDTF">2024-12-03T08:36:00Z</dcterms:modified>
</cp:coreProperties>
</file>