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3EE45" w14:textId="65D35A5E" w:rsidR="004558CF" w:rsidRPr="00BF3E78" w:rsidRDefault="002C55C2" w:rsidP="002712A2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Comunicat de presă</w:t>
      </w:r>
    </w:p>
    <w:p w14:paraId="191DB2F3" w14:textId="7848E136" w:rsidR="002C55C2" w:rsidRPr="00BF3E78" w:rsidRDefault="00BF3E78" w:rsidP="002712A2">
      <w:pPr>
        <w:shd w:val="clear" w:color="auto" w:fill="FFFFFF"/>
        <w:jc w:val="right"/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</w:pPr>
      <w:r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20</w:t>
      </w:r>
      <w:r w:rsidR="009A1AE4"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 xml:space="preserve"> </w:t>
      </w:r>
      <w:r w:rsidR="001E7E64"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ianua</w:t>
      </w:r>
      <w:r w:rsidR="009A1AE4"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rie 202</w:t>
      </w:r>
      <w:r w:rsidR="001E7E64" w:rsidRPr="00BF3E78">
        <w:rPr>
          <w:rFonts w:ascii="Times New Roman" w:eastAsiaTheme="minorEastAsia" w:hAnsi="Times New Roman" w:cs="Times New Roman"/>
          <w:i/>
          <w:iCs/>
          <w:noProof/>
          <w:sz w:val="24"/>
          <w:szCs w:val="24"/>
          <w:lang w:val="ro-RO" w:eastAsia="ro-RO"/>
        </w:rPr>
        <w:t>5</w:t>
      </w:r>
    </w:p>
    <w:p w14:paraId="07D60E25" w14:textId="77777777" w:rsidR="009A1AE4" w:rsidRDefault="009A1AE4" w:rsidP="004558CF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03996110" w14:textId="77777777" w:rsidR="00155ED9" w:rsidRPr="00BF3E78" w:rsidRDefault="00155ED9" w:rsidP="004558CF">
      <w:pPr>
        <w:shd w:val="clear" w:color="auto" w:fill="FFFFFF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val="ro-RO" w:eastAsia="ro-RO"/>
        </w:rPr>
      </w:pPr>
    </w:p>
    <w:p w14:paraId="3C897A0A" w14:textId="2A47C1E4" w:rsidR="00A11279" w:rsidRPr="00BF3E78" w:rsidRDefault="00A11279" w:rsidP="00A11279">
      <w:pPr>
        <w:jc w:val="center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BF3E78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ICR </w:t>
      </w:r>
      <w:r w:rsidRPr="00BF3E78">
        <w:rPr>
          <w:rFonts w:ascii="Times New Roman" w:eastAsia="Calibri" w:hAnsi="Times New Roman" w:cs="Times New Roman"/>
          <w:b/>
          <w:bCs/>
          <w:noProof/>
          <w:kern w:val="2"/>
          <w:sz w:val="24"/>
          <w:szCs w:val="24"/>
          <w:lang w:val="ro-RO"/>
          <w14:ligatures w14:val="standardContextual"/>
        </w:rPr>
        <w:t>a lansat apelul</w:t>
      </w:r>
      <w:r w:rsidRPr="00BF3E78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la candidaturi pentru bursele </w:t>
      </w:r>
      <w:r w:rsidR="00BF3E78" w:rsidRPr="00BF3E78">
        <w:rPr>
          <w:rFonts w:ascii="Times New Roman" w:eastAsia="Calibri" w:hAnsi="Times New Roman" w:cs="Times New Roman"/>
          <w:b/>
          <w:sz w:val="24"/>
          <w:szCs w:val="24"/>
        </w:rPr>
        <w:t>„</w:t>
      </w:r>
      <w:r w:rsidR="00BF3E78"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>Traducători Profesioniști“</w:t>
      </w:r>
      <w:r w:rsidR="00BF3E78" w:rsidRPr="00BF3E78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BF3E78">
        <w:rPr>
          <w:rStyle w:val="Strong"/>
          <w:rFonts w:ascii="Times New Roman" w:hAnsi="Times New Roman" w:cs="Times New Roman"/>
          <w:sz w:val="24"/>
          <w:szCs w:val="24"/>
          <w:lang w:val="ro-RO"/>
        </w:rPr>
        <w:t>2025</w:t>
      </w:r>
    </w:p>
    <w:p w14:paraId="011BB418" w14:textId="77777777" w:rsidR="00A11279" w:rsidRPr="00BF3E78" w:rsidRDefault="00A11279" w:rsidP="00A11279">
      <w:pPr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</w:p>
    <w:p w14:paraId="2F1FCA49" w14:textId="77777777" w:rsidR="00BF3E78" w:rsidRPr="00BF3E78" w:rsidRDefault="00BF3E78" w:rsidP="00BF3E78">
      <w:pPr>
        <w:rPr>
          <w:rStyle w:val="Strong"/>
          <w:rFonts w:ascii="Times New Roman" w:hAnsi="Times New Roman" w:cs="Times New Roman"/>
          <w:sz w:val="24"/>
          <w:szCs w:val="24"/>
        </w:rPr>
      </w:pPr>
    </w:p>
    <w:p w14:paraId="71A019B3" w14:textId="1DE60B1E" w:rsidR="00BF3E78" w:rsidRPr="00BF3E78" w:rsidRDefault="00BF3E78" w:rsidP="00BF3E78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Institutul Cultural Rom</w:t>
      </w:r>
      <w:r w:rsidRPr="00BF3E78">
        <w:rPr>
          <w:rFonts w:ascii="Times New Roman" w:hAnsi="Times New Roman" w:cs="Times New Roman"/>
          <w:sz w:val="24"/>
          <w:szCs w:val="24"/>
          <w:lang w:val="ro-RO"/>
        </w:rPr>
        <w:t>ân</w:t>
      </w:r>
      <w:r w:rsidRPr="00BF3E78">
        <w:rPr>
          <w:rFonts w:ascii="Times New Roman" w:hAnsi="Times New Roman" w:cs="Times New Roman"/>
          <w:sz w:val="24"/>
          <w:szCs w:val="24"/>
        </w:rPr>
        <w:t xml:space="preserve"> lansează un apel la candidaturi pentru a oferi în anul 2025 cinci burse </w:t>
      </w:r>
      <w:r w:rsidRPr="00BF3E78">
        <w:rPr>
          <w:rFonts w:ascii="Times New Roman" w:eastAsia="Calibri" w:hAnsi="Times New Roman" w:cs="Times New Roman"/>
          <w:sz w:val="24"/>
          <w:szCs w:val="24"/>
        </w:rPr>
        <w:t>pentru Traducători Profesioniști</w:t>
      </w:r>
      <w:r w:rsidRPr="00BF3E78">
        <w:rPr>
          <w:rFonts w:ascii="Times New Roman" w:hAnsi="Times New Roman" w:cs="Times New Roman"/>
          <w:sz w:val="24"/>
          <w:szCs w:val="24"/>
        </w:rPr>
        <w:t>. Invităm traducătorii interesați să trimit</w:t>
      </w:r>
      <w:r w:rsidRPr="00BF3E78">
        <w:rPr>
          <w:rFonts w:ascii="Times New Roman" w:hAnsi="Times New Roman" w:cs="Times New Roman"/>
          <w:sz w:val="24"/>
          <w:szCs w:val="24"/>
          <w:lang w:val="ro-RO"/>
        </w:rPr>
        <w:t xml:space="preserve">ă dosarele de candidatură </w:t>
      </w:r>
      <w:r w:rsidRPr="00BF3E78">
        <w:rPr>
          <w:rFonts w:ascii="Times New Roman" w:hAnsi="Times New Roman" w:cs="Times New Roman"/>
          <w:sz w:val="24"/>
          <w:szCs w:val="24"/>
        </w:rPr>
        <w:t xml:space="preserve">până pe data de 17 februarie 2025, ora 16:00, ora României, la adresa de e-mail </w:t>
      </w:r>
      <w:hyperlink r:id="rId7" w:history="1">
        <w:r w:rsidRPr="00BF3E7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bursatraducatori@icr.ro</w:t>
        </w:r>
      </w:hyperlink>
      <w:r w:rsidRPr="00BF3E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06D74C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sz w:val="24"/>
          <w:szCs w:val="24"/>
        </w:rPr>
        <w:t>Programul îşi propune o colaborare cât mai strânsă cu traducătorii (naționalitate străină) profesionişti, specializaţi în traducerea autorilor români</w:t>
      </w:r>
      <w:r w:rsidRPr="00BF3E7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  <w:r w:rsidRPr="00BF3E78">
        <w:rPr>
          <w:rFonts w:ascii="Times New Roman" w:eastAsia="Calibri" w:hAnsi="Times New Roman" w:cs="Times New Roman"/>
          <w:sz w:val="24"/>
          <w:szCs w:val="24"/>
        </w:rPr>
        <w:t xml:space="preserve"> în limbi străine. Candidaţilor selecţionaţi li se oferă posibilitatea de a traduce în România şi de a interacționa în mod direct cu scriitorii, editorii și traducătorii români. Selecţia dosarelor este făcută de o comisie independentă de specialişti (profesori universitari de limbi străine), pe baza dosarelor de candidatură primite. </w:t>
      </w:r>
    </w:p>
    <w:p w14:paraId="6F7E4E68" w14:textId="77777777" w:rsidR="00BF3E78" w:rsidRPr="00BF3E78" w:rsidRDefault="00BF3E78" w:rsidP="00BF3E7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F3E7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*</w:t>
      </w:r>
      <w:r w:rsidRPr="00BF3E78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autori cetățeni români sau originari din România sau autori având ca limbă maternă limba română. </w:t>
      </w:r>
    </w:p>
    <w:p w14:paraId="5B92D6C7" w14:textId="77777777" w:rsidR="00BF3E78" w:rsidRPr="00BF3E78" w:rsidRDefault="00BF3E78" w:rsidP="00BF3E7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Bursele se adresează cetățenilor străini.  </w:t>
      </w:r>
    </w:p>
    <w:p w14:paraId="2B4678D2" w14:textId="1D4535B9" w:rsidR="00BF3E78" w:rsidRPr="00BF3E78" w:rsidRDefault="00BF3E78" w:rsidP="00BF3E78">
      <w:pPr>
        <w:spacing w:before="100" w:beforeAutospacing="1" w:after="100" w:afterAutospacing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>Numărul de burse acordate anual</w:t>
      </w:r>
      <w:r w:rsidRPr="00BF3E78">
        <w:rPr>
          <w:rFonts w:ascii="Times New Roman" w:eastAsia="Calibri" w:hAnsi="Times New Roman" w:cs="Times New Roman"/>
          <w:sz w:val="24"/>
          <w:szCs w:val="24"/>
        </w:rPr>
        <w:t>: 5 (cinci);</w:t>
      </w:r>
    </w:p>
    <w:p w14:paraId="4995D2AD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>Durata bursei</w:t>
      </w:r>
      <w:r w:rsidRPr="00BF3E78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BF3E78">
        <w:rPr>
          <w:rFonts w:ascii="Times New Roman" w:hAnsi="Times New Roman" w:cs="Times New Roman"/>
          <w:sz w:val="24"/>
          <w:szCs w:val="24"/>
        </w:rPr>
        <w:t>una sau două luni, în funcție de perioada solicitată de bursier;</w:t>
      </w:r>
    </w:p>
    <w:p w14:paraId="13C00E24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Domeniile pentru care se organizează evaluarea şi selecţia: </w:t>
      </w:r>
    </w:p>
    <w:p w14:paraId="49EB4602" w14:textId="77777777" w:rsidR="00BF3E78" w:rsidRPr="00BF3E78" w:rsidRDefault="00BF3E78" w:rsidP="00BF3E78">
      <w:pPr>
        <w:widowControl/>
        <w:numPr>
          <w:ilvl w:val="0"/>
          <w:numId w:val="22"/>
        </w:num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sz w:val="24"/>
          <w:szCs w:val="24"/>
        </w:rPr>
        <w:t xml:space="preserve">traduceri; </w:t>
      </w:r>
    </w:p>
    <w:p w14:paraId="61E986C7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>Data limită pentru depunerea dosarelor: 17 februarie 2025, ora 16.00, ora României</w:t>
      </w:r>
      <w:r w:rsidRPr="00BF3E78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56E46824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Sumele acordate: </w:t>
      </w:r>
      <w:r w:rsidRPr="00BF3E78">
        <w:rPr>
          <w:rFonts w:ascii="Times New Roman" w:hAnsi="Times New Roman" w:cs="Times New Roman"/>
          <w:sz w:val="24"/>
          <w:szCs w:val="24"/>
        </w:rPr>
        <w:t>1.500 euro/1 lună sau 3.000 euro/2 luni,</w:t>
      </w:r>
      <w:r w:rsidRPr="00BF3E78">
        <w:rPr>
          <w:rStyle w:val="Strong"/>
          <w:rFonts w:ascii="Times New Roman" w:hAnsi="Times New Roman" w:cs="Times New Roman"/>
          <w:sz w:val="24"/>
          <w:szCs w:val="24"/>
        </w:rPr>
        <w:t> </w:t>
      </w:r>
      <w:r w:rsidRPr="00BF3E78">
        <w:rPr>
          <w:rFonts w:ascii="Times New Roman" w:hAnsi="Times New Roman" w:cs="Times New Roman"/>
          <w:sz w:val="24"/>
          <w:szCs w:val="24"/>
        </w:rPr>
        <w:t>în funcție de perioada solicitată de bursier;</w:t>
      </w:r>
    </w:p>
    <w:p w14:paraId="137C23D8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C77C520" w14:textId="77777777" w:rsidR="00BF3E78" w:rsidRPr="00BF3E78" w:rsidRDefault="00BF3E78" w:rsidP="00BF3E78">
      <w:pPr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7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Documente necesare pentru înscriere (dosarul de solicitare a bursei): </w:t>
      </w:r>
    </w:p>
    <w:p w14:paraId="39D2242F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E78">
        <w:rPr>
          <w:rFonts w:ascii="Times New Roman" w:eastAsia="Calibri" w:hAnsi="Times New Roman" w:cs="Times New Roman"/>
          <w:sz w:val="24"/>
          <w:szCs w:val="24"/>
        </w:rPr>
        <w:t xml:space="preserve">formularul de înscriere; </w:t>
      </w:r>
    </w:p>
    <w:p w14:paraId="4DC2E475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spacing w:after="1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CV, care să conţină, după caz: participări la colocvii, seminarii, conferinţe, congrese, comunicări; lucrări publicate, proiecte realizate sau în curs de realizare; alte date considerate utile de către solicitant</w:t>
      </w:r>
      <w:r w:rsidRPr="00BF3E78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8C33DFC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spacing w:after="1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eastAsia="Calibri" w:hAnsi="Times New Roman" w:cs="Times New Roman"/>
          <w:sz w:val="24"/>
          <w:szCs w:val="24"/>
        </w:rPr>
        <w:t>copie dupa actul de identitate/paşaport;</w:t>
      </w:r>
    </w:p>
    <w:p w14:paraId="052DD274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spacing w:after="109"/>
        <w:jc w:val="both"/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copii ale diplomelor de studii;</w:t>
      </w:r>
    </w:p>
    <w:p w14:paraId="49EF60D1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spacing w:after="109"/>
        <w:jc w:val="both"/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scrisoare de intenţie/proiect de lucru;</w:t>
      </w:r>
    </w:p>
    <w:p w14:paraId="7F61FFFF" w14:textId="19302EE9" w:rsidR="00BF3E78" w:rsidRPr="00BF3E78" w:rsidRDefault="00BF3E78" w:rsidP="00BF3E78">
      <w:pPr>
        <w:widowControl/>
        <w:numPr>
          <w:ilvl w:val="0"/>
          <w:numId w:val="23"/>
        </w:numPr>
        <w:adjustRightInd w:val="0"/>
        <w:spacing w:after="1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copie după un contract valabil la momentul depunerii dosarului de candidatură, încheiat cu o editur</w:t>
      </w:r>
      <w:r>
        <w:rPr>
          <w:rFonts w:ascii="Times New Roman" w:hAnsi="Times New Roman" w:cs="Times New Roman"/>
          <w:sz w:val="24"/>
          <w:szCs w:val="24"/>
        </w:rPr>
        <w:t>ă</w:t>
      </w:r>
      <w:r w:rsidRPr="00BF3E78">
        <w:rPr>
          <w:rFonts w:ascii="Times New Roman" w:hAnsi="Times New Roman" w:cs="Times New Roman"/>
          <w:sz w:val="24"/>
          <w:szCs w:val="24"/>
        </w:rPr>
        <w:t xml:space="preserve"> străină pentru publicarea operei traduse (proiectul de candidatură) din literatura română;</w:t>
      </w:r>
    </w:p>
    <w:p w14:paraId="6DA6E42D" w14:textId="77777777" w:rsidR="00BF3E78" w:rsidRPr="00BF3E78" w:rsidRDefault="00BF3E78" w:rsidP="00BF3E78">
      <w:pPr>
        <w:widowControl/>
        <w:numPr>
          <w:ilvl w:val="0"/>
          <w:numId w:val="23"/>
        </w:numPr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lastRenderedPageBreak/>
        <w:t xml:space="preserve">declarație pe propria răspundere din care să rezulte că toate documentele trimise sunt conforme cu originalul. </w:t>
      </w:r>
    </w:p>
    <w:p w14:paraId="368C8D02" w14:textId="77777777" w:rsidR="00BF3E78" w:rsidRPr="00BF3E78" w:rsidRDefault="00BF3E78" w:rsidP="00BF3E78">
      <w:pPr>
        <w:rPr>
          <w:rFonts w:ascii="Times New Roman" w:eastAsia="Calibri" w:hAnsi="Times New Roman" w:cs="Times New Roman"/>
          <w:sz w:val="24"/>
          <w:szCs w:val="24"/>
        </w:rPr>
      </w:pPr>
    </w:p>
    <w:p w14:paraId="490A468A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 xml:space="preserve">Adresa la care se trimit documentele: </w:t>
      </w:r>
      <w:hyperlink r:id="rId8" w:history="1">
        <w:r w:rsidRPr="00BF3E78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bursatraducatori@icr.ro</w:t>
        </w:r>
      </w:hyperlink>
    </w:p>
    <w:p w14:paraId="2A40FA8B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</w:p>
    <w:p w14:paraId="20FCBDB6" w14:textId="77777777" w:rsidR="00BF3E78" w:rsidRPr="00BF3E78" w:rsidRDefault="00BF3E78" w:rsidP="00BF3E78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b/>
          <w:bCs/>
          <w:sz w:val="24"/>
          <w:szCs w:val="24"/>
        </w:rPr>
        <w:t>CALENDAR</w:t>
      </w:r>
    </w:p>
    <w:p w14:paraId="1B06ADD6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Publicarea anunțului – 20 ianuarie 2025;</w:t>
      </w:r>
    </w:p>
    <w:p w14:paraId="6A479F7D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 xml:space="preserve">Data limită pentru depunerea dosarelor  – </w:t>
      </w:r>
      <w:r w:rsidRPr="00BF3E78">
        <w:rPr>
          <w:rStyle w:val="Strong"/>
          <w:rFonts w:ascii="Times New Roman" w:hAnsi="Times New Roman" w:cs="Times New Roman"/>
          <w:b w:val="0"/>
          <w:sz w:val="24"/>
          <w:szCs w:val="24"/>
        </w:rPr>
        <w:t>17 februarie 2025, ora 16:00, ora României;</w:t>
      </w:r>
    </w:p>
    <w:p w14:paraId="58BE79D1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Afișarea rezultatelor – 03 martie 2025;</w:t>
      </w:r>
    </w:p>
    <w:p w14:paraId="1E5426FC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Depunerea contestațiilor – 04 – 05 martie 2025, ora 16:00, ora României;</w:t>
      </w:r>
    </w:p>
    <w:p w14:paraId="1D686625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Soluționarea contestațiilor și afișarea rezultatelor – 13 martie 2025;</w:t>
      </w:r>
    </w:p>
    <w:p w14:paraId="49234FB0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Afișarea rezultatelor finale – 13 martie 2025;</w:t>
      </w:r>
    </w:p>
    <w:p w14:paraId="5822373E" w14:textId="77777777" w:rsid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sz w:val="24"/>
          <w:szCs w:val="24"/>
        </w:rPr>
        <w:t>Semnarea contractelor: 14 – 28 martie 2025.</w:t>
      </w:r>
    </w:p>
    <w:p w14:paraId="7A94F43B" w14:textId="77777777" w:rsid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</w:p>
    <w:p w14:paraId="4DFCCCC4" w14:textId="77777777" w:rsid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</w:p>
    <w:p w14:paraId="01F3EE6D" w14:textId="77777777" w:rsidR="00BF3E78" w:rsidRPr="001E5742" w:rsidRDefault="00BF3E78" w:rsidP="00BF3E7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E5742">
        <w:rPr>
          <w:rFonts w:ascii="Times New Roman" w:hAnsi="Times New Roman" w:cs="Times New Roman"/>
          <w:sz w:val="24"/>
          <w:szCs w:val="24"/>
          <w:lang w:val="ro-RO"/>
        </w:rPr>
        <w:t xml:space="preserve">Regulamentul și formularul de înscriere sunt disponibile pe site: </w:t>
      </w:r>
      <w:hyperlink r:id="rId9" w:history="1">
        <w:r w:rsidRPr="001E5742">
          <w:rPr>
            <w:rStyle w:val="Hyperlink"/>
            <w:rFonts w:ascii="Times New Roman" w:hAnsi="Times New Roman" w:cs="Times New Roman"/>
            <w:sz w:val="24"/>
            <w:szCs w:val="24"/>
            <w:lang w:val="ro-RO"/>
          </w:rPr>
          <w:t>www.icr.ro/categorii/burse</w:t>
        </w:r>
      </w:hyperlink>
      <w:r w:rsidRPr="001E574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0640CFF" w14:textId="77777777" w:rsid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</w:p>
    <w:p w14:paraId="0805AAE6" w14:textId="77777777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</w:p>
    <w:p w14:paraId="3CD7BE57" w14:textId="130F970B" w:rsidR="00BF3E78" w:rsidRPr="00BF3E78" w:rsidRDefault="00BF3E78" w:rsidP="00BF3E78">
      <w:pPr>
        <w:rPr>
          <w:rFonts w:ascii="Times New Roman" w:hAnsi="Times New Roman" w:cs="Times New Roman"/>
          <w:sz w:val="24"/>
          <w:szCs w:val="24"/>
        </w:rPr>
      </w:pPr>
      <w:r w:rsidRPr="00BF3E78">
        <w:rPr>
          <w:rFonts w:ascii="Times New Roman" w:hAnsi="Times New Roman" w:cs="Times New Roman"/>
          <w:b/>
          <w:bCs/>
          <w:sz w:val="24"/>
          <w:szCs w:val="24"/>
        </w:rPr>
        <w:t xml:space="preserve">Contact: </w:t>
      </w:r>
      <w:hyperlink r:id="rId10" w:history="1">
        <w:r w:rsidRPr="00BF3E78">
          <w:rPr>
            <w:rStyle w:val="Hyperlink"/>
            <w:rFonts w:ascii="Times New Roman" w:hAnsi="Times New Roman" w:cs="Times New Roman"/>
            <w:b/>
            <w:sz w:val="24"/>
            <w:szCs w:val="24"/>
            <w:lang w:val="ro-RO"/>
          </w:rPr>
          <w:t>bursatraducatori@icr.ro</w:t>
        </w:r>
      </w:hyperlink>
    </w:p>
    <w:p w14:paraId="54CE1634" w14:textId="33AE32D8" w:rsidR="002C55C2" w:rsidRPr="00BF3E78" w:rsidRDefault="002C55C2" w:rsidP="001E5742">
      <w:pPr>
        <w:spacing w:before="100" w:beforeAutospacing="1" w:after="100" w:afterAutospacing="1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sectPr w:rsidR="002C55C2" w:rsidRPr="00BF3E78" w:rsidSect="00F12DE8">
      <w:headerReference w:type="default" r:id="rId11"/>
      <w:pgSz w:w="11906" w:h="16838" w:code="9"/>
      <w:pgMar w:top="1440" w:right="1440" w:bottom="1440" w:left="1418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1B7DA3" w14:textId="77777777" w:rsidR="00EB0BD0" w:rsidRDefault="00EB0BD0" w:rsidP="00B64A05">
      <w:r>
        <w:separator/>
      </w:r>
    </w:p>
  </w:endnote>
  <w:endnote w:type="continuationSeparator" w:id="0">
    <w:p w14:paraId="184A0E8C" w14:textId="77777777" w:rsidR="00EB0BD0" w:rsidRDefault="00EB0BD0" w:rsidP="00B6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A2103" w14:textId="77777777" w:rsidR="00EB0BD0" w:rsidRDefault="00EB0BD0" w:rsidP="00B64A05">
      <w:r>
        <w:separator/>
      </w:r>
    </w:p>
  </w:footnote>
  <w:footnote w:type="continuationSeparator" w:id="0">
    <w:p w14:paraId="3110AB18" w14:textId="77777777" w:rsidR="00EB0BD0" w:rsidRDefault="00EB0BD0" w:rsidP="00B6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41A0" w14:textId="7343DE67" w:rsidR="00F84AD8" w:rsidRPr="00B64A05" w:rsidRDefault="001528EF" w:rsidP="00441C4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803CA" wp14:editId="54F9F619">
          <wp:simplePos x="0" y="0"/>
          <wp:positionH relativeFrom="column">
            <wp:posOffset>-447675</wp:posOffset>
          </wp:positionH>
          <wp:positionV relativeFrom="paragraph">
            <wp:posOffset>74295</wp:posOffset>
          </wp:positionV>
          <wp:extent cx="6773545" cy="683260"/>
          <wp:effectExtent l="0" t="0" r="8255" b="2540"/>
          <wp:wrapSquare wrapText="bothSides"/>
          <wp:docPr id="9291641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16414" name="Picture 929164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3545" cy="683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B37"/>
    <w:multiLevelType w:val="hybridMultilevel"/>
    <w:tmpl w:val="D096CA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2830C3"/>
    <w:multiLevelType w:val="hybridMultilevel"/>
    <w:tmpl w:val="AC7A640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B698B"/>
    <w:multiLevelType w:val="hybridMultilevel"/>
    <w:tmpl w:val="8F90FA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31A1B"/>
    <w:multiLevelType w:val="hybridMultilevel"/>
    <w:tmpl w:val="4B7A0A90"/>
    <w:lvl w:ilvl="0" w:tplc="064840D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FAE"/>
    <w:multiLevelType w:val="singleLevel"/>
    <w:tmpl w:val="0604422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DC42486"/>
    <w:multiLevelType w:val="hybridMultilevel"/>
    <w:tmpl w:val="F42C004A"/>
    <w:lvl w:ilvl="0" w:tplc="0418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30" w:hanging="360"/>
      </w:pPr>
    </w:lvl>
    <w:lvl w:ilvl="2" w:tplc="0418001B" w:tentative="1">
      <w:start w:val="1"/>
      <w:numFmt w:val="lowerRoman"/>
      <w:lvlText w:val="%3."/>
      <w:lvlJc w:val="right"/>
      <w:pPr>
        <w:ind w:left="2250" w:hanging="180"/>
      </w:pPr>
    </w:lvl>
    <w:lvl w:ilvl="3" w:tplc="0418000F" w:tentative="1">
      <w:start w:val="1"/>
      <w:numFmt w:val="decimal"/>
      <w:lvlText w:val="%4."/>
      <w:lvlJc w:val="left"/>
      <w:pPr>
        <w:ind w:left="2970" w:hanging="360"/>
      </w:pPr>
    </w:lvl>
    <w:lvl w:ilvl="4" w:tplc="04180019" w:tentative="1">
      <w:start w:val="1"/>
      <w:numFmt w:val="lowerLetter"/>
      <w:lvlText w:val="%5."/>
      <w:lvlJc w:val="left"/>
      <w:pPr>
        <w:ind w:left="3690" w:hanging="360"/>
      </w:pPr>
    </w:lvl>
    <w:lvl w:ilvl="5" w:tplc="0418001B" w:tentative="1">
      <w:start w:val="1"/>
      <w:numFmt w:val="lowerRoman"/>
      <w:lvlText w:val="%6."/>
      <w:lvlJc w:val="right"/>
      <w:pPr>
        <w:ind w:left="4410" w:hanging="180"/>
      </w:pPr>
    </w:lvl>
    <w:lvl w:ilvl="6" w:tplc="0418000F" w:tentative="1">
      <w:start w:val="1"/>
      <w:numFmt w:val="decimal"/>
      <w:lvlText w:val="%7."/>
      <w:lvlJc w:val="left"/>
      <w:pPr>
        <w:ind w:left="5130" w:hanging="360"/>
      </w:pPr>
    </w:lvl>
    <w:lvl w:ilvl="7" w:tplc="04180019" w:tentative="1">
      <w:start w:val="1"/>
      <w:numFmt w:val="lowerLetter"/>
      <w:lvlText w:val="%8."/>
      <w:lvlJc w:val="left"/>
      <w:pPr>
        <w:ind w:left="5850" w:hanging="360"/>
      </w:pPr>
    </w:lvl>
    <w:lvl w:ilvl="8" w:tplc="041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EA7338D"/>
    <w:multiLevelType w:val="hybridMultilevel"/>
    <w:tmpl w:val="E7E8631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C76BF"/>
    <w:multiLevelType w:val="hybridMultilevel"/>
    <w:tmpl w:val="6F5236E2"/>
    <w:lvl w:ilvl="0" w:tplc="FC2A5EA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B618C"/>
    <w:multiLevelType w:val="hybridMultilevel"/>
    <w:tmpl w:val="4E64E61A"/>
    <w:lvl w:ilvl="0" w:tplc="30BE633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26333"/>
    <w:multiLevelType w:val="hybridMultilevel"/>
    <w:tmpl w:val="C98232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756AEC"/>
    <w:multiLevelType w:val="hybridMultilevel"/>
    <w:tmpl w:val="385EF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95507"/>
    <w:multiLevelType w:val="hybridMultilevel"/>
    <w:tmpl w:val="734809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84C46"/>
    <w:multiLevelType w:val="hybridMultilevel"/>
    <w:tmpl w:val="ACDAB9DC"/>
    <w:lvl w:ilvl="0" w:tplc="064840D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71F2D"/>
    <w:multiLevelType w:val="hybridMultilevel"/>
    <w:tmpl w:val="6AC8F342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C1236"/>
    <w:multiLevelType w:val="hybridMultilevel"/>
    <w:tmpl w:val="B908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105DFA"/>
    <w:multiLevelType w:val="hybridMultilevel"/>
    <w:tmpl w:val="43520E1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5FD6"/>
    <w:multiLevelType w:val="hybridMultilevel"/>
    <w:tmpl w:val="C57E1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F86293"/>
    <w:multiLevelType w:val="hybridMultilevel"/>
    <w:tmpl w:val="ADC05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736C0"/>
    <w:multiLevelType w:val="multilevel"/>
    <w:tmpl w:val="57D86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9C0D3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ED96EE6"/>
    <w:multiLevelType w:val="hybridMultilevel"/>
    <w:tmpl w:val="853EFB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10484F"/>
    <w:multiLevelType w:val="hybridMultilevel"/>
    <w:tmpl w:val="D096CA42"/>
    <w:lvl w:ilvl="0" w:tplc="F70AEA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C06433E"/>
    <w:multiLevelType w:val="multilevel"/>
    <w:tmpl w:val="C60091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4327250">
    <w:abstractNumId w:val="10"/>
  </w:num>
  <w:num w:numId="2" w16cid:durableId="582032237">
    <w:abstractNumId w:val="21"/>
  </w:num>
  <w:num w:numId="3" w16cid:durableId="1574268139">
    <w:abstractNumId w:val="4"/>
    <w:lvlOverride w:ilvl="0">
      <w:startOverride w:val="1"/>
    </w:lvlOverride>
  </w:num>
  <w:num w:numId="4" w16cid:durableId="7544728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76864403">
    <w:abstractNumId w:val="19"/>
  </w:num>
  <w:num w:numId="6" w16cid:durableId="1067918668">
    <w:abstractNumId w:val="2"/>
  </w:num>
  <w:num w:numId="7" w16cid:durableId="273708970">
    <w:abstractNumId w:val="1"/>
  </w:num>
  <w:num w:numId="8" w16cid:durableId="1456101594">
    <w:abstractNumId w:val="11"/>
  </w:num>
  <w:num w:numId="9" w16cid:durableId="1611012032">
    <w:abstractNumId w:val="20"/>
  </w:num>
  <w:num w:numId="10" w16cid:durableId="1758863851">
    <w:abstractNumId w:val="0"/>
  </w:num>
  <w:num w:numId="11" w16cid:durableId="276259817">
    <w:abstractNumId w:val="13"/>
  </w:num>
  <w:num w:numId="12" w16cid:durableId="289674742">
    <w:abstractNumId w:val="5"/>
  </w:num>
  <w:num w:numId="13" w16cid:durableId="16148207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0820928">
    <w:abstractNumId w:val="16"/>
  </w:num>
  <w:num w:numId="15" w16cid:durableId="948656934">
    <w:abstractNumId w:val="18"/>
  </w:num>
  <w:num w:numId="16" w16cid:durableId="700982426">
    <w:abstractNumId w:val="15"/>
  </w:num>
  <w:num w:numId="17" w16cid:durableId="18553446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43692436">
    <w:abstractNumId w:val="9"/>
  </w:num>
  <w:num w:numId="19" w16cid:durableId="907376819">
    <w:abstractNumId w:val="3"/>
  </w:num>
  <w:num w:numId="20" w16cid:durableId="1674870052">
    <w:abstractNumId w:val="12"/>
  </w:num>
  <w:num w:numId="21" w16cid:durableId="518783470">
    <w:abstractNumId w:val="14"/>
  </w:num>
  <w:num w:numId="22" w16cid:durableId="895704367">
    <w:abstractNumId w:val="17"/>
  </w:num>
  <w:num w:numId="23" w16cid:durableId="7688156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05"/>
    <w:rsid w:val="000012AB"/>
    <w:rsid w:val="00006C63"/>
    <w:rsid w:val="00010602"/>
    <w:rsid w:val="00010980"/>
    <w:rsid w:val="00021A67"/>
    <w:rsid w:val="000358BB"/>
    <w:rsid w:val="0004095E"/>
    <w:rsid w:val="000542C8"/>
    <w:rsid w:val="0007074F"/>
    <w:rsid w:val="00072404"/>
    <w:rsid w:val="00084EE9"/>
    <w:rsid w:val="000A302C"/>
    <w:rsid w:val="000A32BA"/>
    <w:rsid w:val="000A5FE7"/>
    <w:rsid w:val="000B3C6F"/>
    <w:rsid w:val="000B4B02"/>
    <w:rsid w:val="000D1473"/>
    <w:rsid w:val="000E4307"/>
    <w:rsid w:val="000E5FDF"/>
    <w:rsid w:val="000F6F73"/>
    <w:rsid w:val="00114FDD"/>
    <w:rsid w:val="001156C2"/>
    <w:rsid w:val="00134B2B"/>
    <w:rsid w:val="001528EF"/>
    <w:rsid w:val="00153CC3"/>
    <w:rsid w:val="00155ED9"/>
    <w:rsid w:val="001563C2"/>
    <w:rsid w:val="00156B8F"/>
    <w:rsid w:val="00160498"/>
    <w:rsid w:val="00195661"/>
    <w:rsid w:val="001959F7"/>
    <w:rsid w:val="0019624C"/>
    <w:rsid w:val="001A5E0C"/>
    <w:rsid w:val="001B3DB6"/>
    <w:rsid w:val="001B4965"/>
    <w:rsid w:val="001B5E53"/>
    <w:rsid w:val="001D4378"/>
    <w:rsid w:val="001D4673"/>
    <w:rsid w:val="001E5742"/>
    <w:rsid w:val="001E6345"/>
    <w:rsid w:val="001E7E64"/>
    <w:rsid w:val="001F3926"/>
    <w:rsid w:val="00212C33"/>
    <w:rsid w:val="00215A05"/>
    <w:rsid w:val="00215E66"/>
    <w:rsid w:val="002239BE"/>
    <w:rsid w:val="00254A3B"/>
    <w:rsid w:val="00270956"/>
    <w:rsid w:val="002712A2"/>
    <w:rsid w:val="00276806"/>
    <w:rsid w:val="00276C59"/>
    <w:rsid w:val="00283CC0"/>
    <w:rsid w:val="00290C8E"/>
    <w:rsid w:val="002C211A"/>
    <w:rsid w:val="002C55C2"/>
    <w:rsid w:val="002C7CCA"/>
    <w:rsid w:val="002D0974"/>
    <w:rsid w:val="002D7E64"/>
    <w:rsid w:val="002F2BC0"/>
    <w:rsid w:val="00305478"/>
    <w:rsid w:val="00305FD0"/>
    <w:rsid w:val="0030647B"/>
    <w:rsid w:val="00325EF9"/>
    <w:rsid w:val="003314F3"/>
    <w:rsid w:val="0033182C"/>
    <w:rsid w:val="00332CA9"/>
    <w:rsid w:val="003373B2"/>
    <w:rsid w:val="00343B1C"/>
    <w:rsid w:val="003520E1"/>
    <w:rsid w:val="00353370"/>
    <w:rsid w:val="00372564"/>
    <w:rsid w:val="00381315"/>
    <w:rsid w:val="00381571"/>
    <w:rsid w:val="0038205D"/>
    <w:rsid w:val="00390C92"/>
    <w:rsid w:val="00397255"/>
    <w:rsid w:val="003978AF"/>
    <w:rsid w:val="003B6639"/>
    <w:rsid w:val="003B7B63"/>
    <w:rsid w:val="003F37E0"/>
    <w:rsid w:val="004001A1"/>
    <w:rsid w:val="004204A9"/>
    <w:rsid w:val="004226E1"/>
    <w:rsid w:val="004308CD"/>
    <w:rsid w:val="00441C4B"/>
    <w:rsid w:val="00446B21"/>
    <w:rsid w:val="004558CF"/>
    <w:rsid w:val="004833C4"/>
    <w:rsid w:val="004842ED"/>
    <w:rsid w:val="004961C0"/>
    <w:rsid w:val="004961E3"/>
    <w:rsid w:val="004A0E02"/>
    <w:rsid w:val="004C0E4C"/>
    <w:rsid w:val="004D452B"/>
    <w:rsid w:val="004E11BD"/>
    <w:rsid w:val="005170DE"/>
    <w:rsid w:val="00546727"/>
    <w:rsid w:val="00556A84"/>
    <w:rsid w:val="00557408"/>
    <w:rsid w:val="00566485"/>
    <w:rsid w:val="00570D79"/>
    <w:rsid w:val="005710E2"/>
    <w:rsid w:val="00574837"/>
    <w:rsid w:val="00574D03"/>
    <w:rsid w:val="00583129"/>
    <w:rsid w:val="00592E28"/>
    <w:rsid w:val="005A155B"/>
    <w:rsid w:val="005A73F6"/>
    <w:rsid w:val="005B2A32"/>
    <w:rsid w:val="005C383E"/>
    <w:rsid w:val="005C4D0A"/>
    <w:rsid w:val="005C7BBB"/>
    <w:rsid w:val="005D45F3"/>
    <w:rsid w:val="005D4766"/>
    <w:rsid w:val="005E1176"/>
    <w:rsid w:val="005E68AA"/>
    <w:rsid w:val="005E7990"/>
    <w:rsid w:val="006131C1"/>
    <w:rsid w:val="00614951"/>
    <w:rsid w:val="00615A64"/>
    <w:rsid w:val="00615E80"/>
    <w:rsid w:val="00621FF9"/>
    <w:rsid w:val="0063745A"/>
    <w:rsid w:val="006413FC"/>
    <w:rsid w:val="00643312"/>
    <w:rsid w:val="00644A7E"/>
    <w:rsid w:val="006544C8"/>
    <w:rsid w:val="00664CCF"/>
    <w:rsid w:val="00670208"/>
    <w:rsid w:val="00676780"/>
    <w:rsid w:val="006812D5"/>
    <w:rsid w:val="00681F80"/>
    <w:rsid w:val="00683F6E"/>
    <w:rsid w:val="006B35FE"/>
    <w:rsid w:val="006B7B96"/>
    <w:rsid w:val="006C0B2A"/>
    <w:rsid w:val="006C0D64"/>
    <w:rsid w:val="006C4781"/>
    <w:rsid w:val="006D1B91"/>
    <w:rsid w:val="006D44D4"/>
    <w:rsid w:val="006E443D"/>
    <w:rsid w:val="006E6FE8"/>
    <w:rsid w:val="0070025A"/>
    <w:rsid w:val="00711024"/>
    <w:rsid w:val="00722F0F"/>
    <w:rsid w:val="00723918"/>
    <w:rsid w:val="00730DD5"/>
    <w:rsid w:val="00731AE2"/>
    <w:rsid w:val="007453AF"/>
    <w:rsid w:val="007535E1"/>
    <w:rsid w:val="00766CC5"/>
    <w:rsid w:val="00781CBE"/>
    <w:rsid w:val="0079034C"/>
    <w:rsid w:val="00790660"/>
    <w:rsid w:val="007A384C"/>
    <w:rsid w:val="007B0394"/>
    <w:rsid w:val="007B304E"/>
    <w:rsid w:val="007B5B1F"/>
    <w:rsid w:val="007B7AF3"/>
    <w:rsid w:val="007C3875"/>
    <w:rsid w:val="007C6EA1"/>
    <w:rsid w:val="007E0E82"/>
    <w:rsid w:val="007E1EAC"/>
    <w:rsid w:val="008030C3"/>
    <w:rsid w:val="00804F00"/>
    <w:rsid w:val="00807968"/>
    <w:rsid w:val="00823AB4"/>
    <w:rsid w:val="00824B89"/>
    <w:rsid w:val="008433B0"/>
    <w:rsid w:val="00844E41"/>
    <w:rsid w:val="0085083A"/>
    <w:rsid w:val="00851A45"/>
    <w:rsid w:val="00851BA1"/>
    <w:rsid w:val="00853250"/>
    <w:rsid w:val="00853934"/>
    <w:rsid w:val="00867588"/>
    <w:rsid w:val="00872E5A"/>
    <w:rsid w:val="008807CF"/>
    <w:rsid w:val="0088109C"/>
    <w:rsid w:val="008B58DF"/>
    <w:rsid w:val="008C12C9"/>
    <w:rsid w:val="008E154B"/>
    <w:rsid w:val="008E6400"/>
    <w:rsid w:val="008F7ABA"/>
    <w:rsid w:val="008F7FBB"/>
    <w:rsid w:val="00900949"/>
    <w:rsid w:val="00903467"/>
    <w:rsid w:val="00906DED"/>
    <w:rsid w:val="00916DDA"/>
    <w:rsid w:val="009317C2"/>
    <w:rsid w:val="00931AD8"/>
    <w:rsid w:val="009466C3"/>
    <w:rsid w:val="009563B6"/>
    <w:rsid w:val="0097565C"/>
    <w:rsid w:val="009758A2"/>
    <w:rsid w:val="00994622"/>
    <w:rsid w:val="00996BA8"/>
    <w:rsid w:val="009A118F"/>
    <w:rsid w:val="009A1AE4"/>
    <w:rsid w:val="009D0919"/>
    <w:rsid w:val="009D27CA"/>
    <w:rsid w:val="009D3BEC"/>
    <w:rsid w:val="009E3573"/>
    <w:rsid w:val="009E7605"/>
    <w:rsid w:val="009F3396"/>
    <w:rsid w:val="009F4FA9"/>
    <w:rsid w:val="009F6FF8"/>
    <w:rsid w:val="00A05534"/>
    <w:rsid w:val="00A1029B"/>
    <w:rsid w:val="00A11279"/>
    <w:rsid w:val="00A14DB5"/>
    <w:rsid w:val="00A17700"/>
    <w:rsid w:val="00A178A5"/>
    <w:rsid w:val="00A26EF1"/>
    <w:rsid w:val="00A273FD"/>
    <w:rsid w:val="00A355EF"/>
    <w:rsid w:val="00A36FF1"/>
    <w:rsid w:val="00A402AC"/>
    <w:rsid w:val="00A40594"/>
    <w:rsid w:val="00A513A6"/>
    <w:rsid w:val="00A57EBA"/>
    <w:rsid w:val="00A64C3E"/>
    <w:rsid w:val="00A92A25"/>
    <w:rsid w:val="00AC423C"/>
    <w:rsid w:val="00AD0AF0"/>
    <w:rsid w:val="00AD34AE"/>
    <w:rsid w:val="00AD399A"/>
    <w:rsid w:val="00AF2374"/>
    <w:rsid w:val="00AF4336"/>
    <w:rsid w:val="00B043A2"/>
    <w:rsid w:val="00B0581D"/>
    <w:rsid w:val="00B2167A"/>
    <w:rsid w:val="00B25FFD"/>
    <w:rsid w:val="00B34003"/>
    <w:rsid w:val="00B44266"/>
    <w:rsid w:val="00B44D1B"/>
    <w:rsid w:val="00B545C3"/>
    <w:rsid w:val="00B60E34"/>
    <w:rsid w:val="00B64A05"/>
    <w:rsid w:val="00B711B5"/>
    <w:rsid w:val="00B72BD8"/>
    <w:rsid w:val="00B7751C"/>
    <w:rsid w:val="00B80644"/>
    <w:rsid w:val="00B8663E"/>
    <w:rsid w:val="00B96FC9"/>
    <w:rsid w:val="00BA5A92"/>
    <w:rsid w:val="00BC293E"/>
    <w:rsid w:val="00BE32C8"/>
    <w:rsid w:val="00BF0F71"/>
    <w:rsid w:val="00BF3E78"/>
    <w:rsid w:val="00BF4091"/>
    <w:rsid w:val="00C10E26"/>
    <w:rsid w:val="00C11EB7"/>
    <w:rsid w:val="00C12E10"/>
    <w:rsid w:val="00C143A9"/>
    <w:rsid w:val="00C30317"/>
    <w:rsid w:val="00C6097F"/>
    <w:rsid w:val="00C70AFC"/>
    <w:rsid w:val="00C75228"/>
    <w:rsid w:val="00C76707"/>
    <w:rsid w:val="00C952FA"/>
    <w:rsid w:val="00CA0A3C"/>
    <w:rsid w:val="00CA1992"/>
    <w:rsid w:val="00CC0486"/>
    <w:rsid w:val="00CC1CF1"/>
    <w:rsid w:val="00CC4A51"/>
    <w:rsid w:val="00CC74E7"/>
    <w:rsid w:val="00CD017A"/>
    <w:rsid w:val="00CD63D8"/>
    <w:rsid w:val="00CE1135"/>
    <w:rsid w:val="00CE6E98"/>
    <w:rsid w:val="00CF0E29"/>
    <w:rsid w:val="00CF5051"/>
    <w:rsid w:val="00CF64E2"/>
    <w:rsid w:val="00D049FC"/>
    <w:rsid w:val="00D06BEF"/>
    <w:rsid w:val="00D1166F"/>
    <w:rsid w:val="00D14AB3"/>
    <w:rsid w:val="00D20979"/>
    <w:rsid w:val="00D24698"/>
    <w:rsid w:val="00D46BCA"/>
    <w:rsid w:val="00D6696C"/>
    <w:rsid w:val="00D817B7"/>
    <w:rsid w:val="00D91E9B"/>
    <w:rsid w:val="00D96A30"/>
    <w:rsid w:val="00DA43EF"/>
    <w:rsid w:val="00DB06B8"/>
    <w:rsid w:val="00DB6700"/>
    <w:rsid w:val="00DD51F2"/>
    <w:rsid w:val="00E05398"/>
    <w:rsid w:val="00E41E35"/>
    <w:rsid w:val="00E44BA6"/>
    <w:rsid w:val="00E46BD5"/>
    <w:rsid w:val="00E63281"/>
    <w:rsid w:val="00E65E8A"/>
    <w:rsid w:val="00E83941"/>
    <w:rsid w:val="00E921B2"/>
    <w:rsid w:val="00E9237E"/>
    <w:rsid w:val="00E966E6"/>
    <w:rsid w:val="00E97148"/>
    <w:rsid w:val="00EA67D6"/>
    <w:rsid w:val="00EB0BD0"/>
    <w:rsid w:val="00EB11C1"/>
    <w:rsid w:val="00EB487B"/>
    <w:rsid w:val="00EC1475"/>
    <w:rsid w:val="00EC4AC0"/>
    <w:rsid w:val="00ED47AA"/>
    <w:rsid w:val="00ED6557"/>
    <w:rsid w:val="00ED67E9"/>
    <w:rsid w:val="00EE3422"/>
    <w:rsid w:val="00EF2376"/>
    <w:rsid w:val="00EF651C"/>
    <w:rsid w:val="00F04305"/>
    <w:rsid w:val="00F10C17"/>
    <w:rsid w:val="00F11467"/>
    <w:rsid w:val="00F12127"/>
    <w:rsid w:val="00F12DE8"/>
    <w:rsid w:val="00F1376F"/>
    <w:rsid w:val="00F172FE"/>
    <w:rsid w:val="00F23E36"/>
    <w:rsid w:val="00F27801"/>
    <w:rsid w:val="00F37FFE"/>
    <w:rsid w:val="00F4323C"/>
    <w:rsid w:val="00F50FFA"/>
    <w:rsid w:val="00F572A9"/>
    <w:rsid w:val="00F621DB"/>
    <w:rsid w:val="00F63F1C"/>
    <w:rsid w:val="00F7071C"/>
    <w:rsid w:val="00F76E02"/>
    <w:rsid w:val="00F84AD8"/>
    <w:rsid w:val="00F9035F"/>
    <w:rsid w:val="00FB03B8"/>
    <w:rsid w:val="00FB7E49"/>
    <w:rsid w:val="00FC7556"/>
    <w:rsid w:val="00FD5118"/>
    <w:rsid w:val="00FD7EA3"/>
    <w:rsid w:val="00FE3901"/>
    <w:rsid w:val="00FF1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B0FF4"/>
  <w15:chartTrackingRefBased/>
  <w15:docId w15:val="{B7143C85-C888-409C-8104-4C779B60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Georg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7074F"/>
    <w:rPr>
      <w:rFonts w:ascii="Georgia" w:hAnsi="Georgia" w:cs="Georgia"/>
      <w:lang w:val="fr-FR"/>
    </w:rPr>
  </w:style>
  <w:style w:type="paragraph" w:styleId="Heading1">
    <w:name w:val="heading 1"/>
    <w:basedOn w:val="Normal"/>
    <w:link w:val="Heading1Char"/>
    <w:uiPriority w:val="1"/>
    <w:qFormat/>
    <w:rsid w:val="0007074F"/>
    <w:pPr>
      <w:spacing w:before="232"/>
      <w:ind w:left="1191" w:right="3711" w:hanging="186"/>
      <w:outlineLvl w:val="0"/>
    </w:pPr>
    <w:rPr>
      <w:rFonts w:ascii="Verdana" w:eastAsia="Verdana" w:hAnsi="Verdana" w:cs="Verdana"/>
      <w:sz w:val="59"/>
      <w:szCs w:val="59"/>
    </w:rPr>
  </w:style>
  <w:style w:type="paragraph" w:styleId="Heading2">
    <w:name w:val="heading 2"/>
    <w:basedOn w:val="Normal"/>
    <w:link w:val="Heading2Char"/>
    <w:uiPriority w:val="1"/>
    <w:qFormat/>
    <w:rsid w:val="0007074F"/>
    <w:pPr>
      <w:spacing w:before="112"/>
      <w:ind w:left="1191"/>
      <w:outlineLvl w:val="1"/>
    </w:pPr>
    <w:rPr>
      <w:rFonts w:ascii="Calibri" w:eastAsia="Calibri" w:hAnsi="Calibri" w:cs="Calibri"/>
      <w:sz w:val="36"/>
      <w:szCs w:val="36"/>
    </w:rPr>
  </w:style>
  <w:style w:type="paragraph" w:styleId="Heading3">
    <w:name w:val="heading 3"/>
    <w:basedOn w:val="Normal"/>
    <w:link w:val="Heading3Char"/>
    <w:uiPriority w:val="1"/>
    <w:qFormat/>
    <w:rsid w:val="0007074F"/>
    <w:pPr>
      <w:ind w:left="316"/>
      <w:outlineLvl w:val="2"/>
    </w:pPr>
    <w:rPr>
      <w:rFonts w:ascii="Calibri" w:eastAsia="Calibri" w:hAnsi="Calibri" w:cs="Calibri"/>
      <w:b/>
      <w:bCs/>
      <w:i/>
      <w:iCs/>
      <w:sz w:val="33"/>
      <w:szCs w:val="33"/>
    </w:rPr>
  </w:style>
  <w:style w:type="paragraph" w:styleId="Heading4">
    <w:name w:val="heading 4"/>
    <w:basedOn w:val="Normal"/>
    <w:link w:val="Heading4Char"/>
    <w:uiPriority w:val="1"/>
    <w:qFormat/>
    <w:rsid w:val="0007074F"/>
    <w:pPr>
      <w:spacing w:before="278"/>
      <w:ind w:left="1064"/>
      <w:outlineLvl w:val="3"/>
    </w:pPr>
    <w:rPr>
      <w:rFonts w:ascii="Arial" w:eastAsia="Arial" w:hAnsi="Arial" w:cs="Arial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1"/>
    <w:qFormat/>
    <w:rsid w:val="0007074F"/>
    <w:pPr>
      <w:spacing w:before="131"/>
      <w:ind w:left="228"/>
      <w:outlineLvl w:val="4"/>
    </w:pPr>
    <w:rPr>
      <w:rFonts w:ascii="Lucida Sans Unicode" w:eastAsia="Lucida Sans Unicode" w:hAnsi="Lucida Sans Unicode" w:cs="Lucida Sans Unicode"/>
      <w:sz w:val="28"/>
      <w:szCs w:val="28"/>
    </w:rPr>
  </w:style>
  <w:style w:type="paragraph" w:styleId="Heading6">
    <w:name w:val="heading 6"/>
    <w:basedOn w:val="Normal"/>
    <w:link w:val="Heading6Char"/>
    <w:uiPriority w:val="1"/>
    <w:qFormat/>
    <w:rsid w:val="0007074F"/>
    <w:pPr>
      <w:spacing w:before="159"/>
      <w:ind w:left="2699"/>
      <w:outlineLvl w:val="5"/>
    </w:pPr>
    <w:rPr>
      <w:sz w:val="26"/>
      <w:szCs w:val="26"/>
    </w:rPr>
  </w:style>
  <w:style w:type="paragraph" w:styleId="Heading7">
    <w:name w:val="heading 7"/>
    <w:basedOn w:val="Normal"/>
    <w:link w:val="Heading7Char"/>
    <w:uiPriority w:val="1"/>
    <w:qFormat/>
    <w:rsid w:val="0007074F"/>
    <w:pPr>
      <w:spacing w:before="12"/>
      <w:ind w:left="20"/>
      <w:outlineLvl w:val="6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7074F"/>
  </w:style>
  <w:style w:type="character" w:customStyle="1" w:styleId="Heading1Char">
    <w:name w:val="Heading 1 Char"/>
    <w:basedOn w:val="DefaultParagraphFont"/>
    <w:link w:val="Heading1"/>
    <w:uiPriority w:val="1"/>
    <w:rsid w:val="0007074F"/>
    <w:rPr>
      <w:rFonts w:ascii="Verdana" w:eastAsia="Verdana" w:hAnsi="Verdana" w:cs="Verdana"/>
      <w:sz w:val="59"/>
      <w:szCs w:val="59"/>
      <w:lang w:val="fr-FR"/>
    </w:rPr>
  </w:style>
  <w:style w:type="character" w:customStyle="1" w:styleId="Heading2Char">
    <w:name w:val="Heading 2 Char"/>
    <w:basedOn w:val="DefaultParagraphFont"/>
    <w:link w:val="Heading2"/>
    <w:uiPriority w:val="1"/>
    <w:rsid w:val="0007074F"/>
    <w:rPr>
      <w:rFonts w:ascii="Calibri" w:eastAsia="Calibri" w:hAnsi="Calibri" w:cs="Calibri"/>
      <w:sz w:val="36"/>
      <w:szCs w:val="36"/>
      <w:lang w:val="fr-FR"/>
    </w:rPr>
  </w:style>
  <w:style w:type="character" w:customStyle="1" w:styleId="Heading3Char">
    <w:name w:val="Heading 3 Char"/>
    <w:basedOn w:val="DefaultParagraphFont"/>
    <w:link w:val="Heading3"/>
    <w:uiPriority w:val="1"/>
    <w:rsid w:val="0007074F"/>
    <w:rPr>
      <w:rFonts w:ascii="Calibri" w:eastAsia="Calibri" w:hAnsi="Calibri" w:cs="Calibri"/>
      <w:b/>
      <w:bCs/>
      <w:i/>
      <w:iCs/>
      <w:sz w:val="33"/>
      <w:szCs w:val="33"/>
      <w:lang w:val="fr-FR"/>
    </w:rPr>
  </w:style>
  <w:style w:type="character" w:customStyle="1" w:styleId="Heading4Char">
    <w:name w:val="Heading 4 Char"/>
    <w:basedOn w:val="DefaultParagraphFont"/>
    <w:link w:val="Heading4"/>
    <w:uiPriority w:val="1"/>
    <w:rsid w:val="0007074F"/>
    <w:rPr>
      <w:rFonts w:ascii="Arial" w:eastAsia="Arial" w:hAnsi="Arial" w:cs="Arial"/>
      <w:b/>
      <w:bCs/>
      <w:sz w:val="28"/>
      <w:szCs w:val="28"/>
      <w:lang w:val="fr-FR"/>
    </w:rPr>
  </w:style>
  <w:style w:type="character" w:customStyle="1" w:styleId="Heading5Char">
    <w:name w:val="Heading 5 Char"/>
    <w:basedOn w:val="DefaultParagraphFont"/>
    <w:link w:val="Heading5"/>
    <w:uiPriority w:val="1"/>
    <w:rsid w:val="0007074F"/>
    <w:rPr>
      <w:rFonts w:ascii="Lucida Sans Unicode" w:eastAsia="Lucida Sans Unicode" w:hAnsi="Lucida Sans Unicode" w:cs="Lucida Sans Unicode"/>
      <w:sz w:val="28"/>
      <w:szCs w:val="28"/>
      <w:lang w:val="fr-FR"/>
    </w:rPr>
  </w:style>
  <w:style w:type="character" w:customStyle="1" w:styleId="Heading6Char">
    <w:name w:val="Heading 6 Char"/>
    <w:basedOn w:val="DefaultParagraphFont"/>
    <w:link w:val="Heading6"/>
    <w:uiPriority w:val="1"/>
    <w:rsid w:val="0007074F"/>
    <w:rPr>
      <w:rFonts w:ascii="Georgia" w:eastAsia="Georgia" w:hAnsi="Georgia" w:cs="Georgia"/>
      <w:sz w:val="26"/>
      <w:szCs w:val="26"/>
      <w:lang w:val="fr-FR"/>
    </w:rPr>
  </w:style>
  <w:style w:type="character" w:customStyle="1" w:styleId="Heading7Char">
    <w:name w:val="Heading 7 Char"/>
    <w:basedOn w:val="DefaultParagraphFont"/>
    <w:link w:val="Heading7"/>
    <w:uiPriority w:val="1"/>
    <w:rsid w:val="0007074F"/>
    <w:rPr>
      <w:rFonts w:ascii="Arial" w:eastAsia="Arial" w:hAnsi="Arial" w:cs="Arial"/>
      <w:b/>
      <w:bCs/>
      <w:sz w:val="24"/>
      <w:szCs w:val="24"/>
      <w:lang w:val="fr-FR"/>
    </w:rPr>
  </w:style>
  <w:style w:type="paragraph" w:styleId="BodyText">
    <w:name w:val="Body Text"/>
    <w:basedOn w:val="Normal"/>
    <w:link w:val="BodyTextChar"/>
    <w:uiPriority w:val="1"/>
    <w:qFormat/>
    <w:rsid w:val="0007074F"/>
  </w:style>
  <w:style w:type="character" w:customStyle="1" w:styleId="BodyTextChar">
    <w:name w:val="Body Text Char"/>
    <w:basedOn w:val="DefaultParagraphFont"/>
    <w:link w:val="BodyText"/>
    <w:uiPriority w:val="1"/>
    <w:rsid w:val="0007074F"/>
    <w:rPr>
      <w:rFonts w:ascii="Georgia" w:eastAsia="Georgia" w:hAnsi="Georgia" w:cs="Georgia"/>
      <w:lang w:val="fr-FR"/>
    </w:rPr>
  </w:style>
  <w:style w:type="paragraph" w:styleId="ListParagraph">
    <w:name w:val="List Paragraph"/>
    <w:basedOn w:val="Normal"/>
    <w:uiPriority w:val="34"/>
    <w:qFormat/>
    <w:rsid w:val="0007074F"/>
    <w:pPr>
      <w:ind w:left="1098"/>
    </w:pPr>
  </w:style>
  <w:style w:type="paragraph" w:styleId="Header">
    <w:name w:val="header"/>
    <w:basedOn w:val="Normal"/>
    <w:link w:val="Head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05"/>
    <w:rPr>
      <w:rFonts w:ascii="Georgia" w:hAnsi="Georgia" w:cs="Georg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B64A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05"/>
    <w:rPr>
      <w:rFonts w:ascii="Georgia" w:hAnsi="Georgia" w:cs="Georgia"/>
      <w:lang w:val="fr-FR"/>
    </w:rPr>
  </w:style>
  <w:style w:type="paragraph" w:styleId="NormalWeb">
    <w:name w:val="Normal (Web)"/>
    <w:basedOn w:val="Normal"/>
    <w:uiPriority w:val="99"/>
    <w:unhideWhenUsed/>
    <w:rsid w:val="00332C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4DB5"/>
    <w:pPr>
      <w:widowControl/>
      <w:autoSpaceDE/>
      <w:autoSpaceDN/>
    </w:pPr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4DB5"/>
    <w:rPr>
      <w:rFonts w:eastAsiaTheme="minorHAnsi"/>
      <w:kern w:val="2"/>
      <w:sz w:val="20"/>
      <w:szCs w:val="20"/>
      <w14:ligatures w14:val="standardContextual"/>
    </w:rPr>
  </w:style>
  <w:style w:type="character" w:styleId="FootnoteReference">
    <w:name w:val="footnote reference"/>
    <w:basedOn w:val="DefaultParagraphFont"/>
    <w:uiPriority w:val="99"/>
    <w:semiHidden/>
    <w:unhideWhenUsed/>
    <w:rsid w:val="00A14DB5"/>
    <w:rPr>
      <w:vertAlign w:val="superscript"/>
    </w:rPr>
  </w:style>
  <w:style w:type="paragraph" w:styleId="NoSpacing">
    <w:name w:val="No Spacing"/>
    <w:uiPriority w:val="1"/>
    <w:qFormat/>
    <w:rsid w:val="00EB11C1"/>
    <w:pPr>
      <w:widowControl/>
      <w:suppressAutoHyphens/>
      <w:autoSpaceDE/>
      <w:autoSpaceDN/>
    </w:pPr>
    <w:rPr>
      <w:rFonts w:eastAsiaTheme="minorHAnsi"/>
      <w:kern w:val="2"/>
      <w14:ligatures w14:val="standardContextual"/>
    </w:rPr>
  </w:style>
  <w:style w:type="table" w:styleId="TableGrid">
    <w:name w:val="Table Grid"/>
    <w:basedOn w:val="TableNormal"/>
    <w:uiPriority w:val="59"/>
    <w:rsid w:val="004E11BD"/>
    <w:pPr>
      <w:widowControl/>
      <w:autoSpaceDE/>
      <w:autoSpaceDN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393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E154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239BE"/>
    <w:rPr>
      <w:color w:val="605E5C"/>
      <w:shd w:val="clear" w:color="auto" w:fill="E1DFDD"/>
    </w:rPr>
  </w:style>
  <w:style w:type="paragraph" w:customStyle="1" w:styleId="Default">
    <w:name w:val="Default"/>
    <w:rsid w:val="00A17700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o-RO"/>
    </w:rPr>
  </w:style>
  <w:style w:type="paragraph" w:customStyle="1" w:styleId="Body">
    <w:name w:val="Body"/>
    <w:rsid w:val="00006C6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paragraph" w:customStyle="1" w:styleId="xmsonormal">
    <w:name w:val="x_msonormal"/>
    <w:basedOn w:val="Normal"/>
    <w:rsid w:val="002D7E6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7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satraducatori@icr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ursatraducatori@icr.r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ursatraducatori@icr.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.ro/categorii/bur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2526</Characters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2024-08-13T10:47:00Z</cp:lastPrinted>
  <dcterms:created xsi:type="dcterms:W3CDTF">2025-01-20T08:41:00Z</dcterms:created>
  <dcterms:modified xsi:type="dcterms:W3CDTF">2025-01-20T08:41:00Z</dcterms:modified>
</cp:coreProperties>
</file>