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C85B69"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C85B69">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3F780354" w:rsidR="00395803" w:rsidRPr="00D928E0" w:rsidRDefault="00985D3A" w:rsidP="00E74C99">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928E0">
        <w:rPr>
          <w:rStyle w:val="Hyperlink"/>
          <w:rFonts w:ascii="Times New Roman" w:eastAsiaTheme="minorEastAsia" w:hAnsi="Times New Roman" w:cs="Times New Roman"/>
          <w:b/>
          <w:bCs/>
          <w:i/>
          <w:iCs/>
          <w:noProof/>
          <w:color w:val="auto"/>
          <w:sz w:val="24"/>
          <w:szCs w:val="24"/>
          <w:u w:val="none"/>
          <w:lang w:val="ro-RO" w:eastAsia="ro-RO"/>
        </w:rPr>
        <w:t>3</w:t>
      </w:r>
      <w:r w:rsidR="003D1765" w:rsidRPr="00D928E0">
        <w:rPr>
          <w:rStyle w:val="Hyperlink"/>
          <w:rFonts w:ascii="Times New Roman" w:eastAsiaTheme="minorEastAsia" w:hAnsi="Times New Roman" w:cs="Times New Roman"/>
          <w:b/>
          <w:bCs/>
          <w:i/>
          <w:iCs/>
          <w:noProof/>
          <w:color w:val="auto"/>
          <w:sz w:val="24"/>
          <w:szCs w:val="24"/>
          <w:u w:val="none"/>
          <w:lang w:val="ro-RO" w:eastAsia="ro-RO"/>
        </w:rPr>
        <w:t xml:space="preserve"> </w:t>
      </w:r>
      <w:r w:rsidRPr="00D928E0">
        <w:rPr>
          <w:rStyle w:val="Hyperlink"/>
          <w:rFonts w:ascii="Times New Roman" w:eastAsiaTheme="minorEastAsia" w:hAnsi="Times New Roman" w:cs="Times New Roman"/>
          <w:b/>
          <w:bCs/>
          <w:i/>
          <w:iCs/>
          <w:noProof/>
          <w:color w:val="auto"/>
          <w:sz w:val="24"/>
          <w:szCs w:val="24"/>
          <w:u w:val="none"/>
          <w:lang w:val="ro-RO" w:eastAsia="ro-RO"/>
        </w:rPr>
        <w:t>noie</w:t>
      </w:r>
      <w:r w:rsidR="00557EBB" w:rsidRPr="00D928E0">
        <w:rPr>
          <w:rStyle w:val="Hyperlink"/>
          <w:rFonts w:ascii="Times New Roman" w:eastAsiaTheme="minorEastAsia" w:hAnsi="Times New Roman" w:cs="Times New Roman"/>
          <w:b/>
          <w:bCs/>
          <w:i/>
          <w:iCs/>
          <w:noProof/>
          <w:color w:val="auto"/>
          <w:sz w:val="24"/>
          <w:szCs w:val="24"/>
          <w:u w:val="none"/>
          <w:lang w:val="ro-RO" w:eastAsia="ro-RO"/>
        </w:rPr>
        <w:t>mbrie</w:t>
      </w:r>
      <w:r w:rsidR="00395803" w:rsidRPr="00D928E0">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C85B69"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6621A2F6" w14:textId="77777777" w:rsidR="00985D3A" w:rsidRPr="00957A71" w:rsidRDefault="00985D3A" w:rsidP="00985D3A">
      <w:pPr>
        <w:spacing w:before="100" w:beforeAutospacing="1" w:after="100" w:afterAutospacing="1"/>
        <w:jc w:val="center"/>
        <w:rPr>
          <w:rFonts w:ascii="Times New Roman" w:eastAsia="Times New Roman" w:hAnsi="Times New Roman"/>
          <w:sz w:val="24"/>
          <w:szCs w:val="24"/>
          <w:lang w:val="ro-RO"/>
        </w:rPr>
      </w:pPr>
      <w:bookmarkStart w:id="0" w:name="_4xvfba6fxz70" w:colFirst="0" w:colLast="0"/>
      <w:bookmarkEnd w:id="0"/>
      <w:r w:rsidRPr="00957A71">
        <w:rPr>
          <w:rFonts w:ascii="Times New Roman" w:eastAsia="Times New Roman" w:hAnsi="Times New Roman"/>
          <w:b/>
          <w:bCs/>
          <w:sz w:val="24"/>
          <w:szCs w:val="24"/>
          <w:lang w:val="ro-RO"/>
        </w:rPr>
        <w:t>Filmele românești, prezente în noiembrie la festivaluri de film din Cottbus și München</w:t>
      </w:r>
    </w:p>
    <w:p w14:paraId="2645A2F6" w14:textId="77777777" w:rsidR="00985D3A" w:rsidRDefault="00985D3A" w:rsidP="00985D3A">
      <w:pPr>
        <w:spacing w:before="100" w:beforeAutospacing="1" w:after="100" w:afterAutospacing="1"/>
        <w:rPr>
          <w:rFonts w:ascii="Times New Roman" w:eastAsia="Times New Roman" w:hAnsi="Times New Roman"/>
          <w:sz w:val="24"/>
          <w:szCs w:val="24"/>
          <w:lang w:val="ro-RO"/>
        </w:rPr>
      </w:pPr>
    </w:p>
    <w:p w14:paraId="4433032E" w14:textId="163FF525" w:rsidR="00985D3A" w:rsidRPr="00957A71" w:rsidRDefault="00985D3A" w:rsidP="00985D3A">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sz w:val="24"/>
          <w:szCs w:val="24"/>
          <w:lang w:val="ro-RO"/>
        </w:rPr>
        <w:t xml:space="preserve">În luna noiembrie, filmele românești vor fi prezentate în Germania în cadrul a două evenimente </w:t>
      </w:r>
      <w:r w:rsidR="00D87E30" w:rsidRPr="00957A71">
        <w:rPr>
          <w:rFonts w:ascii="Times New Roman" w:eastAsia="Times New Roman" w:hAnsi="Times New Roman"/>
          <w:sz w:val="24"/>
          <w:szCs w:val="24"/>
          <w:lang w:val="ro-RO"/>
        </w:rPr>
        <w:t xml:space="preserve">importante </w:t>
      </w:r>
      <w:r w:rsidRPr="00957A71">
        <w:rPr>
          <w:rFonts w:ascii="Times New Roman" w:eastAsia="Times New Roman" w:hAnsi="Times New Roman"/>
          <w:sz w:val="24"/>
          <w:szCs w:val="24"/>
          <w:lang w:val="ro-RO"/>
        </w:rPr>
        <w:t xml:space="preserve">dedicate culturii și cinematografiei: </w:t>
      </w:r>
      <w:r w:rsidRPr="00957A71">
        <w:rPr>
          <w:rFonts w:ascii="Times New Roman" w:eastAsia="Times New Roman" w:hAnsi="Times New Roman"/>
          <w:b/>
          <w:bCs/>
          <w:sz w:val="24"/>
          <w:szCs w:val="24"/>
          <w:lang w:val="ro-RO"/>
        </w:rPr>
        <w:t>Festivalul Internațional de Film de la Cottbus</w:t>
      </w:r>
      <w:r w:rsidRPr="00957A71">
        <w:rPr>
          <w:rFonts w:ascii="Times New Roman" w:eastAsia="Times New Roman" w:hAnsi="Times New Roman"/>
          <w:sz w:val="24"/>
          <w:szCs w:val="24"/>
          <w:lang w:val="ro-RO"/>
        </w:rPr>
        <w:t xml:space="preserve"> (4</w:t>
      </w:r>
      <w:r>
        <w:rPr>
          <w:rFonts w:ascii="Times New Roman" w:eastAsia="Times New Roman" w:hAnsi="Times New Roman"/>
          <w:sz w:val="24"/>
          <w:szCs w:val="24"/>
          <w:lang w:val="ro-RO"/>
        </w:rPr>
        <w:t>-</w:t>
      </w:r>
      <w:r w:rsidRPr="00957A71">
        <w:rPr>
          <w:rFonts w:ascii="Times New Roman" w:eastAsia="Times New Roman" w:hAnsi="Times New Roman"/>
          <w:sz w:val="24"/>
          <w:szCs w:val="24"/>
          <w:lang w:val="ro-RO"/>
        </w:rPr>
        <w:t xml:space="preserve">9 noiembrie 2025) și </w:t>
      </w:r>
      <w:r w:rsidRPr="00957A71">
        <w:rPr>
          <w:rFonts w:ascii="Times New Roman" w:eastAsia="Times New Roman" w:hAnsi="Times New Roman"/>
          <w:b/>
          <w:bCs/>
          <w:sz w:val="24"/>
          <w:szCs w:val="24"/>
          <w:lang w:val="ro-RO"/>
        </w:rPr>
        <w:t>Zilele Culturii Române și Festivalul de Film Românesc de la München</w:t>
      </w:r>
      <w:r w:rsidRPr="00957A71">
        <w:rPr>
          <w:rFonts w:ascii="Times New Roman" w:eastAsia="Times New Roman" w:hAnsi="Times New Roman"/>
          <w:sz w:val="24"/>
          <w:szCs w:val="24"/>
          <w:lang w:val="ro-RO"/>
        </w:rPr>
        <w:t xml:space="preserve"> (4</w:t>
      </w:r>
      <w:r>
        <w:rPr>
          <w:rFonts w:ascii="Times New Roman" w:eastAsia="Times New Roman" w:hAnsi="Times New Roman"/>
          <w:sz w:val="24"/>
          <w:szCs w:val="24"/>
          <w:lang w:val="ro-RO"/>
        </w:rPr>
        <w:t>-</w:t>
      </w:r>
      <w:r w:rsidRPr="00957A71">
        <w:rPr>
          <w:rFonts w:ascii="Times New Roman" w:eastAsia="Times New Roman" w:hAnsi="Times New Roman"/>
          <w:sz w:val="24"/>
          <w:szCs w:val="24"/>
          <w:lang w:val="ro-RO"/>
        </w:rPr>
        <w:t>25 noiembrie 2025).</w:t>
      </w:r>
    </w:p>
    <w:p w14:paraId="04E4EBA3" w14:textId="77777777" w:rsidR="00D87E30" w:rsidRPr="00957A71" w:rsidRDefault="00985D3A" w:rsidP="00D87E30">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sz w:val="24"/>
          <w:szCs w:val="24"/>
          <w:lang w:val="ro-RO"/>
        </w:rPr>
        <w:t xml:space="preserve">Ambele </w:t>
      </w:r>
      <w:r w:rsidR="00D87E30">
        <w:rPr>
          <w:rFonts w:ascii="Times New Roman" w:eastAsia="Times New Roman" w:hAnsi="Times New Roman"/>
          <w:sz w:val="24"/>
          <w:szCs w:val="24"/>
          <w:lang w:val="ro-RO"/>
        </w:rPr>
        <w:t>evenimente</w:t>
      </w:r>
      <w:r w:rsidRPr="00957A71">
        <w:rPr>
          <w:rFonts w:ascii="Times New Roman" w:eastAsia="Times New Roman" w:hAnsi="Times New Roman"/>
          <w:sz w:val="24"/>
          <w:szCs w:val="24"/>
          <w:lang w:val="ro-RO"/>
        </w:rPr>
        <w:t xml:space="preserve"> sunt sprijinite de </w:t>
      </w:r>
      <w:r w:rsidRPr="00957A71">
        <w:rPr>
          <w:rFonts w:ascii="Times New Roman" w:eastAsia="Times New Roman" w:hAnsi="Times New Roman"/>
          <w:b/>
          <w:bCs/>
          <w:sz w:val="24"/>
          <w:szCs w:val="24"/>
          <w:lang w:val="ro-RO"/>
        </w:rPr>
        <w:t>Institutul Cultural Român „Titu Maiorescu” din Berlin</w:t>
      </w:r>
      <w:r w:rsidRPr="00957A71">
        <w:rPr>
          <w:rFonts w:ascii="Times New Roman" w:eastAsia="Times New Roman" w:hAnsi="Times New Roman"/>
          <w:sz w:val="24"/>
          <w:szCs w:val="24"/>
          <w:lang w:val="ro-RO"/>
        </w:rPr>
        <w:t>, care susține constant prezența filmului românesc în spațiul german.</w:t>
      </w:r>
      <w:r w:rsidR="00D87E30">
        <w:rPr>
          <w:rFonts w:ascii="Times New Roman" w:eastAsia="Times New Roman" w:hAnsi="Times New Roman"/>
          <w:sz w:val="24"/>
          <w:szCs w:val="24"/>
          <w:lang w:val="ro-RO"/>
        </w:rPr>
        <w:t xml:space="preserve"> </w:t>
      </w:r>
      <w:r w:rsidR="00D87E30" w:rsidRPr="00957A71">
        <w:rPr>
          <w:rFonts w:ascii="Times New Roman" w:eastAsia="Times New Roman" w:hAnsi="Times New Roman"/>
          <w:sz w:val="24"/>
          <w:szCs w:val="24"/>
          <w:lang w:val="ro-RO"/>
        </w:rPr>
        <w:t>Participarea filmelor și artiștilor români la festivalurile de la Cottbus și München contribuie la consolidarea legăturilor culturale dintre România și Germania și la promovarea creațiilor românești în spațiul european.</w:t>
      </w:r>
    </w:p>
    <w:p w14:paraId="1F3F43CB" w14:textId="77777777" w:rsidR="00985D3A" w:rsidRPr="00D87E30" w:rsidRDefault="00985D3A" w:rsidP="00D87E30">
      <w:pPr>
        <w:pStyle w:val="BodyText"/>
        <w:rPr>
          <w:rFonts w:ascii="Times New Roman" w:hAnsi="Times New Roman" w:cs="Times New Roman"/>
          <w:b/>
          <w:bCs/>
          <w:sz w:val="24"/>
          <w:szCs w:val="24"/>
          <w:lang w:val="ro-RO"/>
        </w:rPr>
      </w:pPr>
      <w:r w:rsidRPr="00D87E30">
        <w:rPr>
          <w:rFonts w:ascii="Times New Roman" w:hAnsi="Times New Roman" w:cs="Times New Roman"/>
          <w:b/>
          <w:bCs/>
          <w:sz w:val="24"/>
          <w:szCs w:val="24"/>
          <w:lang w:val="ro-RO"/>
        </w:rPr>
        <w:t>România la Festivalul Internațional de Film de la Cottbus</w:t>
      </w:r>
    </w:p>
    <w:p w14:paraId="59187C71" w14:textId="77777777" w:rsidR="00985D3A" w:rsidRPr="00957A71" w:rsidRDefault="00985D3A" w:rsidP="00985D3A">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sz w:val="24"/>
          <w:szCs w:val="24"/>
          <w:lang w:val="ro-RO"/>
        </w:rPr>
        <w:t xml:space="preserve">Ajuns la cea de-a 35-a ediție, </w:t>
      </w:r>
      <w:r w:rsidRPr="00957A71">
        <w:rPr>
          <w:rFonts w:ascii="Times New Roman" w:eastAsia="Times New Roman" w:hAnsi="Times New Roman"/>
          <w:b/>
          <w:bCs/>
          <w:sz w:val="24"/>
          <w:szCs w:val="24"/>
          <w:lang w:val="ro-RO"/>
        </w:rPr>
        <w:t>FilmFestival Cottbus</w:t>
      </w:r>
      <w:r w:rsidRPr="00957A71">
        <w:rPr>
          <w:rFonts w:ascii="Times New Roman" w:eastAsia="Times New Roman" w:hAnsi="Times New Roman"/>
          <w:sz w:val="24"/>
          <w:szCs w:val="24"/>
          <w:lang w:val="ro-RO"/>
        </w:rPr>
        <w:t xml:space="preserve"> este un eveniment european dedicat cinematografiei din Europa Centrală și de Est. Ediția din acest an include peste 140 de filme din peste 30 de țări, iar producțiile românești sunt incluse în patru secțiuni: </w:t>
      </w:r>
      <w:r w:rsidRPr="00957A71">
        <w:rPr>
          <w:rFonts w:ascii="Times New Roman" w:eastAsia="Times New Roman" w:hAnsi="Times New Roman"/>
          <w:b/>
          <w:bCs/>
          <w:sz w:val="24"/>
          <w:szCs w:val="24"/>
          <w:lang w:val="ro-RO"/>
        </w:rPr>
        <w:t>„Competiția de scurtmetraje”</w:t>
      </w:r>
      <w:r w:rsidRPr="00957A71">
        <w:rPr>
          <w:rFonts w:ascii="Times New Roman" w:eastAsia="Times New Roman" w:hAnsi="Times New Roman"/>
          <w:sz w:val="24"/>
          <w:szCs w:val="24"/>
          <w:lang w:val="ro-RO"/>
        </w:rPr>
        <w:t xml:space="preserve">, </w:t>
      </w:r>
      <w:r w:rsidRPr="00957A71">
        <w:rPr>
          <w:rFonts w:ascii="Times New Roman" w:eastAsia="Times New Roman" w:hAnsi="Times New Roman"/>
          <w:b/>
          <w:bCs/>
          <w:sz w:val="24"/>
          <w:szCs w:val="24"/>
          <w:lang w:val="ro-RO"/>
        </w:rPr>
        <w:t>„Spectrum”</w:t>
      </w:r>
      <w:r w:rsidRPr="00957A71">
        <w:rPr>
          <w:rFonts w:ascii="Times New Roman" w:eastAsia="Times New Roman" w:hAnsi="Times New Roman"/>
          <w:sz w:val="24"/>
          <w:szCs w:val="24"/>
          <w:lang w:val="ro-RO"/>
        </w:rPr>
        <w:t xml:space="preserve">, </w:t>
      </w:r>
      <w:r w:rsidRPr="00957A71">
        <w:rPr>
          <w:rFonts w:ascii="Times New Roman" w:eastAsia="Times New Roman" w:hAnsi="Times New Roman"/>
          <w:b/>
          <w:bCs/>
          <w:sz w:val="24"/>
          <w:szCs w:val="24"/>
          <w:lang w:val="ro-RO"/>
        </w:rPr>
        <w:t>„Midnight Madness”</w:t>
      </w:r>
      <w:r w:rsidRPr="00957A71">
        <w:rPr>
          <w:rFonts w:ascii="Times New Roman" w:eastAsia="Times New Roman" w:hAnsi="Times New Roman"/>
          <w:sz w:val="24"/>
          <w:szCs w:val="24"/>
          <w:lang w:val="ro-RO"/>
        </w:rPr>
        <w:t xml:space="preserve"> și </w:t>
      </w:r>
      <w:r w:rsidRPr="00957A71">
        <w:rPr>
          <w:rFonts w:ascii="Times New Roman" w:eastAsia="Times New Roman" w:hAnsi="Times New Roman"/>
          <w:b/>
          <w:bCs/>
          <w:sz w:val="24"/>
          <w:szCs w:val="24"/>
          <w:lang w:val="ro-RO"/>
        </w:rPr>
        <w:t>„Cottbus Masters”</w:t>
      </w:r>
      <w:r w:rsidRPr="00957A71">
        <w:rPr>
          <w:rFonts w:ascii="Times New Roman" w:eastAsia="Times New Roman" w:hAnsi="Times New Roman"/>
          <w:sz w:val="24"/>
          <w:szCs w:val="24"/>
          <w:lang w:val="ro-RO"/>
        </w:rPr>
        <w:t>.</w:t>
      </w:r>
    </w:p>
    <w:p w14:paraId="16AE298C" w14:textId="77777777" w:rsidR="00985D3A" w:rsidRDefault="00985D3A" w:rsidP="00985D3A">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sz w:val="24"/>
          <w:szCs w:val="24"/>
          <w:lang w:val="ro-RO"/>
        </w:rPr>
        <w:t xml:space="preserve">În competiția de scurtmetraje participă </w:t>
      </w:r>
      <w:r w:rsidRPr="00C0175E">
        <w:rPr>
          <w:rFonts w:ascii="Times New Roman" w:eastAsia="Times New Roman" w:hAnsi="Times New Roman"/>
          <w:b/>
          <w:bCs/>
          <w:i/>
          <w:sz w:val="24"/>
          <w:szCs w:val="24"/>
          <w:lang w:val="ro-RO"/>
        </w:rPr>
        <w:t>Dragostea este în aer</w:t>
      </w:r>
      <w:r w:rsidRPr="00957A71">
        <w:rPr>
          <w:rFonts w:ascii="Times New Roman" w:eastAsia="Times New Roman" w:hAnsi="Times New Roman"/>
          <w:sz w:val="24"/>
          <w:szCs w:val="24"/>
          <w:lang w:val="ro-RO"/>
        </w:rPr>
        <w:t xml:space="preserve"> (r. Claudiu Mitcu) și </w:t>
      </w:r>
      <w:r w:rsidRPr="00C0175E">
        <w:rPr>
          <w:rFonts w:ascii="Times New Roman" w:eastAsia="Times New Roman" w:hAnsi="Times New Roman"/>
          <w:b/>
          <w:bCs/>
          <w:i/>
          <w:sz w:val="24"/>
          <w:szCs w:val="24"/>
          <w:lang w:val="ro-RO"/>
        </w:rPr>
        <w:t>Aid</w:t>
      </w:r>
      <w:r w:rsidRPr="00957A71">
        <w:rPr>
          <w:rFonts w:ascii="Times New Roman" w:eastAsia="Times New Roman" w:hAnsi="Times New Roman"/>
          <w:i/>
          <w:sz w:val="24"/>
          <w:szCs w:val="24"/>
          <w:lang w:val="ro-RO"/>
        </w:rPr>
        <w:t xml:space="preserve"> </w:t>
      </w:r>
      <w:r w:rsidRPr="00957A71">
        <w:rPr>
          <w:rFonts w:ascii="Times New Roman" w:eastAsia="Times New Roman" w:hAnsi="Times New Roman"/>
          <w:sz w:val="24"/>
          <w:szCs w:val="24"/>
          <w:lang w:val="ro-RO"/>
        </w:rPr>
        <w:t>(r. Valentin Fogoroș).</w:t>
      </w:r>
    </w:p>
    <w:p w14:paraId="640F89AA" w14:textId="77777777" w:rsidR="00985D3A" w:rsidRDefault="00985D3A" w:rsidP="00985D3A">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sz w:val="24"/>
          <w:szCs w:val="24"/>
          <w:lang w:val="ro-RO"/>
        </w:rPr>
        <w:t xml:space="preserve">Secțiunea </w:t>
      </w:r>
      <w:r w:rsidRPr="00957A71">
        <w:rPr>
          <w:rFonts w:ascii="Times New Roman" w:eastAsia="Times New Roman" w:hAnsi="Times New Roman"/>
          <w:b/>
          <w:bCs/>
          <w:sz w:val="24"/>
          <w:szCs w:val="24"/>
          <w:lang w:val="ro-RO"/>
        </w:rPr>
        <w:t>„Spectrum”</w:t>
      </w:r>
      <w:r w:rsidRPr="00957A71">
        <w:rPr>
          <w:rFonts w:ascii="Times New Roman" w:eastAsia="Times New Roman" w:hAnsi="Times New Roman"/>
          <w:sz w:val="24"/>
          <w:szCs w:val="24"/>
          <w:lang w:val="ro-RO"/>
        </w:rPr>
        <w:t xml:space="preserve"> reunește scurtmetraje din România, Republica Moldova și Ungaria sub titlul „Transylvanian Shorts”, printre care </w:t>
      </w:r>
      <w:r w:rsidRPr="00C0175E">
        <w:rPr>
          <w:rFonts w:ascii="Times New Roman" w:eastAsia="Times New Roman" w:hAnsi="Times New Roman"/>
          <w:b/>
          <w:bCs/>
          <w:i/>
          <w:sz w:val="24"/>
          <w:szCs w:val="24"/>
          <w:lang w:val="ro-RO"/>
        </w:rPr>
        <w:t>Oedipus’ Morning</w:t>
      </w:r>
      <w:r w:rsidRPr="00C0175E">
        <w:rPr>
          <w:rFonts w:ascii="Times New Roman" w:eastAsia="Times New Roman" w:hAnsi="Times New Roman"/>
          <w:bCs/>
          <w:i/>
          <w:sz w:val="24"/>
          <w:szCs w:val="24"/>
          <w:lang w:val="ro-RO"/>
        </w:rPr>
        <w:t xml:space="preserve"> </w:t>
      </w:r>
      <w:r w:rsidRPr="00C0175E">
        <w:rPr>
          <w:rFonts w:ascii="Times New Roman" w:eastAsia="Times New Roman" w:hAnsi="Times New Roman"/>
          <w:bCs/>
          <w:sz w:val="24"/>
          <w:szCs w:val="24"/>
          <w:lang w:val="ro-RO"/>
        </w:rPr>
        <w:t xml:space="preserve">de Eszter Tompa, </w:t>
      </w:r>
      <w:r w:rsidRPr="00C0175E">
        <w:rPr>
          <w:rFonts w:ascii="Times New Roman" w:eastAsia="Times New Roman" w:hAnsi="Times New Roman"/>
          <w:b/>
          <w:bCs/>
          <w:i/>
          <w:sz w:val="24"/>
          <w:szCs w:val="24"/>
          <w:lang w:val="ro-RO"/>
        </w:rPr>
        <w:t>Drumul spre casă</w:t>
      </w:r>
      <w:r w:rsidRPr="00C0175E">
        <w:rPr>
          <w:rFonts w:ascii="Times New Roman" w:eastAsia="Times New Roman" w:hAnsi="Times New Roman"/>
          <w:bCs/>
          <w:i/>
          <w:sz w:val="24"/>
          <w:szCs w:val="24"/>
          <w:lang w:val="ro-RO"/>
        </w:rPr>
        <w:t xml:space="preserve"> </w:t>
      </w:r>
      <w:r w:rsidRPr="00C0175E">
        <w:rPr>
          <w:rFonts w:ascii="Times New Roman" w:eastAsia="Times New Roman" w:hAnsi="Times New Roman"/>
          <w:bCs/>
          <w:sz w:val="24"/>
          <w:szCs w:val="24"/>
          <w:lang w:val="ro-RO"/>
        </w:rPr>
        <w:t xml:space="preserve">de Marian Fărcuț, </w:t>
      </w:r>
      <w:r w:rsidRPr="00C0175E">
        <w:rPr>
          <w:rFonts w:ascii="Times New Roman" w:eastAsia="Times New Roman" w:hAnsi="Times New Roman"/>
          <w:b/>
          <w:bCs/>
          <w:i/>
          <w:sz w:val="24"/>
          <w:szCs w:val="24"/>
          <w:lang w:val="ro-RO"/>
        </w:rPr>
        <w:t>Cravata</w:t>
      </w:r>
      <w:r w:rsidRPr="00C0175E">
        <w:rPr>
          <w:rFonts w:ascii="Times New Roman" w:eastAsia="Times New Roman" w:hAnsi="Times New Roman"/>
          <w:bCs/>
          <w:i/>
          <w:sz w:val="24"/>
          <w:szCs w:val="24"/>
          <w:lang w:val="ro-RO"/>
        </w:rPr>
        <w:t xml:space="preserve"> </w:t>
      </w:r>
      <w:r w:rsidRPr="00C0175E">
        <w:rPr>
          <w:rFonts w:ascii="Times New Roman" w:eastAsia="Times New Roman" w:hAnsi="Times New Roman"/>
          <w:bCs/>
          <w:sz w:val="24"/>
          <w:szCs w:val="24"/>
          <w:lang w:val="ro-RO"/>
        </w:rPr>
        <w:t xml:space="preserve">de Bogdan Ilieșu și </w:t>
      </w:r>
      <w:r w:rsidRPr="00C0175E">
        <w:rPr>
          <w:rFonts w:ascii="Times New Roman" w:eastAsia="Times New Roman" w:hAnsi="Times New Roman"/>
          <w:b/>
          <w:bCs/>
          <w:i/>
          <w:sz w:val="24"/>
          <w:szCs w:val="24"/>
          <w:lang w:val="ro-RO"/>
        </w:rPr>
        <w:t>Sweet Hours</w:t>
      </w:r>
      <w:r w:rsidRPr="00C0175E">
        <w:rPr>
          <w:rFonts w:ascii="Times New Roman" w:eastAsia="Times New Roman" w:hAnsi="Times New Roman"/>
          <w:bCs/>
          <w:sz w:val="24"/>
          <w:szCs w:val="24"/>
          <w:lang w:val="ro-RO"/>
        </w:rPr>
        <w:t xml:space="preserve"> de Orsolya Orbán</w:t>
      </w:r>
      <w:r w:rsidRPr="00957A71">
        <w:rPr>
          <w:rFonts w:ascii="Times New Roman" w:eastAsia="Times New Roman" w:hAnsi="Times New Roman"/>
          <w:sz w:val="24"/>
          <w:szCs w:val="24"/>
          <w:lang w:val="ro-RO"/>
        </w:rPr>
        <w:t>.</w:t>
      </w:r>
    </w:p>
    <w:p w14:paraId="1B6ACFA6" w14:textId="712CF067" w:rsidR="00985D3A" w:rsidRPr="00957A71" w:rsidRDefault="00985D3A" w:rsidP="00985D3A">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sz w:val="24"/>
          <w:szCs w:val="24"/>
          <w:lang w:val="ro-RO"/>
        </w:rPr>
        <w:t xml:space="preserve">În </w:t>
      </w:r>
      <w:r w:rsidRPr="00957A71">
        <w:rPr>
          <w:rFonts w:ascii="Times New Roman" w:eastAsia="Times New Roman" w:hAnsi="Times New Roman"/>
          <w:b/>
          <w:bCs/>
          <w:sz w:val="24"/>
          <w:szCs w:val="24"/>
          <w:lang w:val="ro-RO"/>
        </w:rPr>
        <w:t>„Midnight Madness”</w:t>
      </w:r>
      <w:r w:rsidRPr="00957A71">
        <w:rPr>
          <w:rFonts w:ascii="Times New Roman" w:eastAsia="Times New Roman" w:hAnsi="Times New Roman"/>
          <w:sz w:val="24"/>
          <w:szCs w:val="24"/>
          <w:lang w:val="ro-RO"/>
        </w:rPr>
        <w:t xml:space="preserve">, studenți ai Universității Sapienția din Cluj prezintă filmul colectiv </w:t>
      </w:r>
      <w:r w:rsidRPr="00957A71">
        <w:rPr>
          <w:rFonts w:ascii="Times New Roman" w:eastAsia="Times New Roman" w:hAnsi="Times New Roman"/>
          <w:b/>
          <w:bCs/>
          <w:sz w:val="24"/>
          <w:szCs w:val="24"/>
          <w:lang w:val="ro-RO"/>
        </w:rPr>
        <w:t>„Moartea lui Dracula”</w:t>
      </w:r>
      <w:r w:rsidRPr="00957A71">
        <w:rPr>
          <w:rFonts w:ascii="Times New Roman" w:eastAsia="Times New Roman" w:hAnsi="Times New Roman"/>
          <w:sz w:val="24"/>
          <w:szCs w:val="24"/>
          <w:lang w:val="ro-RO"/>
        </w:rPr>
        <w:t xml:space="preserve">, iar în </w:t>
      </w:r>
      <w:r w:rsidRPr="00957A71">
        <w:rPr>
          <w:rFonts w:ascii="Times New Roman" w:eastAsia="Times New Roman" w:hAnsi="Times New Roman"/>
          <w:b/>
          <w:bCs/>
          <w:sz w:val="24"/>
          <w:szCs w:val="24"/>
          <w:lang w:val="ro-RO"/>
        </w:rPr>
        <w:t>„Cottbus Masters”</w:t>
      </w:r>
      <w:r w:rsidRPr="00957A71">
        <w:rPr>
          <w:rFonts w:ascii="Times New Roman" w:eastAsia="Times New Roman" w:hAnsi="Times New Roman"/>
          <w:sz w:val="24"/>
          <w:szCs w:val="24"/>
          <w:lang w:val="ro-RO"/>
        </w:rPr>
        <w:t xml:space="preserve">, regizorul </w:t>
      </w:r>
      <w:r w:rsidRPr="00957A71">
        <w:rPr>
          <w:rFonts w:ascii="Times New Roman" w:eastAsia="Times New Roman" w:hAnsi="Times New Roman"/>
          <w:b/>
          <w:bCs/>
          <w:sz w:val="24"/>
          <w:szCs w:val="24"/>
          <w:lang w:val="ro-RO"/>
        </w:rPr>
        <w:t>Tudor Giurgiu</w:t>
      </w:r>
      <w:r w:rsidRPr="00957A71">
        <w:rPr>
          <w:rFonts w:ascii="Times New Roman" w:eastAsia="Times New Roman" w:hAnsi="Times New Roman"/>
          <w:sz w:val="24"/>
          <w:szCs w:val="24"/>
          <w:lang w:val="ro-RO"/>
        </w:rPr>
        <w:t xml:space="preserve"> semnează lungmetrajul </w:t>
      </w:r>
      <w:r w:rsidRPr="00957A71">
        <w:rPr>
          <w:rFonts w:ascii="Times New Roman" w:eastAsia="Times New Roman" w:hAnsi="Times New Roman"/>
          <w:b/>
          <w:bCs/>
          <w:sz w:val="24"/>
          <w:szCs w:val="24"/>
          <w:lang w:val="ro-RO"/>
        </w:rPr>
        <w:t>„Pădurea de Molizi”</w:t>
      </w:r>
      <w:r w:rsidRPr="00957A71">
        <w:rPr>
          <w:rFonts w:ascii="Times New Roman" w:eastAsia="Times New Roman" w:hAnsi="Times New Roman"/>
          <w:sz w:val="24"/>
          <w:szCs w:val="24"/>
          <w:lang w:val="ro-RO"/>
        </w:rPr>
        <w:t>, inspirat de masacrul de la Fântâna Albă.</w:t>
      </w:r>
    </w:p>
    <w:p w14:paraId="6BACC98D" w14:textId="77777777" w:rsidR="00985D3A" w:rsidRPr="00957A71" w:rsidRDefault="00985D3A" w:rsidP="00985D3A">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sz w:val="24"/>
          <w:szCs w:val="24"/>
          <w:lang w:val="ro-RO"/>
        </w:rPr>
        <w:t xml:space="preserve">România este prezentă și la </w:t>
      </w:r>
      <w:r w:rsidRPr="00957A71">
        <w:rPr>
          <w:rFonts w:ascii="Times New Roman" w:eastAsia="Times New Roman" w:hAnsi="Times New Roman"/>
          <w:b/>
          <w:bCs/>
          <w:sz w:val="24"/>
          <w:szCs w:val="24"/>
          <w:lang w:val="ro-RO"/>
        </w:rPr>
        <w:t>Connecting Cottbus 2025</w:t>
      </w:r>
      <w:r w:rsidRPr="00957A71">
        <w:rPr>
          <w:rFonts w:ascii="Times New Roman" w:eastAsia="Times New Roman" w:hAnsi="Times New Roman"/>
          <w:sz w:val="24"/>
          <w:szCs w:val="24"/>
          <w:lang w:val="ro-RO"/>
        </w:rPr>
        <w:t xml:space="preserve">, platforma profesională de coproducție a festivalului, cu proiectele </w:t>
      </w:r>
      <w:r w:rsidRPr="00C0175E">
        <w:rPr>
          <w:rFonts w:ascii="Times New Roman" w:eastAsia="Times New Roman" w:hAnsi="Times New Roman"/>
          <w:b/>
          <w:bCs/>
          <w:i/>
          <w:sz w:val="24"/>
          <w:szCs w:val="24"/>
          <w:lang w:val="ro-RO"/>
        </w:rPr>
        <w:t>Monarch</w:t>
      </w:r>
      <w:r w:rsidRPr="00957A71">
        <w:rPr>
          <w:rFonts w:ascii="Times New Roman" w:eastAsia="Times New Roman" w:hAnsi="Times New Roman"/>
          <w:sz w:val="24"/>
          <w:szCs w:val="24"/>
          <w:lang w:val="ro-RO"/>
        </w:rPr>
        <w:t xml:space="preserve"> (r. Dan Radu Mihai), </w:t>
      </w:r>
      <w:r w:rsidRPr="00C0175E">
        <w:rPr>
          <w:rFonts w:ascii="Times New Roman" w:eastAsia="Times New Roman" w:hAnsi="Times New Roman"/>
          <w:b/>
          <w:bCs/>
          <w:i/>
          <w:sz w:val="24"/>
          <w:szCs w:val="24"/>
          <w:lang w:val="ro-RO"/>
        </w:rPr>
        <w:t>What God Thinks About Animals</w:t>
      </w:r>
      <w:r w:rsidRPr="00957A71">
        <w:rPr>
          <w:rFonts w:ascii="Times New Roman" w:eastAsia="Times New Roman" w:hAnsi="Times New Roman"/>
          <w:sz w:val="24"/>
          <w:szCs w:val="24"/>
          <w:lang w:val="ro-RO"/>
        </w:rPr>
        <w:t xml:space="preserve"> (r. Claudiu Mitcu) și </w:t>
      </w:r>
      <w:r w:rsidRPr="00C0175E">
        <w:rPr>
          <w:rFonts w:ascii="Times New Roman" w:eastAsia="Times New Roman" w:hAnsi="Times New Roman"/>
          <w:b/>
          <w:bCs/>
          <w:i/>
          <w:sz w:val="24"/>
          <w:szCs w:val="24"/>
          <w:lang w:val="ro-RO"/>
        </w:rPr>
        <w:t>Grandparents’ Paradise</w:t>
      </w:r>
      <w:r w:rsidRPr="00957A71">
        <w:rPr>
          <w:rFonts w:ascii="Times New Roman" w:eastAsia="Times New Roman" w:hAnsi="Times New Roman"/>
          <w:sz w:val="24"/>
          <w:szCs w:val="24"/>
          <w:lang w:val="ro-RO"/>
        </w:rPr>
        <w:t xml:space="preserve"> (Alex Țibu, Șerban Racovițeanu).</w:t>
      </w:r>
    </w:p>
    <w:p w14:paraId="16A395F0" w14:textId="77777777" w:rsidR="00985D3A" w:rsidRPr="00D87E30" w:rsidRDefault="00985D3A" w:rsidP="00D87E30">
      <w:pPr>
        <w:pStyle w:val="BodyText"/>
        <w:rPr>
          <w:rFonts w:ascii="Times New Roman" w:hAnsi="Times New Roman" w:cs="Times New Roman"/>
          <w:b/>
          <w:bCs/>
          <w:sz w:val="24"/>
          <w:szCs w:val="24"/>
          <w:lang w:val="ro-RO"/>
        </w:rPr>
      </w:pPr>
      <w:r w:rsidRPr="00D87E30">
        <w:rPr>
          <w:rFonts w:ascii="Times New Roman" w:hAnsi="Times New Roman" w:cs="Times New Roman"/>
          <w:b/>
          <w:bCs/>
          <w:sz w:val="24"/>
          <w:szCs w:val="24"/>
          <w:lang w:val="ro-RO"/>
        </w:rPr>
        <w:t>Zilele Culturii Române și Festivalul de Film Românesc la München</w:t>
      </w:r>
    </w:p>
    <w:p w14:paraId="1CBBD4E2" w14:textId="77777777" w:rsidR="00985D3A" w:rsidRPr="00957A71" w:rsidRDefault="00985D3A" w:rsidP="00985D3A">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sz w:val="24"/>
          <w:szCs w:val="24"/>
          <w:lang w:val="ro-RO"/>
        </w:rPr>
        <w:t xml:space="preserve">Între </w:t>
      </w:r>
      <w:r w:rsidRPr="00957A71">
        <w:rPr>
          <w:rFonts w:ascii="Times New Roman" w:eastAsia="Times New Roman" w:hAnsi="Times New Roman"/>
          <w:b/>
          <w:bCs/>
          <w:sz w:val="24"/>
          <w:szCs w:val="24"/>
          <w:lang w:val="ro-RO"/>
        </w:rPr>
        <w:t>4 și 25 noiembrie 2025</w:t>
      </w:r>
      <w:r w:rsidRPr="00957A71">
        <w:rPr>
          <w:rFonts w:ascii="Times New Roman" w:eastAsia="Times New Roman" w:hAnsi="Times New Roman"/>
          <w:sz w:val="24"/>
          <w:szCs w:val="24"/>
          <w:lang w:val="ro-RO"/>
        </w:rPr>
        <w:t xml:space="preserve">, capitala Bavariei găzduiește </w:t>
      </w:r>
      <w:r w:rsidRPr="00957A71">
        <w:rPr>
          <w:rFonts w:ascii="Times New Roman" w:eastAsia="Times New Roman" w:hAnsi="Times New Roman"/>
          <w:b/>
          <w:bCs/>
          <w:sz w:val="24"/>
          <w:szCs w:val="24"/>
          <w:lang w:val="ro-RO"/>
        </w:rPr>
        <w:t>Zilele Culturii Române</w:t>
      </w:r>
      <w:r w:rsidRPr="00957A71">
        <w:rPr>
          <w:rFonts w:ascii="Times New Roman" w:eastAsia="Times New Roman" w:hAnsi="Times New Roman"/>
          <w:sz w:val="24"/>
          <w:szCs w:val="24"/>
          <w:lang w:val="ro-RO"/>
        </w:rPr>
        <w:t xml:space="preserve">, ajunse la ediția cu numărul douăzeci, sub tema </w:t>
      </w:r>
      <w:r w:rsidRPr="00C0175E">
        <w:rPr>
          <w:rFonts w:ascii="Times New Roman" w:eastAsia="Times New Roman" w:hAnsi="Times New Roman"/>
          <w:iCs/>
          <w:sz w:val="24"/>
          <w:szCs w:val="24"/>
          <w:lang w:val="ro-RO"/>
        </w:rPr>
        <w:t>„Împreună”</w:t>
      </w:r>
      <w:r w:rsidRPr="00957A71">
        <w:rPr>
          <w:rFonts w:ascii="Times New Roman" w:eastAsia="Times New Roman" w:hAnsi="Times New Roman"/>
          <w:sz w:val="24"/>
          <w:szCs w:val="24"/>
          <w:lang w:val="ro-RO"/>
        </w:rPr>
        <w:t xml:space="preserve">. Evenimentul este organizat de </w:t>
      </w:r>
      <w:r w:rsidRPr="00957A71">
        <w:rPr>
          <w:rFonts w:ascii="Times New Roman" w:eastAsia="Times New Roman" w:hAnsi="Times New Roman"/>
          <w:b/>
          <w:bCs/>
          <w:sz w:val="24"/>
          <w:szCs w:val="24"/>
          <w:lang w:val="ro-RO"/>
        </w:rPr>
        <w:t>GeFoRum – Gesellschaft zur Förderung rumänischer Kultur und Tradition e.V.</w:t>
      </w:r>
      <w:r w:rsidRPr="00957A71">
        <w:rPr>
          <w:rFonts w:ascii="Times New Roman" w:eastAsia="Times New Roman" w:hAnsi="Times New Roman"/>
          <w:sz w:val="24"/>
          <w:szCs w:val="24"/>
          <w:lang w:val="ro-RO"/>
        </w:rPr>
        <w:t>, cu sprijinul Institutului Cultural Român din Berlin.</w:t>
      </w:r>
    </w:p>
    <w:p w14:paraId="6CE29A85" w14:textId="77777777" w:rsidR="00985D3A" w:rsidRPr="00957A71" w:rsidRDefault="00985D3A" w:rsidP="00985D3A">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sz w:val="24"/>
          <w:szCs w:val="24"/>
          <w:lang w:val="ro-RO"/>
        </w:rPr>
        <w:lastRenderedPageBreak/>
        <w:t xml:space="preserve">Deschiderea oficială va avea loc pe </w:t>
      </w:r>
      <w:r w:rsidRPr="00957A71">
        <w:rPr>
          <w:rFonts w:ascii="Times New Roman" w:eastAsia="Times New Roman" w:hAnsi="Times New Roman"/>
          <w:b/>
          <w:bCs/>
          <w:sz w:val="24"/>
          <w:szCs w:val="24"/>
          <w:lang w:val="ro-RO"/>
        </w:rPr>
        <w:t>4 noiembrie</w:t>
      </w:r>
      <w:r w:rsidRPr="00957A71">
        <w:rPr>
          <w:rFonts w:ascii="Times New Roman" w:eastAsia="Times New Roman" w:hAnsi="Times New Roman"/>
          <w:sz w:val="24"/>
          <w:szCs w:val="24"/>
          <w:lang w:val="ro-RO"/>
        </w:rPr>
        <w:t>, cu o seară aniversară dedicată celor 20 de ani de activitate ai GeFoRum.</w:t>
      </w:r>
    </w:p>
    <w:p w14:paraId="4C4ED7E7" w14:textId="77777777" w:rsidR="00985D3A" w:rsidRPr="00957A71" w:rsidRDefault="00985D3A" w:rsidP="00985D3A">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b/>
          <w:bCs/>
          <w:sz w:val="24"/>
          <w:szCs w:val="24"/>
          <w:lang w:val="ro-RO"/>
        </w:rPr>
        <w:t>Festivalul de Film Românesc</w:t>
      </w:r>
      <w:r w:rsidRPr="00957A71">
        <w:rPr>
          <w:rFonts w:ascii="Times New Roman" w:eastAsia="Times New Roman" w:hAnsi="Times New Roman"/>
          <w:sz w:val="24"/>
          <w:szCs w:val="24"/>
          <w:lang w:val="ro-RO"/>
        </w:rPr>
        <w:t xml:space="preserve">, parte a programului, se desfășoară între </w:t>
      </w:r>
      <w:r w:rsidRPr="00957A71">
        <w:rPr>
          <w:rFonts w:ascii="Times New Roman" w:eastAsia="Times New Roman" w:hAnsi="Times New Roman"/>
          <w:b/>
          <w:bCs/>
          <w:sz w:val="24"/>
          <w:szCs w:val="24"/>
          <w:lang w:val="ro-RO"/>
        </w:rPr>
        <w:t>6 și 15 noiembrie</w:t>
      </w:r>
      <w:r w:rsidRPr="00957A71">
        <w:rPr>
          <w:rFonts w:ascii="Times New Roman" w:eastAsia="Times New Roman" w:hAnsi="Times New Roman"/>
          <w:sz w:val="24"/>
          <w:szCs w:val="24"/>
          <w:lang w:val="ro-RO"/>
        </w:rPr>
        <w:t xml:space="preserve"> la </w:t>
      </w:r>
      <w:r w:rsidRPr="00957A71">
        <w:rPr>
          <w:rFonts w:ascii="Times New Roman" w:eastAsia="Times New Roman" w:hAnsi="Times New Roman"/>
          <w:b/>
          <w:bCs/>
          <w:sz w:val="24"/>
          <w:szCs w:val="24"/>
          <w:lang w:val="ro-RO"/>
        </w:rPr>
        <w:t>Filmmuseum München</w:t>
      </w:r>
      <w:r w:rsidRPr="00957A71">
        <w:rPr>
          <w:rFonts w:ascii="Times New Roman" w:eastAsia="Times New Roman" w:hAnsi="Times New Roman"/>
          <w:sz w:val="24"/>
          <w:szCs w:val="24"/>
          <w:lang w:val="ro-RO"/>
        </w:rPr>
        <w:t xml:space="preserve">, și include filme </w:t>
      </w:r>
      <w:r>
        <w:rPr>
          <w:rFonts w:ascii="Times New Roman" w:eastAsia="Times New Roman" w:hAnsi="Times New Roman"/>
          <w:sz w:val="24"/>
          <w:szCs w:val="24"/>
          <w:lang w:val="ro-RO"/>
        </w:rPr>
        <w:t xml:space="preserve">variate </w:t>
      </w:r>
      <w:r w:rsidRPr="00957A71">
        <w:rPr>
          <w:rFonts w:ascii="Times New Roman" w:eastAsia="Times New Roman" w:hAnsi="Times New Roman"/>
          <w:sz w:val="24"/>
          <w:szCs w:val="24"/>
          <w:lang w:val="ro-RO"/>
        </w:rPr>
        <w:t xml:space="preserve">precum </w:t>
      </w:r>
      <w:r w:rsidRPr="00C0175E">
        <w:rPr>
          <w:rFonts w:ascii="Times New Roman" w:eastAsia="Times New Roman" w:hAnsi="Times New Roman"/>
          <w:b/>
          <w:bCs/>
          <w:i/>
          <w:sz w:val="24"/>
          <w:szCs w:val="24"/>
          <w:lang w:val="ro-RO"/>
        </w:rPr>
        <w:t>Anul Nou care n-a fost</w:t>
      </w:r>
      <w:r w:rsidRPr="00957A71">
        <w:rPr>
          <w:rFonts w:ascii="Times New Roman" w:eastAsia="Times New Roman" w:hAnsi="Times New Roman"/>
          <w:sz w:val="24"/>
          <w:szCs w:val="24"/>
          <w:lang w:val="ro-RO"/>
        </w:rPr>
        <w:t xml:space="preserve">, </w:t>
      </w:r>
      <w:r w:rsidRPr="00C0175E">
        <w:rPr>
          <w:rFonts w:ascii="Times New Roman" w:eastAsia="Times New Roman" w:hAnsi="Times New Roman"/>
          <w:b/>
          <w:bCs/>
          <w:i/>
          <w:sz w:val="24"/>
          <w:szCs w:val="24"/>
          <w:lang w:val="ro-RO"/>
        </w:rPr>
        <w:t>Magicianul</w:t>
      </w:r>
      <w:r w:rsidRPr="00957A71">
        <w:rPr>
          <w:rFonts w:ascii="Times New Roman" w:eastAsia="Times New Roman" w:hAnsi="Times New Roman"/>
          <w:sz w:val="24"/>
          <w:szCs w:val="24"/>
          <w:lang w:val="ro-RO"/>
        </w:rPr>
        <w:t xml:space="preserve">, </w:t>
      </w:r>
      <w:r w:rsidRPr="00C0175E">
        <w:rPr>
          <w:rFonts w:ascii="Times New Roman" w:eastAsia="Times New Roman" w:hAnsi="Times New Roman"/>
          <w:b/>
          <w:bCs/>
          <w:i/>
          <w:sz w:val="24"/>
          <w:szCs w:val="24"/>
          <w:lang w:val="ro-RO"/>
        </w:rPr>
        <w:t>Jaful secolului</w:t>
      </w:r>
      <w:r w:rsidRPr="00957A71">
        <w:rPr>
          <w:rFonts w:ascii="Times New Roman" w:eastAsia="Times New Roman" w:hAnsi="Times New Roman"/>
          <w:sz w:val="24"/>
          <w:szCs w:val="24"/>
          <w:lang w:val="ro-RO"/>
        </w:rPr>
        <w:t xml:space="preserve">, </w:t>
      </w:r>
      <w:r w:rsidRPr="00C0175E">
        <w:rPr>
          <w:rFonts w:ascii="Times New Roman" w:eastAsia="Times New Roman" w:hAnsi="Times New Roman"/>
          <w:b/>
          <w:bCs/>
          <w:i/>
          <w:sz w:val="24"/>
          <w:szCs w:val="24"/>
          <w:lang w:val="ro-RO"/>
        </w:rPr>
        <w:t>Kontinental ’25</w:t>
      </w:r>
      <w:r w:rsidRPr="00957A71">
        <w:rPr>
          <w:rFonts w:ascii="Times New Roman" w:eastAsia="Times New Roman" w:hAnsi="Times New Roman"/>
          <w:sz w:val="24"/>
          <w:szCs w:val="24"/>
          <w:lang w:val="ro-RO"/>
        </w:rPr>
        <w:t xml:space="preserve">, </w:t>
      </w:r>
      <w:r w:rsidRPr="00C0175E">
        <w:rPr>
          <w:rFonts w:ascii="Times New Roman" w:eastAsia="Times New Roman" w:hAnsi="Times New Roman"/>
          <w:b/>
          <w:bCs/>
          <w:i/>
          <w:sz w:val="24"/>
          <w:szCs w:val="24"/>
          <w:lang w:val="ro-RO"/>
        </w:rPr>
        <w:t>Timing</w:t>
      </w:r>
      <w:r w:rsidRPr="00957A71">
        <w:rPr>
          <w:rFonts w:ascii="Times New Roman" w:eastAsia="Times New Roman" w:hAnsi="Times New Roman"/>
          <w:sz w:val="24"/>
          <w:szCs w:val="24"/>
          <w:lang w:val="ro-RO"/>
        </w:rPr>
        <w:t xml:space="preserve"> și </w:t>
      </w:r>
      <w:r w:rsidRPr="00C0175E">
        <w:rPr>
          <w:rFonts w:ascii="Times New Roman" w:eastAsia="Times New Roman" w:hAnsi="Times New Roman"/>
          <w:b/>
          <w:bCs/>
          <w:i/>
          <w:sz w:val="24"/>
          <w:szCs w:val="24"/>
          <w:lang w:val="ro-RO"/>
        </w:rPr>
        <w:t>Comatogen</w:t>
      </w:r>
      <w:r w:rsidRPr="00957A71">
        <w:rPr>
          <w:rFonts w:ascii="Times New Roman" w:eastAsia="Times New Roman" w:hAnsi="Times New Roman"/>
          <w:sz w:val="24"/>
          <w:szCs w:val="24"/>
          <w:lang w:val="ro-RO"/>
        </w:rPr>
        <w:t xml:space="preserve">. Totodată, va fi proiectată trilogia </w:t>
      </w:r>
      <w:r w:rsidRPr="00957A71">
        <w:rPr>
          <w:rFonts w:ascii="Times New Roman" w:eastAsia="Times New Roman" w:hAnsi="Times New Roman"/>
          <w:b/>
          <w:bCs/>
          <w:sz w:val="24"/>
          <w:szCs w:val="24"/>
          <w:lang w:val="ro-RO"/>
        </w:rPr>
        <w:t>„Moromeții”</w:t>
      </w:r>
      <w:r w:rsidRPr="00957A71">
        <w:rPr>
          <w:rFonts w:ascii="Times New Roman" w:eastAsia="Times New Roman" w:hAnsi="Times New Roman"/>
          <w:sz w:val="24"/>
          <w:szCs w:val="24"/>
          <w:lang w:val="ro-RO"/>
        </w:rPr>
        <w:t xml:space="preserve"> (I, II, III).</w:t>
      </w:r>
    </w:p>
    <w:p w14:paraId="07BD8EDD" w14:textId="77777777" w:rsidR="00985D3A" w:rsidRPr="00957A71" w:rsidRDefault="00985D3A" w:rsidP="00985D3A">
      <w:pPr>
        <w:spacing w:before="100" w:beforeAutospacing="1" w:after="100" w:afterAutospacing="1"/>
        <w:jc w:val="both"/>
        <w:rPr>
          <w:rFonts w:ascii="Times New Roman" w:eastAsia="Times New Roman" w:hAnsi="Times New Roman"/>
          <w:sz w:val="24"/>
          <w:szCs w:val="24"/>
          <w:lang w:val="ro-RO"/>
        </w:rPr>
      </w:pPr>
      <w:r w:rsidRPr="00957A71">
        <w:rPr>
          <w:rFonts w:ascii="Times New Roman" w:eastAsia="Times New Roman" w:hAnsi="Times New Roman"/>
          <w:sz w:val="24"/>
          <w:szCs w:val="24"/>
          <w:lang w:val="ro-RO"/>
        </w:rPr>
        <w:t xml:space="preserve">Pe 21 noiembrie, documentarul </w:t>
      </w:r>
      <w:r w:rsidRPr="00C0175E">
        <w:rPr>
          <w:rFonts w:ascii="Times New Roman" w:eastAsia="Times New Roman" w:hAnsi="Times New Roman"/>
          <w:b/>
          <w:bCs/>
          <w:i/>
          <w:sz w:val="24"/>
          <w:szCs w:val="24"/>
          <w:lang w:val="ro-RO"/>
        </w:rPr>
        <w:t>Schon lange kein Frühling</w:t>
      </w:r>
      <w:r>
        <w:rPr>
          <w:rFonts w:ascii="Times New Roman" w:eastAsia="Times New Roman" w:hAnsi="Times New Roman"/>
          <w:b/>
          <w:bCs/>
          <w:i/>
          <w:sz w:val="24"/>
          <w:szCs w:val="24"/>
          <w:lang w:val="ro-RO"/>
        </w:rPr>
        <w:t xml:space="preserve"> </w:t>
      </w:r>
      <w:r w:rsidRPr="00FC5F8A">
        <w:rPr>
          <w:rFonts w:ascii="Times New Roman" w:eastAsia="Times New Roman" w:hAnsi="Times New Roman"/>
          <w:b/>
          <w:i/>
          <w:sz w:val="24"/>
          <w:szCs w:val="24"/>
          <w:lang w:val="ro-RO"/>
        </w:rPr>
        <w:t>/</w:t>
      </w:r>
      <w:r>
        <w:rPr>
          <w:rFonts w:ascii="Times New Roman" w:eastAsia="Times New Roman" w:hAnsi="Times New Roman"/>
          <w:b/>
          <w:i/>
          <w:sz w:val="24"/>
          <w:szCs w:val="24"/>
          <w:lang w:val="ro-RO"/>
        </w:rPr>
        <w:t xml:space="preserve"> </w:t>
      </w:r>
      <w:r w:rsidRPr="00C0175E">
        <w:rPr>
          <w:rFonts w:ascii="Times New Roman" w:eastAsia="Times New Roman" w:hAnsi="Times New Roman"/>
          <w:b/>
          <w:bCs/>
          <w:i/>
          <w:sz w:val="24"/>
          <w:szCs w:val="24"/>
          <w:lang w:val="ro-RO"/>
        </w:rPr>
        <w:t>De mult nu a mai fost primăvară</w:t>
      </w:r>
      <w:r w:rsidRPr="00C0175E">
        <w:rPr>
          <w:rFonts w:ascii="Times New Roman" w:eastAsia="Times New Roman" w:hAnsi="Times New Roman"/>
          <w:b/>
          <w:bCs/>
          <w:sz w:val="24"/>
          <w:szCs w:val="24"/>
          <w:lang w:val="ro-RO"/>
        </w:rPr>
        <w:t xml:space="preserve"> </w:t>
      </w:r>
      <w:r w:rsidRPr="00957A71">
        <w:rPr>
          <w:rFonts w:ascii="Times New Roman" w:eastAsia="Times New Roman" w:hAnsi="Times New Roman"/>
          <w:sz w:val="24"/>
          <w:szCs w:val="24"/>
          <w:lang w:val="ro-RO"/>
        </w:rPr>
        <w:t xml:space="preserve">(r. Alexandra Bidian) va fi prezentat la </w:t>
      </w:r>
      <w:r w:rsidRPr="00957A71">
        <w:rPr>
          <w:rFonts w:ascii="Times New Roman" w:eastAsia="Times New Roman" w:hAnsi="Times New Roman"/>
          <w:b/>
          <w:bCs/>
          <w:sz w:val="24"/>
          <w:szCs w:val="24"/>
          <w:lang w:val="ro-RO"/>
        </w:rPr>
        <w:t>Haus des Deutschen Ostens</w:t>
      </w:r>
      <w:r w:rsidRPr="00957A71">
        <w:rPr>
          <w:rFonts w:ascii="Times New Roman" w:eastAsia="Times New Roman" w:hAnsi="Times New Roman"/>
          <w:sz w:val="24"/>
          <w:szCs w:val="24"/>
          <w:lang w:val="ro-RO"/>
        </w:rPr>
        <w:t xml:space="preserve">, iar evenimentele se vor încheia pe 25 noiembrie cu seara literară </w:t>
      </w:r>
      <w:r w:rsidRPr="00957A71">
        <w:rPr>
          <w:rFonts w:ascii="Times New Roman" w:eastAsia="Times New Roman" w:hAnsi="Times New Roman"/>
          <w:b/>
          <w:bCs/>
          <w:sz w:val="24"/>
          <w:szCs w:val="24"/>
          <w:lang w:val="ro-RO"/>
        </w:rPr>
        <w:t>„România</w:t>
      </w:r>
      <w:r>
        <w:rPr>
          <w:rFonts w:ascii="Times New Roman" w:eastAsia="Times New Roman" w:hAnsi="Times New Roman"/>
          <w:b/>
          <w:bCs/>
          <w:sz w:val="24"/>
          <w:szCs w:val="24"/>
          <w:lang w:val="ro-RO"/>
        </w:rPr>
        <w:t>-</w:t>
      </w:r>
      <w:r w:rsidRPr="00957A71">
        <w:rPr>
          <w:rFonts w:ascii="Times New Roman" w:eastAsia="Times New Roman" w:hAnsi="Times New Roman"/>
          <w:b/>
          <w:bCs/>
          <w:sz w:val="24"/>
          <w:szCs w:val="24"/>
          <w:lang w:val="ro-RO"/>
        </w:rPr>
        <w:t>Germania: Pod Literar”</w:t>
      </w:r>
      <w:r w:rsidRPr="00957A71">
        <w:rPr>
          <w:rFonts w:ascii="Times New Roman" w:eastAsia="Times New Roman" w:hAnsi="Times New Roman"/>
          <w:sz w:val="24"/>
          <w:szCs w:val="24"/>
          <w:lang w:val="ro-RO"/>
        </w:rPr>
        <w:t xml:space="preserve">, la </w:t>
      </w:r>
      <w:r w:rsidRPr="00957A71">
        <w:rPr>
          <w:rFonts w:ascii="Times New Roman" w:eastAsia="Times New Roman" w:hAnsi="Times New Roman"/>
          <w:b/>
          <w:bCs/>
          <w:sz w:val="24"/>
          <w:szCs w:val="24"/>
          <w:lang w:val="ro-RO"/>
        </w:rPr>
        <w:t>IBZ München</w:t>
      </w:r>
      <w:r w:rsidRPr="00957A71">
        <w:rPr>
          <w:rFonts w:ascii="Times New Roman" w:eastAsia="Times New Roman" w:hAnsi="Times New Roman"/>
          <w:sz w:val="24"/>
          <w:szCs w:val="24"/>
          <w:lang w:val="ro-RO"/>
        </w:rPr>
        <w:t>.</w:t>
      </w:r>
    </w:p>
    <w:p w14:paraId="5F54A989" w14:textId="77777777" w:rsidR="004D738C" w:rsidRPr="004D738C" w:rsidRDefault="004D738C" w:rsidP="004D738C">
      <w:pPr>
        <w:widowControl/>
        <w:autoSpaceDE/>
        <w:autoSpaceDN/>
        <w:spacing w:line="276" w:lineRule="auto"/>
        <w:jc w:val="both"/>
        <w:rPr>
          <w:rFonts w:ascii="Times New Roman" w:eastAsia="Playfair Display" w:hAnsi="Times New Roman" w:cs="Times New Roman"/>
          <w:bCs/>
          <w:sz w:val="24"/>
          <w:szCs w:val="24"/>
          <w:lang w:val="en-US"/>
        </w:rPr>
      </w:pPr>
    </w:p>
    <w:p w14:paraId="0E68A0D1" w14:textId="77777777" w:rsidR="008E290F" w:rsidRPr="0068319F" w:rsidRDefault="008E290F" w:rsidP="004D738C">
      <w:pPr>
        <w:widowControl/>
        <w:autoSpaceDE/>
        <w:autoSpaceDN/>
        <w:jc w:val="both"/>
        <w:rPr>
          <w:rFonts w:ascii="Times New Roman" w:eastAsia="Times New Roman" w:hAnsi="Times New Roman" w:cs="Times New Roman"/>
          <w:sz w:val="24"/>
          <w:szCs w:val="24"/>
          <w:lang w:val="ro-RO" w:eastAsia="ro-RO"/>
        </w:rPr>
      </w:pPr>
    </w:p>
    <w:p w14:paraId="2A721898" w14:textId="77777777" w:rsidR="00B93483" w:rsidRPr="00C85B69" w:rsidRDefault="00B93483" w:rsidP="004D738C">
      <w:pPr>
        <w:jc w:val="both"/>
        <w:rPr>
          <w:rFonts w:ascii="Times New Roman" w:hAnsi="Times New Roman" w:cs="Times New Roman"/>
          <w:sz w:val="24"/>
          <w:szCs w:val="24"/>
          <w:lang w:val="ro-RO"/>
        </w:rPr>
      </w:pPr>
    </w:p>
    <w:p w14:paraId="47DD75F0" w14:textId="77777777" w:rsidR="00CD06F7" w:rsidRPr="00C85B69" w:rsidRDefault="00CD06F7" w:rsidP="0009667C">
      <w:pPr>
        <w:spacing w:line="276" w:lineRule="auto"/>
        <w:jc w:val="both"/>
        <w:rPr>
          <w:rFonts w:ascii="Times New Roman" w:hAnsi="Times New Roman" w:cs="Times New Roman"/>
          <w:b/>
          <w:bCs/>
          <w:sz w:val="24"/>
          <w:szCs w:val="24"/>
          <w:lang w:val="ro-RO"/>
        </w:rPr>
      </w:pPr>
      <w:r w:rsidRPr="00C85B69">
        <w:rPr>
          <w:rFonts w:ascii="Times New Roman" w:hAnsi="Times New Roman" w:cs="Times New Roman"/>
          <w:b/>
          <w:bCs/>
          <w:sz w:val="24"/>
          <w:szCs w:val="24"/>
          <w:lang w:val="ro-RO"/>
        </w:rPr>
        <w:t>Contact:</w:t>
      </w:r>
    </w:p>
    <w:p w14:paraId="16025002" w14:textId="4E85ED34" w:rsidR="00CD06F7" w:rsidRPr="00C85B69" w:rsidRDefault="00D928E0" w:rsidP="0009667C">
      <w:pPr>
        <w:spacing w:line="276" w:lineRule="auto"/>
        <w:jc w:val="both"/>
        <w:rPr>
          <w:rFonts w:ascii="Times New Roman" w:eastAsiaTheme="minorEastAsia" w:hAnsi="Times New Roman" w:cs="Times New Roman"/>
          <w:noProof/>
          <w:sz w:val="24"/>
          <w:szCs w:val="24"/>
          <w:lang w:val="ro-RO" w:eastAsia="ro-RO"/>
        </w:rPr>
      </w:pPr>
      <w:r w:rsidRPr="00BB4631">
        <w:rPr>
          <w:rFonts w:ascii="Times New Roman" w:eastAsia="Times New Roman" w:hAnsi="Times New Roman" w:cs="Times New Roman"/>
          <w:color w:val="222222"/>
          <w:sz w:val="24"/>
          <w:szCs w:val="24"/>
        </w:rPr>
        <w:t>Biroul de pres</w:t>
      </w:r>
      <w:r>
        <w:rPr>
          <w:rFonts w:ascii="Times New Roman" w:eastAsia="Times New Roman" w:hAnsi="Times New Roman" w:cs="Times New Roman"/>
          <w:color w:val="222222"/>
          <w:sz w:val="24"/>
          <w:szCs w:val="24"/>
        </w:rPr>
        <w:t>ă al ICR</w:t>
      </w:r>
      <w:r>
        <w:rPr>
          <w:rFonts w:ascii="Times New Roman" w:eastAsiaTheme="minorEastAsia" w:hAnsi="Times New Roman" w:cs="Times New Roman"/>
          <w:noProof/>
          <w:sz w:val="24"/>
          <w:szCs w:val="24"/>
          <w:lang w:val="ro-RO" w:eastAsia="ro-RO"/>
        </w:rPr>
        <w:t xml:space="preserve"> </w:t>
      </w:r>
    </w:p>
    <w:p w14:paraId="71C40BB4" w14:textId="77777777" w:rsidR="00CD06F7" w:rsidRPr="00C85B69" w:rsidRDefault="00CD06F7" w:rsidP="0009667C">
      <w:pPr>
        <w:spacing w:line="276" w:lineRule="auto"/>
        <w:jc w:val="both"/>
        <w:rPr>
          <w:rStyle w:val="Hyperlink"/>
          <w:rFonts w:ascii="Times New Roman" w:hAnsi="Times New Roman" w:cs="Times New Roman"/>
          <w:color w:val="auto"/>
          <w:sz w:val="24"/>
          <w:szCs w:val="24"/>
          <w:lang w:val="ro-RO"/>
        </w:rPr>
      </w:pPr>
      <w:hyperlink r:id="rId8" w:history="1">
        <w:r w:rsidRPr="00C85B69">
          <w:rPr>
            <w:rStyle w:val="Hyperlink"/>
            <w:rFonts w:ascii="Times New Roman" w:hAnsi="Times New Roman" w:cs="Times New Roman"/>
            <w:color w:val="auto"/>
            <w:sz w:val="24"/>
            <w:szCs w:val="24"/>
            <w:lang w:val="ro-RO"/>
          </w:rPr>
          <w:t>biroul.presa@icr.ro</w:t>
        </w:r>
      </w:hyperlink>
      <w:r w:rsidRPr="00C85B69">
        <w:rPr>
          <w:rStyle w:val="Hyperlink"/>
          <w:rFonts w:ascii="Times New Roman" w:hAnsi="Times New Roman" w:cs="Times New Roman"/>
          <w:color w:val="auto"/>
          <w:sz w:val="24"/>
          <w:szCs w:val="24"/>
          <w:lang w:val="ro-RO"/>
        </w:rPr>
        <w:t xml:space="preserve">; </w:t>
      </w:r>
    </w:p>
    <w:p w14:paraId="44E8F47C" w14:textId="6332C94A" w:rsidR="00667854" w:rsidRPr="00C85B69"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C85B69">
        <w:rPr>
          <w:rFonts w:ascii="Times New Roman" w:eastAsiaTheme="minorEastAsia" w:hAnsi="Times New Roman" w:cs="Times New Roman"/>
          <w:noProof/>
          <w:sz w:val="24"/>
          <w:szCs w:val="24"/>
          <w:lang w:val="ro-RO" w:eastAsia="ro-RO"/>
        </w:rPr>
        <w:t>031 71 00 622</w:t>
      </w:r>
    </w:p>
    <w:sectPr w:rsidR="00667854" w:rsidRPr="00C85B69"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EABD" w14:textId="77777777" w:rsidR="007764A5" w:rsidRDefault="007764A5" w:rsidP="00B64A05">
      <w:r>
        <w:separator/>
      </w:r>
    </w:p>
  </w:endnote>
  <w:endnote w:type="continuationSeparator" w:id="0">
    <w:p w14:paraId="2B7E0814" w14:textId="77777777" w:rsidR="007764A5" w:rsidRDefault="007764A5"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Playfair Display">
    <w:altName w:val="Times New Roman"/>
    <w:charset w:val="00"/>
    <w:family w:val="auto"/>
    <w:pitch w:val="variable"/>
    <w:sig w:usb0="20000207"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FE99" w14:textId="77777777" w:rsidR="007764A5" w:rsidRDefault="007764A5" w:rsidP="00B64A05">
      <w:r>
        <w:separator/>
      </w:r>
    </w:p>
  </w:footnote>
  <w:footnote w:type="continuationSeparator" w:id="0">
    <w:p w14:paraId="6769FB63" w14:textId="77777777" w:rsidR="007764A5" w:rsidRDefault="007764A5"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9"/>
  </w:num>
  <w:num w:numId="2" w16cid:durableId="582032237">
    <w:abstractNumId w:val="39"/>
  </w:num>
  <w:num w:numId="3" w16cid:durableId="1574268139">
    <w:abstractNumId w:val="10"/>
    <w:lvlOverride w:ilvl="0">
      <w:startOverride w:val="1"/>
    </w:lvlOverride>
  </w:num>
  <w:num w:numId="4" w16cid:durableId="7544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1"/>
  </w:num>
  <w:num w:numId="6" w16cid:durableId="1067918668">
    <w:abstractNumId w:val="8"/>
  </w:num>
  <w:num w:numId="7" w16cid:durableId="273708970">
    <w:abstractNumId w:val="7"/>
  </w:num>
  <w:num w:numId="8" w16cid:durableId="1456101594">
    <w:abstractNumId w:val="20"/>
  </w:num>
  <w:num w:numId="9" w16cid:durableId="1611012032">
    <w:abstractNumId w:val="35"/>
  </w:num>
  <w:num w:numId="10" w16cid:durableId="1758863851">
    <w:abstractNumId w:val="1"/>
  </w:num>
  <w:num w:numId="11" w16cid:durableId="276259817">
    <w:abstractNumId w:val="22"/>
  </w:num>
  <w:num w:numId="12" w16cid:durableId="289674742">
    <w:abstractNumId w:val="11"/>
  </w:num>
  <w:num w:numId="13" w16cid:durableId="16148207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6"/>
  </w:num>
  <w:num w:numId="15" w16cid:durableId="948656934">
    <w:abstractNumId w:val="30"/>
  </w:num>
  <w:num w:numId="16" w16cid:durableId="700982426">
    <w:abstractNumId w:val="25"/>
  </w:num>
  <w:num w:numId="17" w16cid:durableId="1855344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7"/>
  </w:num>
  <w:num w:numId="19" w16cid:durableId="907376819">
    <w:abstractNumId w:val="9"/>
  </w:num>
  <w:num w:numId="20" w16cid:durableId="1674870052">
    <w:abstractNumId w:val="21"/>
  </w:num>
  <w:num w:numId="21" w16cid:durableId="518783470">
    <w:abstractNumId w:val="24"/>
  </w:num>
  <w:num w:numId="22" w16cid:durableId="895704367">
    <w:abstractNumId w:val="29"/>
  </w:num>
  <w:num w:numId="23" w16cid:durableId="768815633">
    <w:abstractNumId w:val="15"/>
  </w:num>
  <w:num w:numId="24" w16cid:durableId="1893926211">
    <w:abstractNumId w:val="18"/>
  </w:num>
  <w:num w:numId="25" w16cid:durableId="744885259">
    <w:abstractNumId w:val="33"/>
  </w:num>
  <w:num w:numId="26" w16cid:durableId="989868331">
    <w:abstractNumId w:val="13"/>
  </w:num>
  <w:num w:numId="27" w16cid:durableId="867908089">
    <w:abstractNumId w:val="23"/>
  </w:num>
  <w:num w:numId="28" w16cid:durableId="1093936666">
    <w:abstractNumId w:val="2"/>
  </w:num>
  <w:num w:numId="29" w16cid:durableId="1786851821">
    <w:abstractNumId w:val="43"/>
  </w:num>
  <w:num w:numId="30" w16cid:durableId="926112597">
    <w:abstractNumId w:val="0"/>
  </w:num>
  <w:num w:numId="31" w16cid:durableId="231698920">
    <w:abstractNumId w:val="41"/>
  </w:num>
  <w:num w:numId="32" w16cid:durableId="665666703">
    <w:abstractNumId w:val="3"/>
  </w:num>
  <w:num w:numId="33" w16cid:durableId="1746100324">
    <w:abstractNumId w:val="40"/>
  </w:num>
  <w:num w:numId="34" w16cid:durableId="839735048">
    <w:abstractNumId w:val="5"/>
  </w:num>
  <w:num w:numId="35" w16cid:durableId="1510414349">
    <w:abstractNumId w:val="32"/>
  </w:num>
  <w:num w:numId="36" w16cid:durableId="434785042">
    <w:abstractNumId w:val="28"/>
  </w:num>
  <w:num w:numId="37" w16cid:durableId="1581982140">
    <w:abstractNumId w:val="38"/>
  </w:num>
  <w:num w:numId="38" w16cid:durableId="1633096699">
    <w:abstractNumId w:val="27"/>
  </w:num>
  <w:num w:numId="39" w16cid:durableId="1185747944">
    <w:abstractNumId w:val="42"/>
  </w:num>
  <w:num w:numId="40" w16cid:durableId="1530558223">
    <w:abstractNumId w:val="34"/>
  </w:num>
  <w:num w:numId="41" w16cid:durableId="646473328">
    <w:abstractNumId w:val="37"/>
  </w:num>
  <w:num w:numId="42" w16cid:durableId="887493444">
    <w:abstractNumId w:val="36"/>
  </w:num>
  <w:num w:numId="43" w16cid:durableId="1539661813">
    <w:abstractNumId w:val="6"/>
  </w:num>
  <w:num w:numId="44" w16cid:durableId="201022790">
    <w:abstractNumId w:val="4"/>
  </w:num>
  <w:num w:numId="45" w16cid:durableId="1658147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0C68"/>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7E64"/>
    <w:rsid w:val="002E1C99"/>
    <w:rsid w:val="002F2A6C"/>
    <w:rsid w:val="002F2BC0"/>
    <w:rsid w:val="002F30AB"/>
    <w:rsid w:val="003051E0"/>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1CF9"/>
    <w:rsid w:val="00395803"/>
    <w:rsid w:val="00397255"/>
    <w:rsid w:val="003978AF"/>
    <w:rsid w:val="003B609C"/>
    <w:rsid w:val="003B6639"/>
    <w:rsid w:val="003B7B63"/>
    <w:rsid w:val="003D1765"/>
    <w:rsid w:val="003D7E24"/>
    <w:rsid w:val="003F37E0"/>
    <w:rsid w:val="004001A1"/>
    <w:rsid w:val="0040400B"/>
    <w:rsid w:val="004100E7"/>
    <w:rsid w:val="004204A9"/>
    <w:rsid w:val="004226E1"/>
    <w:rsid w:val="004308CD"/>
    <w:rsid w:val="00441C4B"/>
    <w:rsid w:val="00446B21"/>
    <w:rsid w:val="004479AB"/>
    <w:rsid w:val="00454549"/>
    <w:rsid w:val="004558CF"/>
    <w:rsid w:val="00463EAF"/>
    <w:rsid w:val="00466FB7"/>
    <w:rsid w:val="0046747D"/>
    <w:rsid w:val="0047305F"/>
    <w:rsid w:val="00475ECD"/>
    <w:rsid w:val="00483340"/>
    <w:rsid w:val="004833C4"/>
    <w:rsid w:val="004842ED"/>
    <w:rsid w:val="00494F2D"/>
    <w:rsid w:val="004961C0"/>
    <w:rsid w:val="004961E3"/>
    <w:rsid w:val="00497E1F"/>
    <w:rsid w:val="004A0E02"/>
    <w:rsid w:val="004A3BF2"/>
    <w:rsid w:val="004C0E4C"/>
    <w:rsid w:val="004C24CF"/>
    <w:rsid w:val="004D452B"/>
    <w:rsid w:val="004D738C"/>
    <w:rsid w:val="004E11BD"/>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96D5C"/>
    <w:rsid w:val="006B35FE"/>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52469"/>
    <w:rsid w:val="007535E1"/>
    <w:rsid w:val="00757EE2"/>
    <w:rsid w:val="00760015"/>
    <w:rsid w:val="0076136E"/>
    <w:rsid w:val="00766CC5"/>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114E"/>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1377"/>
    <w:rsid w:val="00922D52"/>
    <w:rsid w:val="009317C2"/>
    <w:rsid w:val="00931AD8"/>
    <w:rsid w:val="00937257"/>
    <w:rsid w:val="009466C3"/>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7AE9"/>
    <w:rsid w:val="00B44266"/>
    <w:rsid w:val="00B44D1B"/>
    <w:rsid w:val="00B46F3E"/>
    <w:rsid w:val="00B52282"/>
    <w:rsid w:val="00B545C3"/>
    <w:rsid w:val="00B5796F"/>
    <w:rsid w:val="00B60459"/>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E32C8"/>
    <w:rsid w:val="00BF0F71"/>
    <w:rsid w:val="00BF25DF"/>
    <w:rsid w:val="00BF3E78"/>
    <w:rsid w:val="00BF4091"/>
    <w:rsid w:val="00C07AEC"/>
    <w:rsid w:val="00C10E26"/>
    <w:rsid w:val="00C11EB7"/>
    <w:rsid w:val="00C12E10"/>
    <w:rsid w:val="00C14292"/>
    <w:rsid w:val="00C143A9"/>
    <w:rsid w:val="00C23F2A"/>
    <w:rsid w:val="00C30317"/>
    <w:rsid w:val="00C41C46"/>
    <w:rsid w:val="00C52BF0"/>
    <w:rsid w:val="00C6097F"/>
    <w:rsid w:val="00C61BF4"/>
    <w:rsid w:val="00C70AFC"/>
    <w:rsid w:val="00C70D43"/>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1CD6"/>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606D4"/>
    <w:rsid w:val="00D61604"/>
    <w:rsid w:val="00D6696C"/>
    <w:rsid w:val="00D817B7"/>
    <w:rsid w:val="00D87E30"/>
    <w:rsid w:val="00D91E9B"/>
    <w:rsid w:val="00D928E0"/>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54846-3220-41B7-B9AB-7F9C7F7A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 Draghici</cp:lastModifiedBy>
  <cp:revision>2</cp:revision>
  <cp:lastPrinted>2024-08-13T10:47:00Z</cp:lastPrinted>
  <dcterms:created xsi:type="dcterms:W3CDTF">2025-11-03T08:43:00Z</dcterms:created>
  <dcterms:modified xsi:type="dcterms:W3CDTF">2025-11-03T13:08:00Z</dcterms:modified>
</cp:coreProperties>
</file>