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DE6D53" w:rsidRDefault="00550C5F"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E6D53">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7ADCBF77" w:rsidR="00550C5F" w:rsidRPr="00E1184E" w:rsidRDefault="007A5941"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E1184E">
        <w:rPr>
          <w:rStyle w:val="Hyperlink"/>
          <w:rFonts w:ascii="Times New Roman" w:eastAsia="Times New Roman" w:hAnsi="Times New Roman" w:cs="Times New Roman"/>
          <w:b/>
          <w:i/>
          <w:noProof/>
          <w:color w:val="auto"/>
          <w:sz w:val="24"/>
          <w:szCs w:val="24"/>
          <w:u w:val="none"/>
          <w:lang w:val="ro-RO" w:eastAsia="ro-RO"/>
        </w:rPr>
        <w:t>6</w:t>
      </w:r>
      <w:r w:rsidR="00D844C4" w:rsidRPr="00E1184E">
        <w:rPr>
          <w:rStyle w:val="Hyperlink"/>
          <w:rFonts w:ascii="Times New Roman" w:eastAsia="Times New Roman" w:hAnsi="Times New Roman" w:cs="Times New Roman"/>
          <w:b/>
          <w:i/>
          <w:noProof/>
          <w:color w:val="auto"/>
          <w:sz w:val="24"/>
          <w:szCs w:val="24"/>
          <w:u w:val="none"/>
          <w:lang w:val="ro-RO" w:eastAsia="ro-RO"/>
        </w:rPr>
        <w:t xml:space="preserve"> febr</w:t>
      </w:r>
      <w:r w:rsidR="004435AF" w:rsidRPr="00E1184E">
        <w:rPr>
          <w:rStyle w:val="Hyperlink"/>
          <w:rFonts w:ascii="Times New Roman" w:eastAsia="Times New Roman" w:hAnsi="Times New Roman" w:cs="Times New Roman"/>
          <w:b/>
          <w:i/>
          <w:noProof/>
          <w:color w:val="auto"/>
          <w:sz w:val="24"/>
          <w:szCs w:val="24"/>
          <w:u w:val="none"/>
          <w:lang w:val="ro-RO" w:eastAsia="ro-RO"/>
        </w:rPr>
        <w:t>uarie</w:t>
      </w:r>
      <w:r w:rsidR="00550C5F" w:rsidRPr="00E1184E">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E1184E">
        <w:rPr>
          <w:rStyle w:val="Hyperlink"/>
          <w:rFonts w:ascii="Times New Roman" w:eastAsia="Times New Roman" w:hAnsi="Times New Roman" w:cs="Times New Roman"/>
          <w:b/>
          <w:i/>
          <w:noProof/>
          <w:color w:val="auto"/>
          <w:sz w:val="24"/>
          <w:szCs w:val="24"/>
          <w:u w:val="none"/>
          <w:lang w:val="ro-RO" w:eastAsia="ro-RO"/>
        </w:rPr>
        <w:t>6</w:t>
      </w:r>
    </w:p>
    <w:p w14:paraId="362B0B01" w14:textId="77777777" w:rsidR="00550C5F" w:rsidRPr="00DE6D53" w:rsidRDefault="00550C5F" w:rsidP="00DE6D53">
      <w:pPr>
        <w:spacing w:line="276" w:lineRule="auto"/>
        <w:jc w:val="both"/>
        <w:rPr>
          <w:rFonts w:ascii="Times New Roman" w:hAnsi="Times New Roman" w:cs="Times New Roman"/>
          <w:b/>
          <w:sz w:val="24"/>
          <w:szCs w:val="24"/>
        </w:rPr>
      </w:pPr>
      <w:bookmarkStart w:id="0" w:name="_4xvfba6fxz70" w:colFirst="0" w:colLast="0"/>
      <w:bookmarkEnd w:id="0"/>
    </w:p>
    <w:p w14:paraId="5B5A880B" w14:textId="51673C3A" w:rsidR="001F209D" w:rsidRPr="00714E2A" w:rsidRDefault="00BB1A83" w:rsidP="001F209D">
      <w:pPr>
        <w:jc w:val="center"/>
        <w:rPr>
          <w:rFonts w:ascii="Times New Roman" w:hAnsi="Times New Roman" w:cs="Times New Roman"/>
          <w:b/>
          <w:sz w:val="24"/>
          <w:szCs w:val="24"/>
          <w:lang w:val="pt-PT"/>
        </w:rPr>
      </w:pPr>
      <w:r w:rsidRPr="00714E2A">
        <w:rPr>
          <w:rFonts w:ascii="Times New Roman" w:hAnsi="Times New Roman" w:cs="Times New Roman"/>
          <w:b/>
          <w:sz w:val="24"/>
          <w:szCs w:val="24"/>
          <w:lang w:val="pt-PT"/>
        </w:rPr>
        <w:t xml:space="preserve">Expoziție </w:t>
      </w:r>
      <w:r>
        <w:rPr>
          <w:rFonts w:ascii="Times New Roman" w:hAnsi="Times New Roman" w:cs="Times New Roman"/>
          <w:b/>
          <w:sz w:val="24"/>
          <w:szCs w:val="24"/>
          <w:lang w:val="pt-PT"/>
        </w:rPr>
        <w:t>itinerantă</w:t>
      </w:r>
      <w:r w:rsidRPr="00714E2A">
        <w:rPr>
          <w:rFonts w:ascii="Times New Roman" w:hAnsi="Times New Roman" w:cs="Times New Roman"/>
          <w:b/>
          <w:sz w:val="24"/>
          <w:szCs w:val="24"/>
          <w:lang w:val="pt-PT"/>
        </w:rPr>
        <w:t xml:space="preserve"> de sculptură la Institutul Cultural Român</w:t>
      </w:r>
      <w:r>
        <w:rPr>
          <w:rFonts w:ascii="Times New Roman" w:hAnsi="Times New Roman" w:cs="Times New Roman"/>
          <w:b/>
          <w:sz w:val="24"/>
          <w:szCs w:val="24"/>
          <w:lang w:val="pt-PT"/>
        </w:rPr>
        <w:t xml:space="preserve">, în </w:t>
      </w:r>
      <w:r w:rsidR="001F209D" w:rsidRPr="00714E2A">
        <w:rPr>
          <w:rFonts w:ascii="Times New Roman" w:hAnsi="Times New Roman" w:cs="Times New Roman"/>
          <w:b/>
          <w:sz w:val="24"/>
          <w:szCs w:val="24"/>
          <w:lang w:val="pt-PT"/>
        </w:rPr>
        <w:t>Luna Brâncuși</w:t>
      </w:r>
    </w:p>
    <w:p w14:paraId="3B21F53F" w14:textId="69482160" w:rsidR="001F209D" w:rsidRPr="00714E2A" w:rsidRDefault="001F209D" w:rsidP="001F209D">
      <w:pPr>
        <w:jc w:val="center"/>
        <w:rPr>
          <w:rFonts w:ascii="Times New Roman" w:hAnsi="Times New Roman" w:cs="Times New Roman"/>
          <w:b/>
          <w:sz w:val="24"/>
          <w:szCs w:val="24"/>
          <w:lang w:val="pt-PT"/>
        </w:rPr>
      </w:pPr>
    </w:p>
    <w:p w14:paraId="20CA5744" w14:textId="77777777" w:rsidR="001F209D" w:rsidRPr="00714E2A" w:rsidRDefault="001F209D" w:rsidP="001F209D">
      <w:pPr>
        <w:spacing w:line="360" w:lineRule="auto"/>
        <w:jc w:val="both"/>
        <w:rPr>
          <w:rFonts w:ascii="Times New Roman" w:hAnsi="Times New Roman" w:cs="Times New Roman"/>
          <w:sz w:val="24"/>
          <w:szCs w:val="24"/>
          <w:lang w:val="pt-PT"/>
        </w:rPr>
      </w:pPr>
    </w:p>
    <w:p w14:paraId="06F2E971" w14:textId="676E37D8" w:rsidR="00BB1A83" w:rsidRDefault="001F209D" w:rsidP="00BB1A83">
      <w:pPr>
        <w:spacing w:line="360" w:lineRule="auto"/>
        <w:ind w:firstLine="720"/>
        <w:jc w:val="both"/>
        <w:rPr>
          <w:rFonts w:ascii="Times New Roman" w:hAnsi="Times New Roman" w:cs="Times New Roman"/>
          <w:sz w:val="24"/>
          <w:szCs w:val="24"/>
          <w:lang w:val="ro-RO"/>
        </w:rPr>
      </w:pPr>
      <w:r w:rsidRPr="00714E2A">
        <w:rPr>
          <w:rFonts w:ascii="Times New Roman" w:hAnsi="Times New Roman" w:cs="Times New Roman"/>
          <w:sz w:val="24"/>
          <w:szCs w:val="24"/>
          <w:lang w:val="pt-PT"/>
        </w:rPr>
        <w:t xml:space="preserve">În perioada 10–23 februarie 2026, Institutul Cultural Român </w:t>
      </w:r>
      <w:r w:rsidR="00432EAE">
        <w:rPr>
          <w:rFonts w:ascii="Times New Roman" w:hAnsi="Times New Roman" w:cs="Times New Roman"/>
          <w:sz w:val="24"/>
          <w:szCs w:val="24"/>
          <w:lang w:val="pt-PT"/>
        </w:rPr>
        <w:t xml:space="preserve">organizează la sediu </w:t>
      </w:r>
      <w:r w:rsidRPr="00714E2A">
        <w:rPr>
          <w:rFonts w:ascii="Times New Roman" w:hAnsi="Times New Roman" w:cs="Times New Roman"/>
          <w:sz w:val="24"/>
          <w:szCs w:val="24"/>
          <w:lang w:val="pt-PT"/>
        </w:rPr>
        <w:t xml:space="preserve">o amplă expoziție de sculptură </w:t>
      </w:r>
      <w:r w:rsidR="00D717B2">
        <w:rPr>
          <w:rFonts w:ascii="Times New Roman" w:hAnsi="Times New Roman" w:cs="Times New Roman"/>
          <w:sz w:val="24"/>
          <w:szCs w:val="24"/>
          <w:lang w:val="pt-PT"/>
        </w:rPr>
        <w:t>realizată</w:t>
      </w:r>
      <w:r w:rsidRPr="00714E2A">
        <w:rPr>
          <w:rFonts w:ascii="Times New Roman" w:hAnsi="Times New Roman" w:cs="Times New Roman"/>
          <w:sz w:val="24"/>
          <w:szCs w:val="24"/>
          <w:lang w:val="pt-PT"/>
        </w:rPr>
        <w:t xml:space="preserve"> în cadrul ediției a VI-a a „Lun</w:t>
      </w:r>
      <w:r w:rsidR="00BB1A83">
        <w:rPr>
          <w:rFonts w:ascii="Times New Roman" w:hAnsi="Times New Roman" w:cs="Times New Roman"/>
          <w:sz w:val="24"/>
          <w:szCs w:val="24"/>
          <w:lang w:val="pt-PT"/>
        </w:rPr>
        <w:t>ii</w:t>
      </w:r>
      <w:r w:rsidRPr="00714E2A">
        <w:rPr>
          <w:rFonts w:ascii="Times New Roman" w:hAnsi="Times New Roman" w:cs="Times New Roman"/>
          <w:sz w:val="24"/>
          <w:szCs w:val="24"/>
          <w:lang w:val="pt-PT"/>
        </w:rPr>
        <w:t xml:space="preserve"> Brâncuși”, proiect inițiat și coordonat de Uniunea Artiștilor Plastici din România – Filiala de Sculptură București. Vernisajul expoziției va avea loc </w:t>
      </w:r>
      <w:r w:rsidRPr="00714E2A">
        <w:rPr>
          <w:rFonts w:ascii="Times New Roman" w:hAnsi="Times New Roman" w:cs="Times New Roman"/>
          <w:b/>
          <w:sz w:val="24"/>
          <w:szCs w:val="24"/>
          <w:lang w:val="pt-PT"/>
        </w:rPr>
        <w:t>mar</w:t>
      </w:r>
      <w:r w:rsidRPr="00E5142A">
        <w:rPr>
          <w:rFonts w:ascii="Times New Roman" w:hAnsi="Times New Roman" w:cs="Times New Roman"/>
          <w:b/>
          <w:sz w:val="24"/>
          <w:szCs w:val="24"/>
          <w:lang w:val="ro-RO"/>
        </w:rPr>
        <w:t>ți</w:t>
      </w:r>
      <w:r>
        <w:rPr>
          <w:rFonts w:ascii="Times New Roman" w:hAnsi="Times New Roman" w:cs="Times New Roman"/>
          <w:sz w:val="24"/>
          <w:szCs w:val="24"/>
          <w:lang w:val="ro-RO"/>
        </w:rPr>
        <w:t xml:space="preserve">, </w:t>
      </w:r>
      <w:r w:rsidRPr="00E5142A">
        <w:rPr>
          <w:rFonts w:ascii="Times New Roman" w:hAnsi="Times New Roman" w:cs="Times New Roman"/>
          <w:b/>
          <w:sz w:val="24"/>
          <w:szCs w:val="24"/>
          <w:lang w:val="ro-RO"/>
        </w:rPr>
        <w:t>10 februarie</w:t>
      </w:r>
      <w:r>
        <w:rPr>
          <w:rFonts w:ascii="Times New Roman" w:hAnsi="Times New Roman" w:cs="Times New Roman"/>
          <w:sz w:val="24"/>
          <w:szCs w:val="24"/>
          <w:lang w:val="ro-RO"/>
        </w:rPr>
        <w:t xml:space="preserve">, </w:t>
      </w:r>
      <w:r w:rsidRPr="00E5142A">
        <w:rPr>
          <w:rFonts w:ascii="Times New Roman" w:hAnsi="Times New Roman" w:cs="Times New Roman"/>
          <w:b/>
          <w:sz w:val="24"/>
          <w:szCs w:val="24"/>
          <w:lang w:val="ro-RO"/>
        </w:rPr>
        <w:t>ora 18.00</w:t>
      </w:r>
      <w:r>
        <w:rPr>
          <w:rFonts w:ascii="Times New Roman" w:hAnsi="Times New Roman" w:cs="Times New Roman"/>
          <w:sz w:val="24"/>
          <w:szCs w:val="24"/>
          <w:lang w:val="ro-RO"/>
        </w:rPr>
        <w:t>.</w:t>
      </w:r>
      <w:r w:rsidR="00BB1A83">
        <w:rPr>
          <w:rFonts w:ascii="Times New Roman" w:hAnsi="Times New Roman" w:cs="Times New Roman"/>
          <w:sz w:val="24"/>
          <w:szCs w:val="24"/>
          <w:lang w:val="ro-RO"/>
        </w:rPr>
        <w:t xml:space="preserve"> </w:t>
      </w:r>
      <w:r w:rsidR="002609D3">
        <w:rPr>
          <w:rFonts w:ascii="Times New Roman" w:hAnsi="Times New Roman" w:cs="Times New Roman"/>
          <w:sz w:val="24"/>
          <w:szCs w:val="24"/>
          <w:lang w:val="ro-RO"/>
        </w:rPr>
        <w:t>Intrarea este liberă.</w:t>
      </w:r>
    </w:p>
    <w:p w14:paraId="4A26E28E" w14:textId="446742AD" w:rsidR="001649E2" w:rsidRDefault="00BB1A83" w:rsidP="001649E2">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M</w:t>
      </w:r>
      <w:r w:rsidRPr="00714E2A">
        <w:rPr>
          <w:rFonts w:ascii="Times New Roman" w:hAnsi="Times New Roman" w:cs="Times New Roman"/>
          <w:sz w:val="24"/>
          <w:szCs w:val="24"/>
          <w:lang w:val="pt-PT"/>
        </w:rPr>
        <w:t>arcând 150 de ani de la nașterea sculptorului Constantin Brâncuși,</w:t>
      </w:r>
      <w:r>
        <w:rPr>
          <w:rFonts w:ascii="Times New Roman" w:hAnsi="Times New Roman" w:cs="Times New Roman"/>
          <w:sz w:val="24"/>
          <w:szCs w:val="24"/>
          <w:lang w:val="pt-PT"/>
        </w:rPr>
        <w:t xml:space="preserve"> d</w:t>
      </w:r>
      <w:r w:rsidRPr="00714E2A">
        <w:rPr>
          <w:rFonts w:ascii="Times New Roman" w:hAnsi="Times New Roman" w:cs="Times New Roman"/>
          <w:sz w:val="24"/>
          <w:szCs w:val="24"/>
          <w:lang w:val="pt-PT"/>
        </w:rPr>
        <w:t>emersul curatorial</w:t>
      </w:r>
      <w:r w:rsidR="001649E2">
        <w:rPr>
          <w:rFonts w:ascii="Times New Roman" w:hAnsi="Times New Roman" w:cs="Times New Roman"/>
          <w:sz w:val="24"/>
          <w:szCs w:val="24"/>
          <w:lang w:val="pt-PT"/>
        </w:rPr>
        <w:t xml:space="preserve"> </w:t>
      </w:r>
      <w:r w:rsidRPr="00714E2A">
        <w:rPr>
          <w:rFonts w:ascii="Times New Roman" w:hAnsi="Times New Roman" w:cs="Times New Roman"/>
          <w:sz w:val="24"/>
          <w:szCs w:val="24"/>
          <w:lang w:val="pt-PT"/>
        </w:rPr>
        <w:t xml:space="preserve">urmărește să evidențieze atât continuitatea unor direcții majore de creație, cât și diversitatea expresiilor sculpturii românești actuale, </w:t>
      </w:r>
      <w:r w:rsidR="001649E2">
        <w:rPr>
          <w:rFonts w:ascii="Times New Roman" w:hAnsi="Times New Roman" w:cs="Times New Roman"/>
          <w:sz w:val="24"/>
          <w:szCs w:val="24"/>
          <w:lang w:val="pt-PT"/>
        </w:rPr>
        <w:t xml:space="preserve">prin </w:t>
      </w:r>
      <w:r w:rsidR="001649E2" w:rsidRPr="00714E2A">
        <w:rPr>
          <w:rFonts w:ascii="Times New Roman" w:hAnsi="Times New Roman" w:cs="Times New Roman"/>
          <w:sz w:val="24"/>
          <w:szCs w:val="24"/>
          <w:lang w:val="pt-PT"/>
        </w:rPr>
        <w:t>lucrări reprezentative din patrimoniul sculpturii românești moderne și contemporane</w:t>
      </w:r>
      <w:r w:rsidR="001649E2">
        <w:rPr>
          <w:rFonts w:ascii="Times New Roman" w:hAnsi="Times New Roman" w:cs="Times New Roman"/>
          <w:sz w:val="24"/>
          <w:szCs w:val="24"/>
          <w:lang w:val="pt-PT"/>
        </w:rPr>
        <w:t>,</w:t>
      </w:r>
      <w:r w:rsidR="001649E2" w:rsidRPr="00714E2A">
        <w:rPr>
          <w:rFonts w:ascii="Times New Roman" w:hAnsi="Times New Roman" w:cs="Times New Roman"/>
          <w:sz w:val="24"/>
          <w:szCs w:val="24"/>
          <w:lang w:val="pt-PT"/>
        </w:rPr>
        <w:t xml:space="preserve"> realizate de artiști ai Filialei de Sculptură a UAP București</w:t>
      </w:r>
      <w:r w:rsidR="001649E2">
        <w:rPr>
          <w:rFonts w:ascii="Times New Roman" w:hAnsi="Times New Roman" w:cs="Times New Roman"/>
          <w:sz w:val="24"/>
          <w:szCs w:val="24"/>
          <w:lang w:val="pt-PT"/>
        </w:rPr>
        <w:t>:</w:t>
      </w:r>
      <w:r>
        <w:rPr>
          <w:rFonts w:ascii="Times New Roman" w:hAnsi="Times New Roman" w:cs="Times New Roman"/>
          <w:sz w:val="24"/>
          <w:szCs w:val="24"/>
          <w:lang w:val="pt-PT"/>
        </w:rPr>
        <w:t xml:space="preserve"> </w:t>
      </w:r>
      <w:r w:rsidRPr="00714E2A">
        <w:rPr>
          <w:rFonts w:ascii="Times New Roman" w:hAnsi="Times New Roman" w:cs="Times New Roman"/>
          <w:sz w:val="24"/>
          <w:szCs w:val="24"/>
          <w:lang w:val="pt-PT"/>
        </w:rPr>
        <w:t xml:space="preserve">George Apostu, Cătălin Bădărău, Titi Ceară, Florin Codre, Vlad Ciobanu, Ștefan Radu Crețu, Darie Dup, Claudiu Filimon, Ingo Glass, Vasile Gorduz, Peter Jacobi, Gheorghe Iliescu Călinești, Peter Jecza, Ovidiu Maitec, Bata Marianov, Laurențiu Mogoșanu, Ciprian Mureșan, Ion Murnu, Paul Neagu, Alexandru Papuc, Alexandru Păsat, Neculai Păduraru, Adrian Popovici, Bogdan Rața, Cristian Răduță, Victor Roman, Liviu Russu, Sava Stoianov, Napoleon Tiron, Paul Vasilescu, Marian Zidaru. </w:t>
      </w:r>
    </w:p>
    <w:p w14:paraId="3EB59144" w14:textId="201E0CAC" w:rsidR="001F209D" w:rsidRDefault="00BB1A83" w:rsidP="001649E2">
      <w:pPr>
        <w:spacing w:line="360" w:lineRule="auto"/>
        <w:ind w:firstLine="720"/>
        <w:jc w:val="both"/>
        <w:rPr>
          <w:rFonts w:ascii="Times New Roman" w:hAnsi="Times New Roman" w:cs="Times New Roman"/>
          <w:sz w:val="24"/>
          <w:szCs w:val="24"/>
          <w:lang w:val="pt-PT"/>
        </w:rPr>
      </w:pPr>
      <w:r w:rsidRPr="00714E2A">
        <w:rPr>
          <w:rFonts w:ascii="Times New Roman" w:hAnsi="Times New Roman" w:cs="Times New Roman"/>
          <w:sz w:val="24"/>
          <w:szCs w:val="24"/>
          <w:lang w:val="pt-PT"/>
        </w:rPr>
        <w:t>Conceptul curatorial</w:t>
      </w:r>
      <w:r w:rsidR="001649E2">
        <w:rPr>
          <w:rFonts w:ascii="Times New Roman" w:hAnsi="Times New Roman" w:cs="Times New Roman"/>
          <w:sz w:val="24"/>
          <w:szCs w:val="24"/>
          <w:lang w:val="pt-PT"/>
        </w:rPr>
        <w:t xml:space="preserve"> -</w:t>
      </w:r>
      <w:r w:rsidR="001649E2" w:rsidRPr="001649E2">
        <w:rPr>
          <w:rFonts w:ascii="Times New Roman" w:hAnsi="Times New Roman" w:cs="Times New Roman"/>
          <w:sz w:val="24"/>
          <w:szCs w:val="24"/>
          <w:lang w:val="pt-PT"/>
        </w:rPr>
        <w:t xml:space="preserve"> </w:t>
      </w:r>
      <w:r w:rsidR="001649E2" w:rsidRPr="00714E2A">
        <w:rPr>
          <w:rFonts w:ascii="Times New Roman" w:hAnsi="Times New Roman" w:cs="Times New Roman"/>
          <w:sz w:val="24"/>
          <w:szCs w:val="24"/>
          <w:lang w:val="pt-PT"/>
        </w:rPr>
        <w:t>un dialog simbolic cu moștenirea artistică brâncușiană</w:t>
      </w:r>
      <w:r w:rsidR="001649E2">
        <w:rPr>
          <w:rFonts w:ascii="Times New Roman" w:hAnsi="Times New Roman" w:cs="Times New Roman"/>
          <w:sz w:val="24"/>
          <w:szCs w:val="24"/>
          <w:lang w:val="pt-PT"/>
        </w:rPr>
        <w:t xml:space="preserve"> -</w:t>
      </w:r>
      <w:r w:rsidRPr="00714E2A">
        <w:rPr>
          <w:rFonts w:ascii="Times New Roman" w:hAnsi="Times New Roman" w:cs="Times New Roman"/>
          <w:sz w:val="24"/>
          <w:szCs w:val="24"/>
          <w:lang w:val="pt-PT"/>
        </w:rPr>
        <w:t xml:space="preserve"> este realizat de Reka Csapo Dup și Victoria Zidaru, două figuri de referință ale artei vizuale contemporane românești.</w:t>
      </w:r>
      <w:r w:rsidR="001649E2">
        <w:rPr>
          <w:rFonts w:ascii="Times New Roman" w:hAnsi="Times New Roman" w:cs="Times New Roman"/>
          <w:sz w:val="24"/>
          <w:szCs w:val="24"/>
          <w:lang w:val="pt-PT"/>
        </w:rPr>
        <w:t xml:space="preserve"> </w:t>
      </w:r>
      <w:r w:rsidR="001F209D" w:rsidRPr="00714E2A">
        <w:rPr>
          <w:rFonts w:ascii="Times New Roman" w:hAnsi="Times New Roman" w:cs="Times New Roman"/>
          <w:sz w:val="24"/>
          <w:szCs w:val="24"/>
          <w:lang w:val="pt-PT"/>
        </w:rPr>
        <w:t xml:space="preserve">Componenta critică și teoretică a proiectului este asigurată de </w:t>
      </w:r>
      <w:r w:rsidR="001F209D" w:rsidRPr="001649E2">
        <w:rPr>
          <w:rFonts w:ascii="Times New Roman" w:hAnsi="Times New Roman" w:cs="Times New Roman"/>
          <w:bCs/>
          <w:sz w:val="24"/>
          <w:szCs w:val="24"/>
          <w:lang w:val="pt-PT"/>
        </w:rPr>
        <w:t>Doina Mândru</w:t>
      </w:r>
      <w:r w:rsidR="001F209D" w:rsidRPr="00714E2A">
        <w:rPr>
          <w:rFonts w:ascii="Times New Roman" w:hAnsi="Times New Roman" w:cs="Times New Roman"/>
          <w:sz w:val="24"/>
          <w:szCs w:val="24"/>
          <w:lang w:val="pt-PT"/>
        </w:rPr>
        <w:t>, istoric și critic de artă.</w:t>
      </w:r>
    </w:p>
    <w:p w14:paraId="56D17312" w14:textId="3088E2E9" w:rsidR="001F209D" w:rsidRPr="001649E2" w:rsidRDefault="001F209D" w:rsidP="001649E2">
      <w:pPr>
        <w:spacing w:line="360" w:lineRule="auto"/>
        <w:ind w:firstLine="720"/>
        <w:jc w:val="both"/>
        <w:rPr>
          <w:rFonts w:ascii="Times New Roman" w:hAnsi="Times New Roman" w:cs="Times New Roman"/>
          <w:sz w:val="24"/>
          <w:szCs w:val="24"/>
          <w:lang w:val="pt-PT"/>
        </w:rPr>
      </w:pPr>
      <w:r w:rsidRPr="00A33DFE">
        <w:rPr>
          <w:rFonts w:ascii="Times New Roman" w:hAnsi="Times New Roman" w:cs="Times New Roman"/>
          <w:sz w:val="24"/>
          <w:szCs w:val="24"/>
          <w:lang w:val="pt-PT"/>
        </w:rPr>
        <w:t>Expoziția este concepută ca un proiect itinerant și va fi prezentată, pe parcursul anului 2026, și în alte instituții culturale de prestigiu din țară și din străinătate.</w:t>
      </w:r>
      <w:r w:rsidR="001649E2">
        <w:rPr>
          <w:rFonts w:ascii="Times New Roman" w:hAnsi="Times New Roman" w:cs="Times New Roman"/>
          <w:sz w:val="24"/>
          <w:szCs w:val="24"/>
          <w:lang w:val="pt-PT"/>
        </w:rPr>
        <w:t xml:space="preserve"> </w:t>
      </w:r>
      <w:r w:rsidR="00432EAE">
        <w:rPr>
          <w:rFonts w:ascii="Times New Roman" w:hAnsi="Times New Roman" w:cs="Times New Roman"/>
          <w:sz w:val="24"/>
          <w:szCs w:val="24"/>
          <w:lang w:val="pt-PT"/>
        </w:rPr>
        <w:t>Expoziția</w:t>
      </w:r>
      <w:r w:rsidRPr="00A33DFE">
        <w:rPr>
          <w:rFonts w:ascii="Times New Roman" w:hAnsi="Times New Roman" w:cs="Times New Roman"/>
          <w:sz w:val="24"/>
          <w:szCs w:val="24"/>
          <w:lang w:val="pt-PT"/>
        </w:rPr>
        <w:t xml:space="preserve"> de la Institutul Cultural Român se înscrie în cadrul programului național „Luna Brâncuși 2026”.</w:t>
      </w:r>
    </w:p>
    <w:p w14:paraId="6D852922" w14:textId="77777777" w:rsidR="00234A38" w:rsidRDefault="00234A38" w:rsidP="00234A38">
      <w:pPr>
        <w:spacing w:line="276" w:lineRule="auto"/>
        <w:jc w:val="both"/>
        <w:rPr>
          <w:rFonts w:ascii="Times New Roman" w:hAnsi="Times New Roman" w:cs="Times New Roman"/>
          <w:sz w:val="24"/>
          <w:szCs w:val="24"/>
          <w:lang w:val="ro-RO"/>
        </w:rPr>
      </w:pPr>
    </w:p>
    <w:p w14:paraId="2887E44E" w14:textId="77777777" w:rsidR="00234A38" w:rsidRDefault="00234A38" w:rsidP="00234A38">
      <w:pPr>
        <w:spacing w:line="276" w:lineRule="auto"/>
        <w:jc w:val="both"/>
        <w:rPr>
          <w:rFonts w:ascii="Times New Roman" w:hAnsi="Times New Roman" w:cs="Times New Roman"/>
          <w:sz w:val="24"/>
          <w:szCs w:val="24"/>
          <w:lang w:val="ro-RO"/>
        </w:rPr>
      </w:pPr>
    </w:p>
    <w:p w14:paraId="004E4DFF" w14:textId="77777777" w:rsidR="00234A38" w:rsidRPr="00F27A79" w:rsidRDefault="00234A38" w:rsidP="00234A3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Contact:</w:t>
      </w:r>
    </w:p>
    <w:p w14:paraId="5712D1F4" w14:textId="77777777" w:rsidR="00234A38" w:rsidRPr="00F27A79" w:rsidRDefault="00234A38" w:rsidP="00234A3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Biroul de Presă al ICR</w:t>
      </w:r>
    </w:p>
    <w:p w14:paraId="080D5ED4" w14:textId="77777777" w:rsidR="00234A38" w:rsidRPr="00F27A79" w:rsidRDefault="00234A38" w:rsidP="00234A3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031 7100 606</w:t>
      </w:r>
    </w:p>
    <w:p w14:paraId="44E8F47C" w14:textId="283D2A39" w:rsidR="00667854" w:rsidRPr="00234A38" w:rsidRDefault="00234A38" w:rsidP="00DE6D53">
      <w:pPr>
        <w:spacing w:line="276" w:lineRule="auto"/>
        <w:jc w:val="both"/>
        <w:rPr>
          <w:rStyle w:val="Hyperlink"/>
          <w:rFonts w:ascii="Times New Roman" w:hAnsi="Times New Roman" w:cs="Times New Roman"/>
          <w:color w:val="767171"/>
          <w:sz w:val="24"/>
          <w:szCs w:val="24"/>
          <w:u w:val="none"/>
          <w:lang w:val="ro-RO"/>
        </w:rPr>
      </w:pPr>
      <w:hyperlink r:id="rId7" w:history="1">
        <w:r w:rsidRPr="00F27A79">
          <w:rPr>
            <w:rStyle w:val="Hyperlink"/>
            <w:rFonts w:ascii="Times New Roman" w:hAnsi="Times New Roman" w:cs="Times New Roman"/>
            <w:color w:val="767171"/>
            <w:sz w:val="24"/>
            <w:szCs w:val="24"/>
            <w:lang w:val="ro-RO"/>
          </w:rPr>
          <w:t>biroul.presa@icr.ro</w:t>
        </w:r>
      </w:hyperlink>
      <w:r w:rsidRPr="00F27A79">
        <w:rPr>
          <w:rFonts w:ascii="Times New Roman" w:hAnsi="Times New Roman" w:cs="Times New Roman"/>
          <w:color w:val="767171"/>
          <w:sz w:val="24"/>
          <w:szCs w:val="24"/>
          <w:lang w:val="ro-RO"/>
        </w:rPr>
        <w:t xml:space="preserve"> </w:t>
      </w:r>
    </w:p>
    <w:sectPr w:rsidR="00667854" w:rsidRPr="00234A38"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C3D5" w14:textId="77777777" w:rsidR="00997AF6" w:rsidRDefault="00997AF6" w:rsidP="00B64A05">
      <w:r>
        <w:separator/>
      </w:r>
    </w:p>
  </w:endnote>
  <w:endnote w:type="continuationSeparator" w:id="0">
    <w:p w14:paraId="3219D36B" w14:textId="77777777" w:rsidR="00997AF6" w:rsidRDefault="00997AF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E85E" w14:textId="77777777" w:rsidR="00997AF6" w:rsidRDefault="00997AF6" w:rsidP="00B64A05">
      <w:r>
        <w:separator/>
      </w:r>
    </w:p>
  </w:footnote>
  <w:footnote w:type="continuationSeparator" w:id="0">
    <w:p w14:paraId="2AD865F6" w14:textId="77777777" w:rsidR="00997AF6" w:rsidRDefault="00997AF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556168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4307"/>
    <w:rsid w:val="000E43BB"/>
    <w:rsid w:val="000E5FDF"/>
    <w:rsid w:val="000F1DCC"/>
    <w:rsid w:val="000F5587"/>
    <w:rsid w:val="000F6F73"/>
    <w:rsid w:val="000F758C"/>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49E2"/>
    <w:rsid w:val="001703B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209D"/>
    <w:rsid w:val="001F3926"/>
    <w:rsid w:val="001F60FC"/>
    <w:rsid w:val="00204EC3"/>
    <w:rsid w:val="00212C33"/>
    <w:rsid w:val="00213DF4"/>
    <w:rsid w:val="00215A05"/>
    <w:rsid w:val="00215E66"/>
    <w:rsid w:val="002239BE"/>
    <w:rsid w:val="00226F75"/>
    <w:rsid w:val="00234A38"/>
    <w:rsid w:val="00242C85"/>
    <w:rsid w:val="002435C2"/>
    <w:rsid w:val="00246967"/>
    <w:rsid w:val="0025058F"/>
    <w:rsid w:val="00254A3B"/>
    <w:rsid w:val="00254E1C"/>
    <w:rsid w:val="002609D3"/>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E8D"/>
    <w:rsid w:val="002C211A"/>
    <w:rsid w:val="002C3843"/>
    <w:rsid w:val="002C55C2"/>
    <w:rsid w:val="002C7CCA"/>
    <w:rsid w:val="002D0974"/>
    <w:rsid w:val="002D0EC0"/>
    <w:rsid w:val="002D594C"/>
    <w:rsid w:val="002D7E64"/>
    <w:rsid w:val="002E1C99"/>
    <w:rsid w:val="002F2A6C"/>
    <w:rsid w:val="002F2BC0"/>
    <w:rsid w:val="002F30AB"/>
    <w:rsid w:val="002F68D6"/>
    <w:rsid w:val="00301609"/>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100E7"/>
    <w:rsid w:val="004204A9"/>
    <w:rsid w:val="004226E1"/>
    <w:rsid w:val="004308CD"/>
    <w:rsid w:val="00432EAE"/>
    <w:rsid w:val="00436976"/>
    <w:rsid w:val="0043759F"/>
    <w:rsid w:val="00441C4B"/>
    <w:rsid w:val="00442C1C"/>
    <w:rsid w:val="004435AF"/>
    <w:rsid w:val="00445B9D"/>
    <w:rsid w:val="00446B21"/>
    <w:rsid w:val="004479AB"/>
    <w:rsid w:val="004502AE"/>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2BA9"/>
    <w:rsid w:val="00583129"/>
    <w:rsid w:val="005856AA"/>
    <w:rsid w:val="0059077F"/>
    <w:rsid w:val="00592E28"/>
    <w:rsid w:val="00596F07"/>
    <w:rsid w:val="005A155B"/>
    <w:rsid w:val="005A1AEA"/>
    <w:rsid w:val="005A1C25"/>
    <w:rsid w:val="005A1FC8"/>
    <w:rsid w:val="005A53B7"/>
    <w:rsid w:val="005A6436"/>
    <w:rsid w:val="005A73F6"/>
    <w:rsid w:val="005A76D0"/>
    <w:rsid w:val="005B2A32"/>
    <w:rsid w:val="005B4E4C"/>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97AF6"/>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425EE"/>
    <w:rsid w:val="00A513A6"/>
    <w:rsid w:val="00A57EBA"/>
    <w:rsid w:val="00A6296E"/>
    <w:rsid w:val="00A64C3E"/>
    <w:rsid w:val="00A678F4"/>
    <w:rsid w:val="00A75AFB"/>
    <w:rsid w:val="00A80485"/>
    <w:rsid w:val="00A849B1"/>
    <w:rsid w:val="00A91983"/>
    <w:rsid w:val="00A91988"/>
    <w:rsid w:val="00A92A25"/>
    <w:rsid w:val="00AA3189"/>
    <w:rsid w:val="00AA32B2"/>
    <w:rsid w:val="00AA422B"/>
    <w:rsid w:val="00AA7013"/>
    <w:rsid w:val="00AB7D71"/>
    <w:rsid w:val="00AC1E0A"/>
    <w:rsid w:val="00AC423C"/>
    <w:rsid w:val="00AD0AF0"/>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751C"/>
    <w:rsid w:val="00B80644"/>
    <w:rsid w:val="00B83E6D"/>
    <w:rsid w:val="00B8663E"/>
    <w:rsid w:val="00B90197"/>
    <w:rsid w:val="00B93483"/>
    <w:rsid w:val="00B94CA5"/>
    <w:rsid w:val="00B96FC9"/>
    <w:rsid w:val="00BA5A92"/>
    <w:rsid w:val="00BB03F4"/>
    <w:rsid w:val="00BB1A83"/>
    <w:rsid w:val="00BB3270"/>
    <w:rsid w:val="00BB3921"/>
    <w:rsid w:val="00BB40BD"/>
    <w:rsid w:val="00BC293E"/>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17B2"/>
    <w:rsid w:val="00D812F6"/>
    <w:rsid w:val="00D817B7"/>
    <w:rsid w:val="00D844C4"/>
    <w:rsid w:val="00D87E30"/>
    <w:rsid w:val="00D91E9B"/>
    <w:rsid w:val="00D96A30"/>
    <w:rsid w:val="00DA0EBC"/>
    <w:rsid w:val="00DA145D"/>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184E"/>
    <w:rsid w:val="00E1509D"/>
    <w:rsid w:val="00E173E2"/>
    <w:rsid w:val="00E27EB4"/>
    <w:rsid w:val="00E31828"/>
    <w:rsid w:val="00E31F0B"/>
    <w:rsid w:val="00E41E35"/>
    <w:rsid w:val="00E44BA6"/>
    <w:rsid w:val="00E46BD5"/>
    <w:rsid w:val="00E52433"/>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303</Words>
  <Characters>1728</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2026-02-06T08:33:00Z</dcterms:created>
  <dcterms:modified xsi:type="dcterms:W3CDTF">2026-02-06T08:48:00Z</dcterms:modified>
</cp:coreProperties>
</file>