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F3912" w14:textId="77777777" w:rsidR="00445BCD" w:rsidRDefault="00445BCD" w:rsidP="001178D6">
      <w:pPr>
        <w:spacing w:before="100" w:beforeAutospacing="1" w:after="100" w:afterAutospacing="1"/>
        <w:jc w:val="right"/>
        <w:rPr>
          <w:rFonts w:ascii="Times New Roman" w:hAnsi="Times New Roman" w:cs="Times New Roman"/>
          <w:b/>
          <w:bCs/>
          <w:i/>
          <w:iCs/>
          <w:sz w:val="24"/>
          <w:szCs w:val="24"/>
          <w:lang w:val="ro-RO"/>
        </w:rPr>
      </w:pPr>
    </w:p>
    <w:p w14:paraId="3A7DB370" w14:textId="7E76B874" w:rsidR="00F067E1" w:rsidRPr="00082A94" w:rsidRDefault="00082A94" w:rsidP="001178D6">
      <w:pPr>
        <w:jc w:val="right"/>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C</w:t>
      </w:r>
      <w:r w:rsidR="00F067E1" w:rsidRPr="00082A94">
        <w:rPr>
          <w:rFonts w:ascii="Times New Roman" w:hAnsi="Times New Roman" w:cs="Times New Roman"/>
          <w:b/>
          <w:bCs/>
          <w:i/>
          <w:iCs/>
          <w:sz w:val="24"/>
          <w:szCs w:val="24"/>
          <w:lang w:val="ro-RO"/>
        </w:rPr>
        <w:t>omunicat de presă</w:t>
      </w:r>
    </w:p>
    <w:p w14:paraId="59FFE0EB" w14:textId="41AD1EE9" w:rsidR="00F067E1" w:rsidRPr="00EE1C56" w:rsidRDefault="001178D6" w:rsidP="001178D6">
      <w:pPr>
        <w:jc w:val="right"/>
        <w:rPr>
          <w:rFonts w:ascii="Times New Roman" w:hAnsi="Times New Roman" w:cs="Times New Roman"/>
          <w:b/>
          <w:bCs/>
          <w:i/>
          <w:iCs/>
          <w:sz w:val="24"/>
          <w:szCs w:val="24"/>
          <w:lang w:val="ro-RO"/>
        </w:rPr>
      </w:pPr>
      <w:r w:rsidRPr="00EE1C56">
        <w:rPr>
          <w:rFonts w:ascii="Times New Roman" w:hAnsi="Times New Roman" w:cs="Times New Roman"/>
          <w:b/>
          <w:bCs/>
          <w:i/>
          <w:iCs/>
          <w:sz w:val="24"/>
          <w:szCs w:val="24"/>
          <w:lang w:val="ro-RO"/>
        </w:rPr>
        <w:t>23 septembrie</w:t>
      </w:r>
      <w:r w:rsidR="00F067E1" w:rsidRPr="00EE1C56">
        <w:rPr>
          <w:rFonts w:ascii="Times New Roman" w:hAnsi="Times New Roman" w:cs="Times New Roman"/>
          <w:b/>
          <w:bCs/>
          <w:i/>
          <w:iCs/>
          <w:sz w:val="24"/>
          <w:szCs w:val="24"/>
          <w:lang w:val="ro-RO"/>
        </w:rPr>
        <w:t xml:space="preserve"> 2025</w:t>
      </w:r>
    </w:p>
    <w:p w14:paraId="151B6A80" w14:textId="77777777" w:rsidR="00390832" w:rsidRPr="00EE1C56" w:rsidRDefault="00390832" w:rsidP="001178D6">
      <w:pPr>
        <w:spacing w:before="100" w:beforeAutospacing="1" w:after="100" w:afterAutospacing="1"/>
        <w:jc w:val="both"/>
        <w:rPr>
          <w:rFonts w:ascii="Times New Roman" w:hAnsi="Times New Roman" w:cs="Times New Roman"/>
          <w:sz w:val="24"/>
          <w:szCs w:val="24"/>
          <w:lang w:val="ro-RO"/>
        </w:rPr>
      </w:pPr>
    </w:p>
    <w:p w14:paraId="572FD932" w14:textId="77777777" w:rsidR="001178D6" w:rsidRPr="00082A94" w:rsidRDefault="001178D6" w:rsidP="001178D6">
      <w:pPr>
        <w:spacing w:before="100" w:beforeAutospacing="1" w:after="100" w:afterAutospacing="1"/>
        <w:jc w:val="both"/>
        <w:rPr>
          <w:rFonts w:ascii="Times New Roman" w:hAnsi="Times New Roman" w:cs="Times New Roman"/>
          <w:sz w:val="24"/>
          <w:szCs w:val="24"/>
          <w:lang w:val="ro-RO"/>
        </w:rPr>
      </w:pPr>
    </w:p>
    <w:p w14:paraId="4E1A2A2C" w14:textId="362828DA" w:rsidR="001178D6" w:rsidRDefault="001178D6" w:rsidP="001178D6">
      <w:pPr>
        <w:spacing w:before="100" w:beforeAutospacing="1" w:after="100" w:afterAutospacing="1"/>
        <w:jc w:val="center"/>
        <w:rPr>
          <w:rFonts w:ascii="Times New Roman" w:hAnsi="Times New Roman" w:cs="Times New Roman"/>
          <w:b/>
          <w:bCs/>
          <w:sz w:val="24"/>
          <w:szCs w:val="24"/>
          <w:lang w:val="ro-RO"/>
        </w:rPr>
      </w:pPr>
      <w:r w:rsidRPr="00B46F5E">
        <w:rPr>
          <w:rFonts w:ascii="Times New Roman" w:hAnsi="Times New Roman" w:cs="Times New Roman"/>
          <w:b/>
          <w:bCs/>
          <w:sz w:val="24"/>
          <w:szCs w:val="24"/>
          <w:lang w:val="ro-RO"/>
        </w:rPr>
        <w:t>Expoziți</w:t>
      </w:r>
      <w:r>
        <w:rPr>
          <w:rFonts w:ascii="Times New Roman" w:hAnsi="Times New Roman" w:cs="Times New Roman"/>
          <w:b/>
          <w:bCs/>
          <w:sz w:val="24"/>
          <w:szCs w:val="24"/>
          <w:lang w:val="ro-RO"/>
        </w:rPr>
        <w:t>a</w:t>
      </w:r>
      <w:r w:rsidRPr="00B46F5E">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w:t>
      </w:r>
      <w:r w:rsidRPr="00B46F5E">
        <w:rPr>
          <w:rFonts w:ascii="Times New Roman" w:hAnsi="Times New Roman" w:cs="Times New Roman"/>
          <w:b/>
          <w:bCs/>
          <w:sz w:val="24"/>
          <w:szCs w:val="24"/>
          <w:lang w:val="ro-RO"/>
        </w:rPr>
        <w:t>Regina Maria, Ambasador irezistibil al istoriei și artei populare românești</w:t>
      </w:r>
      <w:r>
        <w:rPr>
          <w:rFonts w:ascii="Times New Roman" w:hAnsi="Times New Roman" w:cs="Times New Roman"/>
          <w:b/>
          <w:bCs/>
          <w:sz w:val="24"/>
          <w:szCs w:val="24"/>
          <w:lang w:val="ro-RO"/>
        </w:rPr>
        <w:t>”, la Galeria ICR Lisabona</w:t>
      </w:r>
    </w:p>
    <w:p w14:paraId="231DECB7" w14:textId="77777777" w:rsidR="001178D6" w:rsidRDefault="001178D6" w:rsidP="001178D6">
      <w:pPr>
        <w:spacing w:before="100" w:beforeAutospacing="1" w:after="100" w:afterAutospacing="1"/>
        <w:jc w:val="center"/>
        <w:rPr>
          <w:rFonts w:ascii="Times New Roman" w:hAnsi="Times New Roman" w:cs="Times New Roman"/>
          <w:b/>
          <w:bCs/>
          <w:sz w:val="24"/>
          <w:szCs w:val="24"/>
          <w:lang w:val="ro-RO"/>
        </w:rPr>
      </w:pPr>
    </w:p>
    <w:p w14:paraId="251EA63A" w14:textId="5B4F1589" w:rsidR="001178D6" w:rsidRDefault="001178D6" w:rsidP="001178D6">
      <w:pPr>
        <w:spacing w:before="100" w:beforeAutospacing="1" w:after="100" w:afterAutospacing="1"/>
        <w:jc w:val="both"/>
        <w:rPr>
          <w:rFonts w:ascii="Times New Roman" w:hAnsi="Times New Roman"/>
          <w:sz w:val="24"/>
          <w:szCs w:val="24"/>
          <w:lang w:val="ro-RO"/>
        </w:rPr>
      </w:pPr>
      <w:r w:rsidRPr="004C724A">
        <w:rPr>
          <w:rFonts w:ascii="Times New Roman" w:hAnsi="Times New Roman"/>
          <w:sz w:val="24"/>
          <w:szCs w:val="24"/>
          <w:lang w:val="ro-RO"/>
        </w:rPr>
        <w:t>I</w:t>
      </w:r>
      <w:r>
        <w:rPr>
          <w:rFonts w:ascii="Times New Roman" w:hAnsi="Times New Roman"/>
          <w:sz w:val="24"/>
          <w:szCs w:val="24"/>
          <w:lang w:val="ro-RO"/>
        </w:rPr>
        <w:t>nstitutul Cultural Român de la</w:t>
      </w:r>
      <w:r w:rsidRPr="004C724A">
        <w:rPr>
          <w:rFonts w:ascii="Times New Roman" w:hAnsi="Times New Roman"/>
          <w:sz w:val="24"/>
          <w:szCs w:val="24"/>
          <w:lang w:val="ro-RO"/>
        </w:rPr>
        <w:t xml:space="preserve"> Lisabona, în colaborare cu Ambasad</w:t>
      </w:r>
      <w:r w:rsidRPr="00E93BFC">
        <w:rPr>
          <w:rFonts w:ascii="Times New Roman" w:hAnsi="Times New Roman"/>
          <w:sz w:val="24"/>
          <w:szCs w:val="24"/>
          <w:lang w:val="ro-RO"/>
        </w:rPr>
        <w:t>a</w:t>
      </w:r>
      <w:r w:rsidRPr="004C724A">
        <w:rPr>
          <w:rFonts w:ascii="Times New Roman" w:hAnsi="Times New Roman"/>
          <w:sz w:val="24"/>
          <w:szCs w:val="24"/>
          <w:lang w:val="ro-RO"/>
        </w:rPr>
        <w:t xml:space="preserve"> României în Republica Portugheză</w:t>
      </w:r>
      <w:r w:rsidRPr="00E93BFC">
        <w:rPr>
          <w:rFonts w:ascii="Times New Roman" w:hAnsi="Times New Roman"/>
          <w:sz w:val="24"/>
          <w:szCs w:val="24"/>
          <w:lang w:val="ro-RO"/>
        </w:rPr>
        <w:t xml:space="preserve"> și Muzeul Județean de Istorie Brașov</w:t>
      </w:r>
      <w:r w:rsidRPr="004C724A">
        <w:rPr>
          <w:rFonts w:ascii="Times New Roman" w:hAnsi="Times New Roman"/>
          <w:sz w:val="24"/>
          <w:szCs w:val="24"/>
          <w:lang w:val="ro-RO"/>
        </w:rPr>
        <w:t xml:space="preserve">, </w:t>
      </w:r>
      <w:r>
        <w:rPr>
          <w:rFonts w:ascii="Times New Roman" w:hAnsi="Times New Roman"/>
          <w:sz w:val="24"/>
          <w:szCs w:val="24"/>
          <w:lang w:val="ro-RO"/>
        </w:rPr>
        <w:t>organizează</w:t>
      </w:r>
      <w:r w:rsidRPr="001178D6">
        <w:rPr>
          <w:rFonts w:ascii="Times New Roman" w:hAnsi="Times New Roman"/>
          <w:sz w:val="24"/>
          <w:szCs w:val="24"/>
          <w:lang w:val="ro-RO"/>
        </w:rPr>
        <w:t xml:space="preserve"> </w:t>
      </w:r>
      <w:r w:rsidRPr="004C724A">
        <w:rPr>
          <w:rFonts w:ascii="Times New Roman" w:hAnsi="Times New Roman"/>
          <w:sz w:val="24"/>
          <w:szCs w:val="24"/>
          <w:lang w:val="ro-RO"/>
        </w:rPr>
        <w:t xml:space="preserve">la </w:t>
      </w:r>
      <w:r w:rsidRPr="00E93BFC">
        <w:rPr>
          <w:rFonts w:ascii="Times New Roman" w:hAnsi="Times New Roman"/>
          <w:sz w:val="24"/>
          <w:szCs w:val="24"/>
          <w:lang w:val="ro-RO"/>
        </w:rPr>
        <w:t xml:space="preserve">Galeria ICR </w:t>
      </w:r>
      <w:r w:rsidRPr="004C724A">
        <w:rPr>
          <w:rFonts w:ascii="Times New Roman" w:hAnsi="Times New Roman"/>
          <w:sz w:val="24"/>
          <w:szCs w:val="24"/>
          <w:lang w:val="ro-RO"/>
        </w:rPr>
        <w:t>Lisabona</w:t>
      </w:r>
      <w:r>
        <w:rPr>
          <w:rFonts w:ascii="Times New Roman" w:hAnsi="Times New Roman"/>
          <w:sz w:val="24"/>
          <w:szCs w:val="24"/>
          <w:lang w:val="ro-RO"/>
        </w:rPr>
        <w:t>,</w:t>
      </w:r>
      <w:r w:rsidRPr="004C724A">
        <w:rPr>
          <w:rFonts w:ascii="Times New Roman" w:hAnsi="Times New Roman"/>
          <w:sz w:val="24"/>
          <w:szCs w:val="24"/>
          <w:lang w:val="ro-RO"/>
        </w:rPr>
        <w:t xml:space="preserve"> </w:t>
      </w:r>
      <w:r>
        <w:rPr>
          <w:rFonts w:ascii="Times New Roman" w:hAnsi="Times New Roman"/>
          <w:sz w:val="24"/>
          <w:szCs w:val="24"/>
          <w:lang w:val="ro-RO"/>
        </w:rPr>
        <w:t>în perioada 24 septembrie – 31 octombrie 2025, expoziția</w:t>
      </w:r>
      <w:r w:rsidRPr="00E93BFC">
        <w:rPr>
          <w:rFonts w:ascii="Times New Roman" w:hAnsi="Times New Roman"/>
          <w:sz w:val="24"/>
          <w:szCs w:val="24"/>
          <w:lang w:val="ro-RO"/>
        </w:rPr>
        <w:t xml:space="preserve"> „Regina Maria, Ambasador irezistibil al istoriei și artei populare românești”</w:t>
      </w:r>
      <w:r>
        <w:rPr>
          <w:rFonts w:ascii="Times New Roman" w:hAnsi="Times New Roman"/>
          <w:sz w:val="24"/>
          <w:szCs w:val="24"/>
          <w:lang w:val="ro-RO"/>
        </w:rPr>
        <w:t xml:space="preserve">. Vernisajul va avea loc miercuri, 24 septembrie 2025, ora 18.30, în prezența curatorului Nicolae Pepene, </w:t>
      </w:r>
      <w:r w:rsidRPr="005D3026">
        <w:rPr>
          <w:rFonts w:ascii="Times New Roman" w:hAnsi="Times New Roman"/>
          <w:sz w:val="24"/>
          <w:szCs w:val="24"/>
          <w:lang w:val="ro-RO"/>
        </w:rPr>
        <w:t>precum și a reprezentanților</w:t>
      </w:r>
      <w:r>
        <w:rPr>
          <w:rFonts w:ascii="Times New Roman" w:hAnsi="Times New Roman"/>
          <w:sz w:val="24"/>
          <w:szCs w:val="24"/>
          <w:lang w:val="ro-RO"/>
        </w:rPr>
        <w:t xml:space="preserve"> din</w:t>
      </w:r>
      <w:r w:rsidRPr="005D3026">
        <w:rPr>
          <w:rFonts w:ascii="Times New Roman" w:hAnsi="Times New Roman"/>
          <w:sz w:val="24"/>
          <w:szCs w:val="24"/>
          <w:lang w:val="ro-RO"/>
        </w:rPr>
        <w:t xml:space="preserve"> mediul diplomatic </w:t>
      </w:r>
      <w:r>
        <w:rPr>
          <w:rFonts w:ascii="Times New Roman" w:hAnsi="Times New Roman"/>
          <w:sz w:val="24"/>
          <w:szCs w:val="24"/>
          <w:lang w:val="ro-RO"/>
        </w:rPr>
        <w:t xml:space="preserve">și cultural </w:t>
      </w:r>
      <w:r w:rsidRPr="005D3026">
        <w:rPr>
          <w:rFonts w:ascii="Times New Roman" w:hAnsi="Times New Roman"/>
          <w:sz w:val="24"/>
          <w:szCs w:val="24"/>
          <w:lang w:val="ro-RO"/>
        </w:rPr>
        <w:t>din Lisabona.</w:t>
      </w:r>
      <w:r>
        <w:rPr>
          <w:rFonts w:ascii="Times New Roman" w:hAnsi="Times New Roman"/>
          <w:sz w:val="24"/>
          <w:szCs w:val="24"/>
          <w:lang w:val="ro-RO"/>
        </w:rPr>
        <w:t xml:space="preserve"> Expoziția, prezentată la sediul ICR Lisabona</w:t>
      </w:r>
      <w:r w:rsidRPr="00B46F5E">
        <w:rPr>
          <w:rFonts w:ascii="Times New Roman" w:hAnsi="Times New Roman"/>
          <w:color w:val="000000"/>
          <w:sz w:val="24"/>
          <w:szCs w:val="24"/>
          <w:lang w:val="ro-RO"/>
        </w:rPr>
        <w:t xml:space="preserve"> </w:t>
      </w:r>
      <w:r>
        <w:rPr>
          <w:rFonts w:ascii="Times New Roman" w:hAnsi="Times New Roman"/>
          <w:color w:val="000000"/>
          <w:sz w:val="24"/>
          <w:szCs w:val="24"/>
          <w:lang w:val="ro-RO"/>
        </w:rPr>
        <w:t xml:space="preserve">cu prilejul a </w:t>
      </w:r>
      <w:r>
        <w:rPr>
          <w:rFonts w:ascii="Times New Roman" w:hAnsi="Times New Roman"/>
          <w:sz w:val="24"/>
          <w:szCs w:val="24"/>
          <w:lang w:val="ro-RO"/>
        </w:rPr>
        <w:t>150 de ani de la nașterea Reginei Maria,</w:t>
      </w:r>
      <w:r>
        <w:rPr>
          <w:rFonts w:ascii="Times New Roman" w:hAnsi="Times New Roman"/>
          <w:color w:val="000000"/>
          <w:sz w:val="24"/>
          <w:szCs w:val="24"/>
          <w:lang w:val="ro-RO"/>
        </w:rPr>
        <w:t xml:space="preserve"> </w:t>
      </w:r>
      <w:r w:rsidRPr="00B46F5E">
        <w:rPr>
          <w:rFonts w:ascii="Times New Roman" w:hAnsi="Times New Roman"/>
          <w:color w:val="000000"/>
          <w:sz w:val="24"/>
          <w:szCs w:val="24"/>
          <w:lang w:val="ro-RO"/>
        </w:rPr>
        <w:t>reprezintă</w:t>
      </w:r>
      <w:r>
        <w:rPr>
          <w:rFonts w:ascii="Times New Roman" w:hAnsi="Times New Roman"/>
          <w:sz w:val="24"/>
          <w:szCs w:val="24"/>
          <w:lang w:val="ro-RO"/>
        </w:rPr>
        <w:t xml:space="preserve"> </w:t>
      </w:r>
      <w:r w:rsidRPr="004C724A">
        <w:rPr>
          <w:rFonts w:ascii="Times New Roman" w:hAnsi="Times New Roman"/>
          <w:sz w:val="24"/>
          <w:szCs w:val="24"/>
          <w:lang w:val="ro-RO"/>
        </w:rPr>
        <w:t xml:space="preserve">un proiect </w:t>
      </w:r>
      <w:r w:rsidRPr="00E93BFC">
        <w:rPr>
          <w:rFonts w:ascii="Times New Roman" w:hAnsi="Times New Roman"/>
          <w:sz w:val="24"/>
          <w:szCs w:val="24"/>
          <w:lang w:val="ro-RO"/>
        </w:rPr>
        <w:t>expozițional</w:t>
      </w:r>
      <w:r w:rsidRPr="004C724A">
        <w:rPr>
          <w:rFonts w:ascii="Times New Roman" w:hAnsi="Times New Roman"/>
          <w:sz w:val="24"/>
          <w:szCs w:val="24"/>
          <w:lang w:val="ro-RO"/>
        </w:rPr>
        <w:t xml:space="preserve"> </w:t>
      </w:r>
      <w:r>
        <w:rPr>
          <w:rFonts w:ascii="Times New Roman" w:hAnsi="Times New Roman"/>
          <w:sz w:val="24"/>
          <w:szCs w:val="24"/>
          <w:lang w:val="ro-RO"/>
        </w:rPr>
        <w:t>care se înscrie în demersurile de diplomație culturală, reliefându-se în fața publicului portughez</w:t>
      </w:r>
      <w:r w:rsidRPr="00E93BFC">
        <w:rPr>
          <w:rFonts w:ascii="Times New Roman" w:hAnsi="Times New Roman"/>
          <w:sz w:val="24"/>
          <w:szCs w:val="24"/>
          <w:lang w:val="ro-RO"/>
        </w:rPr>
        <w:t xml:space="preserve"> frumuseț</w:t>
      </w:r>
      <w:r>
        <w:rPr>
          <w:rFonts w:ascii="Times New Roman" w:hAnsi="Times New Roman"/>
          <w:sz w:val="24"/>
          <w:szCs w:val="24"/>
          <w:lang w:val="ro-RO"/>
        </w:rPr>
        <w:t>ea și</w:t>
      </w:r>
      <w:r w:rsidRPr="00E93BFC">
        <w:rPr>
          <w:rFonts w:ascii="Times New Roman" w:hAnsi="Times New Roman"/>
          <w:sz w:val="24"/>
          <w:szCs w:val="24"/>
          <w:lang w:val="ro-RO"/>
        </w:rPr>
        <w:t xml:space="preserve"> bogăți</w:t>
      </w:r>
      <w:r>
        <w:rPr>
          <w:rFonts w:ascii="Times New Roman" w:hAnsi="Times New Roman"/>
          <w:sz w:val="24"/>
          <w:szCs w:val="24"/>
          <w:lang w:val="ro-RO"/>
        </w:rPr>
        <w:t>a</w:t>
      </w:r>
      <w:r w:rsidRPr="00E93BFC">
        <w:rPr>
          <w:rFonts w:ascii="Times New Roman" w:hAnsi="Times New Roman"/>
          <w:sz w:val="24"/>
          <w:szCs w:val="24"/>
          <w:lang w:val="ro-RO"/>
        </w:rPr>
        <w:t xml:space="preserve"> tradițiilor și a artelor populare românești</w:t>
      </w:r>
      <w:r>
        <w:rPr>
          <w:rFonts w:ascii="Times New Roman" w:hAnsi="Times New Roman"/>
          <w:sz w:val="24"/>
          <w:szCs w:val="24"/>
          <w:lang w:val="ro-RO"/>
        </w:rPr>
        <w:t>.</w:t>
      </w:r>
    </w:p>
    <w:p w14:paraId="3FAAE788" w14:textId="4D9D6F27" w:rsidR="001178D6" w:rsidRPr="006602D2" w:rsidRDefault="001178D6" w:rsidP="001178D6">
      <w:pPr>
        <w:pStyle w:val="Frspaiere"/>
        <w:spacing w:before="100" w:beforeAutospacing="1" w:after="100" w:afterAutospacing="1"/>
        <w:jc w:val="both"/>
        <w:rPr>
          <w:rFonts w:ascii="Times New Roman" w:hAnsi="Times New Roman"/>
          <w:noProof/>
          <w:sz w:val="24"/>
          <w:szCs w:val="24"/>
          <w:lang w:val="ro-RO"/>
        </w:rPr>
      </w:pPr>
      <w:r>
        <w:rPr>
          <w:rFonts w:ascii="Times New Roman" w:hAnsi="Times New Roman"/>
          <w:noProof/>
          <w:sz w:val="24"/>
          <w:szCs w:val="24"/>
          <w:lang w:val="ro-RO"/>
        </w:rPr>
        <w:t xml:space="preserve">Demersul istoricului Nicolae Pepene, care a conceput inițial expoziția </w:t>
      </w:r>
      <w:r w:rsidRPr="00E93BFC">
        <w:rPr>
          <w:rFonts w:ascii="Times New Roman" w:hAnsi="Times New Roman"/>
          <w:noProof/>
          <w:sz w:val="24"/>
          <w:szCs w:val="24"/>
          <w:lang w:val="ro-RO"/>
        </w:rPr>
        <w:t xml:space="preserve">în anul 2018 cu ocazia sărbătoririi Centenarului României Mari, </w:t>
      </w:r>
      <w:r w:rsidRPr="006602D2">
        <w:rPr>
          <w:rFonts w:ascii="Times New Roman" w:hAnsi="Times New Roman"/>
          <w:noProof/>
          <w:sz w:val="24"/>
          <w:szCs w:val="24"/>
          <w:lang w:val="ro-RO"/>
        </w:rPr>
        <w:t xml:space="preserve">este axat pe imagini de arhivă cu principesa moștenitoare / </w:t>
      </w:r>
      <w:r>
        <w:rPr>
          <w:rFonts w:ascii="Times New Roman" w:hAnsi="Times New Roman"/>
          <w:noProof/>
          <w:sz w:val="24"/>
          <w:szCs w:val="24"/>
          <w:lang w:val="ro-RO"/>
        </w:rPr>
        <w:t>R</w:t>
      </w:r>
      <w:r w:rsidRPr="006602D2">
        <w:rPr>
          <w:rFonts w:ascii="Times New Roman" w:hAnsi="Times New Roman"/>
          <w:noProof/>
          <w:sz w:val="24"/>
          <w:szCs w:val="24"/>
          <w:lang w:val="ro-RO"/>
        </w:rPr>
        <w:t xml:space="preserve">egina Maria a României în costum popular, fotografiată în reședințele sale de la Bicaz, Bran, Balcic, Cotroceni sau Peleș. </w:t>
      </w:r>
      <w:r>
        <w:rPr>
          <w:rFonts w:ascii="Times New Roman" w:hAnsi="Times New Roman"/>
          <w:noProof/>
          <w:sz w:val="24"/>
          <w:szCs w:val="24"/>
          <w:lang w:val="ro-RO"/>
        </w:rPr>
        <w:t>De asemenea, s</w:t>
      </w:r>
      <w:r w:rsidRPr="006602D2">
        <w:rPr>
          <w:rFonts w:ascii="Times New Roman" w:hAnsi="Times New Roman"/>
          <w:noProof/>
          <w:sz w:val="24"/>
          <w:szCs w:val="24"/>
          <w:lang w:val="ro-RO"/>
        </w:rPr>
        <w:t xml:space="preserve">unt prezentate imagini din perioada 1893 – 1936, însoțite de texte explicative și citate din opera suveranei. Expoziția mai cuprinde și o selecție de imagini din ilustrația cărților pentru copii scrise de Regina Maria, lucrări care abundă în desene inspirate din imaginea costumelor tradiționale românești și a obiectelor împodobite cu motive populare. Aceasta </w:t>
      </w:r>
      <w:r>
        <w:rPr>
          <w:rFonts w:ascii="Times New Roman" w:hAnsi="Times New Roman"/>
          <w:noProof/>
          <w:sz w:val="24"/>
          <w:szCs w:val="24"/>
          <w:lang w:val="ro-RO"/>
        </w:rPr>
        <w:t>a fost</w:t>
      </w:r>
      <w:r w:rsidRPr="00E93BFC">
        <w:rPr>
          <w:rFonts w:ascii="Times New Roman" w:hAnsi="Times New Roman"/>
          <w:noProof/>
          <w:sz w:val="24"/>
          <w:szCs w:val="24"/>
          <w:lang w:val="ro-RO"/>
        </w:rPr>
        <w:t xml:space="preserve"> prezentată la Muzeul Național Cotroceni și</w:t>
      </w:r>
      <w:r>
        <w:rPr>
          <w:rFonts w:ascii="Times New Roman" w:hAnsi="Times New Roman"/>
          <w:noProof/>
          <w:sz w:val="24"/>
          <w:szCs w:val="24"/>
          <w:lang w:val="ro-RO"/>
        </w:rPr>
        <w:t xml:space="preserve"> în diferite locații din România. La ni</w:t>
      </w:r>
      <w:r w:rsidRPr="00E93BFC">
        <w:rPr>
          <w:rFonts w:ascii="Times New Roman" w:hAnsi="Times New Roman"/>
          <w:noProof/>
          <w:sz w:val="24"/>
          <w:szCs w:val="24"/>
          <w:lang w:val="ro-RO"/>
        </w:rPr>
        <w:t xml:space="preserve">vel internațional, expoziția a fost </w:t>
      </w:r>
      <w:r>
        <w:rPr>
          <w:rFonts w:ascii="Times New Roman" w:hAnsi="Times New Roman"/>
          <w:noProof/>
          <w:sz w:val="24"/>
          <w:szCs w:val="24"/>
          <w:lang w:val="ro-RO"/>
        </w:rPr>
        <w:t>itinerată</w:t>
      </w:r>
      <w:r w:rsidRPr="00E93BFC">
        <w:rPr>
          <w:rFonts w:ascii="Times New Roman" w:hAnsi="Times New Roman"/>
          <w:noProof/>
          <w:sz w:val="24"/>
          <w:szCs w:val="24"/>
          <w:lang w:val="ro-RO"/>
        </w:rPr>
        <w:t xml:space="preserve"> la Washington DC, Bruxelles</w:t>
      </w:r>
      <w:r>
        <w:rPr>
          <w:rFonts w:ascii="Times New Roman" w:hAnsi="Times New Roman"/>
          <w:noProof/>
          <w:sz w:val="24"/>
          <w:szCs w:val="24"/>
          <w:lang w:val="ro-RO"/>
        </w:rPr>
        <w:t xml:space="preserve"> (sediul Comisiei Europene), </w:t>
      </w:r>
      <w:r w:rsidRPr="00E93BFC">
        <w:rPr>
          <w:rFonts w:ascii="Times New Roman" w:hAnsi="Times New Roman"/>
          <w:noProof/>
          <w:sz w:val="24"/>
          <w:szCs w:val="24"/>
          <w:lang w:val="ro-RO"/>
        </w:rPr>
        <w:t xml:space="preserve">Paris (Ambasada României), Dublin, Montreal, Quebec, Philadelphia, Chicago, St. Paul (Minnesota), Maryhill Museum of Art, Chișinău, Strășeni, Trușeni, Văsieni și Călărași (Republica Moldova). </w:t>
      </w:r>
    </w:p>
    <w:p w14:paraId="64ED6FDA" w14:textId="77777777" w:rsidR="001178D6" w:rsidRPr="00BC5355" w:rsidRDefault="001178D6" w:rsidP="001178D6">
      <w:pPr>
        <w:pStyle w:val="Frspaiere"/>
        <w:spacing w:before="100" w:beforeAutospacing="1" w:after="100" w:afterAutospacing="1"/>
        <w:jc w:val="both"/>
        <w:rPr>
          <w:rFonts w:ascii="Times New Roman" w:hAnsi="Times New Roman"/>
          <w:noProof/>
          <w:sz w:val="24"/>
          <w:szCs w:val="24"/>
          <w:lang w:val="ro-RO"/>
        </w:rPr>
      </w:pPr>
      <w:r w:rsidRPr="00E93BFC">
        <w:rPr>
          <w:rFonts w:ascii="Times New Roman" w:hAnsi="Times New Roman"/>
          <w:noProof/>
          <w:sz w:val="24"/>
          <w:szCs w:val="24"/>
          <w:lang w:val="ro-RO"/>
        </w:rPr>
        <w:t xml:space="preserve">În anul 2025, la 150 de ani de la nașterea Reginei Maria, începând din septembrie până la sfârșitul anului, cu perioade de expunere care se și suprapun, expoziția „Regina Maria, ambasador irezistibil al istoriei și artei populare românești” </w:t>
      </w:r>
      <w:r w:rsidRPr="00BC5355">
        <w:rPr>
          <w:rFonts w:ascii="Times New Roman" w:hAnsi="Times New Roman"/>
          <w:noProof/>
          <w:sz w:val="24"/>
          <w:szCs w:val="24"/>
          <w:lang w:val="ro-RO"/>
        </w:rPr>
        <w:t xml:space="preserve">urmează </w:t>
      </w:r>
      <w:r>
        <w:rPr>
          <w:rFonts w:ascii="Times New Roman" w:hAnsi="Times New Roman"/>
          <w:noProof/>
          <w:sz w:val="24"/>
          <w:szCs w:val="24"/>
          <w:lang w:val="ro-RO"/>
        </w:rPr>
        <w:t>a fi</w:t>
      </w:r>
      <w:r w:rsidRPr="00BC5355">
        <w:rPr>
          <w:rFonts w:ascii="Times New Roman" w:hAnsi="Times New Roman"/>
          <w:noProof/>
          <w:sz w:val="24"/>
          <w:szCs w:val="24"/>
          <w:lang w:val="ro-RO"/>
        </w:rPr>
        <w:t xml:space="preserve"> </w:t>
      </w:r>
      <w:r>
        <w:rPr>
          <w:rFonts w:ascii="Times New Roman" w:hAnsi="Times New Roman"/>
          <w:noProof/>
          <w:sz w:val="24"/>
          <w:szCs w:val="24"/>
          <w:lang w:val="ro-RO"/>
        </w:rPr>
        <w:t>prezentată, pe lângă etapa de la ICR Lisabona,</w:t>
      </w:r>
      <w:r w:rsidRPr="00BC5355">
        <w:rPr>
          <w:rFonts w:ascii="Times New Roman" w:hAnsi="Times New Roman"/>
          <w:noProof/>
          <w:sz w:val="24"/>
          <w:szCs w:val="24"/>
          <w:lang w:val="ro-RO"/>
        </w:rPr>
        <w:t xml:space="preserve"> la Dublin (Ambasada României), Viena (sediul ICR) și Montreal. </w:t>
      </w:r>
    </w:p>
    <w:p w14:paraId="1C5D61C3" w14:textId="3681F07E" w:rsidR="001178D6" w:rsidRPr="00E93BFC" w:rsidRDefault="001178D6" w:rsidP="001178D6">
      <w:pPr>
        <w:spacing w:before="100" w:beforeAutospacing="1" w:after="100" w:afterAutospacing="1"/>
        <w:jc w:val="both"/>
        <w:rPr>
          <w:rFonts w:ascii="Times New Roman" w:hAnsi="Times New Roman"/>
          <w:sz w:val="24"/>
          <w:szCs w:val="24"/>
          <w:lang w:val="ro-RO"/>
        </w:rPr>
      </w:pPr>
      <w:r w:rsidRPr="00E93BFC">
        <w:rPr>
          <w:rFonts w:ascii="Times New Roman" w:hAnsi="Times New Roman"/>
          <w:b/>
          <w:bCs/>
          <w:sz w:val="24"/>
          <w:szCs w:val="24"/>
          <w:lang w:val="ro-RO"/>
        </w:rPr>
        <w:t>Nicolae Pepene</w:t>
      </w:r>
      <w:r w:rsidRPr="00E93BFC">
        <w:rPr>
          <w:rFonts w:ascii="Times New Roman" w:hAnsi="Times New Roman"/>
          <w:sz w:val="24"/>
          <w:szCs w:val="24"/>
          <w:lang w:val="ro-RO"/>
        </w:rPr>
        <w:t xml:space="preserve"> este istoric și muzeograf. A fost decorat de </w:t>
      </w:r>
      <w:r>
        <w:rPr>
          <w:rFonts w:ascii="Times New Roman" w:hAnsi="Times New Roman"/>
          <w:sz w:val="24"/>
          <w:szCs w:val="24"/>
          <w:lang w:val="ro-RO"/>
        </w:rPr>
        <w:t xml:space="preserve">către </w:t>
      </w:r>
      <w:r w:rsidRPr="00E93BFC">
        <w:rPr>
          <w:rFonts w:ascii="Times New Roman" w:hAnsi="Times New Roman"/>
          <w:sz w:val="24"/>
          <w:szCs w:val="24"/>
          <w:lang w:val="ro-RO"/>
        </w:rPr>
        <w:t>MS Regele Mihai cu Medalia Regele Mihai I pentru loialitate. În prezent este director</w:t>
      </w:r>
      <w:r>
        <w:rPr>
          <w:rFonts w:ascii="Times New Roman" w:hAnsi="Times New Roman"/>
          <w:sz w:val="24"/>
          <w:szCs w:val="24"/>
          <w:lang w:val="ro-RO"/>
        </w:rPr>
        <w:t>ul</w:t>
      </w:r>
      <w:r w:rsidRPr="00E93BFC">
        <w:rPr>
          <w:rFonts w:ascii="Times New Roman" w:hAnsi="Times New Roman"/>
          <w:sz w:val="24"/>
          <w:szCs w:val="24"/>
          <w:lang w:val="ro-RO"/>
        </w:rPr>
        <w:t xml:space="preserve"> Muzeul</w:t>
      </w:r>
      <w:r>
        <w:rPr>
          <w:rFonts w:ascii="Times New Roman" w:hAnsi="Times New Roman"/>
          <w:sz w:val="24"/>
          <w:szCs w:val="24"/>
          <w:lang w:val="ro-RO"/>
        </w:rPr>
        <w:t>ui</w:t>
      </w:r>
      <w:r w:rsidRPr="00E93BFC">
        <w:rPr>
          <w:rFonts w:ascii="Times New Roman" w:hAnsi="Times New Roman"/>
          <w:sz w:val="24"/>
          <w:szCs w:val="24"/>
          <w:lang w:val="ro-RO"/>
        </w:rPr>
        <w:t xml:space="preserve"> Județean de Istorie Brașov. A fost coordonator de proiect pentru dosarul Brașov Capitală Culturală Europeană 2021. Până în anul 2000</w:t>
      </w:r>
      <w:r>
        <w:rPr>
          <w:rFonts w:ascii="Times New Roman" w:hAnsi="Times New Roman"/>
          <w:sz w:val="24"/>
          <w:szCs w:val="24"/>
          <w:lang w:val="ro-RO"/>
        </w:rPr>
        <w:t>,</w:t>
      </w:r>
      <w:r w:rsidRPr="00E93BFC">
        <w:rPr>
          <w:rFonts w:ascii="Times New Roman" w:hAnsi="Times New Roman"/>
          <w:sz w:val="24"/>
          <w:szCs w:val="24"/>
          <w:lang w:val="ro-RO"/>
        </w:rPr>
        <w:t xml:space="preserve"> a fost muzeograf principal la Muzeul Na</w:t>
      </w:r>
      <w:r>
        <w:rPr>
          <w:rFonts w:ascii="Times New Roman" w:hAnsi="Times New Roman"/>
          <w:sz w:val="24"/>
          <w:szCs w:val="24"/>
          <w:lang w:val="ro-RO"/>
        </w:rPr>
        <w:t>ț</w:t>
      </w:r>
      <w:r w:rsidRPr="00E93BFC">
        <w:rPr>
          <w:rFonts w:ascii="Times New Roman" w:hAnsi="Times New Roman"/>
          <w:sz w:val="24"/>
          <w:szCs w:val="24"/>
          <w:lang w:val="ro-RO"/>
        </w:rPr>
        <w:t xml:space="preserve">ional Castelul Bran. Din 2008 </w:t>
      </w:r>
      <w:r>
        <w:rPr>
          <w:rFonts w:ascii="Times New Roman" w:hAnsi="Times New Roman"/>
          <w:sz w:val="24"/>
          <w:szCs w:val="24"/>
          <w:lang w:val="ro-RO"/>
        </w:rPr>
        <w:t xml:space="preserve">până </w:t>
      </w:r>
      <w:r w:rsidRPr="00E93BFC">
        <w:rPr>
          <w:rFonts w:ascii="Times New Roman" w:hAnsi="Times New Roman"/>
          <w:sz w:val="24"/>
          <w:szCs w:val="24"/>
          <w:lang w:val="ro-RO"/>
        </w:rPr>
        <w:t>în 2014</w:t>
      </w:r>
      <w:r>
        <w:rPr>
          <w:rFonts w:ascii="Times New Roman" w:hAnsi="Times New Roman"/>
          <w:sz w:val="24"/>
          <w:szCs w:val="24"/>
          <w:lang w:val="ro-RO"/>
        </w:rPr>
        <w:t>,</w:t>
      </w:r>
      <w:r w:rsidRPr="00E93BFC">
        <w:rPr>
          <w:rFonts w:ascii="Times New Roman" w:hAnsi="Times New Roman"/>
          <w:sz w:val="24"/>
          <w:szCs w:val="24"/>
          <w:lang w:val="ro-RO"/>
        </w:rPr>
        <w:t xml:space="preserve"> a coordonat proiecte culturale si </w:t>
      </w:r>
      <w:proofErr w:type="spellStart"/>
      <w:r w:rsidRPr="00E93BFC">
        <w:rPr>
          <w:rFonts w:ascii="Times New Roman" w:hAnsi="Times New Roman"/>
          <w:sz w:val="24"/>
          <w:szCs w:val="24"/>
          <w:lang w:val="ro-RO"/>
        </w:rPr>
        <w:t>educationale</w:t>
      </w:r>
      <w:proofErr w:type="spellEnd"/>
      <w:r w:rsidRPr="00E93BFC">
        <w:rPr>
          <w:rFonts w:ascii="Times New Roman" w:hAnsi="Times New Roman"/>
          <w:sz w:val="24"/>
          <w:szCs w:val="24"/>
          <w:lang w:val="ro-RO"/>
        </w:rPr>
        <w:t xml:space="preserve"> la </w:t>
      </w:r>
      <w:proofErr w:type="spellStart"/>
      <w:r w:rsidRPr="00E93BFC">
        <w:rPr>
          <w:rFonts w:ascii="Times New Roman" w:hAnsi="Times New Roman"/>
          <w:sz w:val="24"/>
          <w:szCs w:val="24"/>
          <w:lang w:val="ro-RO"/>
        </w:rPr>
        <w:t>Primaria</w:t>
      </w:r>
      <w:proofErr w:type="spellEnd"/>
      <w:r w:rsidRPr="00E93BFC">
        <w:rPr>
          <w:rFonts w:ascii="Times New Roman" w:hAnsi="Times New Roman"/>
          <w:sz w:val="24"/>
          <w:szCs w:val="24"/>
          <w:lang w:val="ro-RO"/>
        </w:rPr>
        <w:t xml:space="preserve"> </w:t>
      </w:r>
      <w:proofErr w:type="spellStart"/>
      <w:r w:rsidRPr="00E93BFC">
        <w:rPr>
          <w:rFonts w:ascii="Times New Roman" w:hAnsi="Times New Roman"/>
          <w:sz w:val="24"/>
          <w:szCs w:val="24"/>
          <w:lang w:val="ro-RO"/>
        </w:rPr>
        <w:t>Rasnov</w:t>
      </w:r>
      <w:proofErr w:type="spellEnd"/>
      <w:r w:rsidRPr="00E93BFC">
        <w:rPr>
          <w:rFonts w:ascii="Times New Roman" w:hAnsi="Times New Roman"/>
          <w:sz w:val="24"/>
          <w:szCs w:val="24"/>
          <w:lang w:val="ro-RO"/>
        </w:rPr>
        <w:t xml:space="preserve"> și a contribuit decisiv la salvarea monumentului istoric Cetatea R</w:t>
      </w:r>
      <w:r>
        <w:rPr>
          <w:rFonts w:ascii="Times New Roman" w:hAnsi="Times New Roman"/>
          <w:sz w:val="24"/>
          <w:szCs w:val="24"/>
          <w:lang w:val="ro-RO"/>
        </w:rPr>
        <w:t>âș</w:t>
      </w:r>
      <w:r w:rsidRPr="00E93BFC">
        <w:rPr>
          <w:rFonts w:ascii="Times New Roman" w:hAnsi="Times New Roman"/>
          <w:sz w:val="24"/>
          <w:szCs w:val="24"/>
          <w:lang w:val="ro-RO"/>
        </w:rPr>
        <w:t>nov.</w:t>
      </w:r>
    </w:p>
    <w:p w14:paraId="457C49D6" w14:textId="68C886A5" w:rsidR="001178D6" w:rsidRPr="00B46F5E" w:rsidRDefault="001178D6" w:rsidP="001178D6">
      <w:pPr>
        <w:spacing w:before="100" w:beforeAutospacing="1" w:after="100" w:afterAutospacing="1"/>
        <w:jc w:val="both"/>
        <w:rPr>
          <w:lang w:val="ro-RO"/>
        </w:rPr>
      </w:pPr>
      <w:r w:rsidRPr="000100A2">
        <w:rPr>
          <w:rFonts w:ascii="Times New Roman" w:hAnsi="Times New Roman"/>
          <w:b/>
          <w:bCs/>
          <w:sz w:val="24"/>
          <w:szCs w:val="24"/>
          <w:lang w:val="ro-RO"/>
        </w:rPr>
        <w:t xml:space="preserve">Muzeul Județean de Istorie Brașov </w:t>
      </w:r>
      <w:r w:rsidRPr="000100A2">
        <w:rPr>
          <w:rFonts w:ascii="Times New Roman" w:hAnsi="Times New Roman"/>
          <w:sz w:val="24"/>
          <w:szCs w:val="24"/>
          <w:lang w:val="ro-RO"/>
        </w:rPr>
        <w:t xml:space="preserve">este între cele mai importante instituții culturale publice </w:t>
      </w:r>
      <w:r w:rsidRPr="000100A2">
        <w:rPr>
          <w:rFonts w:ascii="Times New Roman" w:hAnsi="Times New Roman"/>
          <w:sz w:val="24"/>
          <w:szCs w:val="24"/>
          <w:lang w:val="ro-RO"/>
        </w:rPr>
        <w:lastRenderedPageBreak/>
        <w:t xml:space="preserve">ale </w:t>
      </w:r>
      <w:r>
        <w:rPr>
          <w:rFonts w:ascii="Times New Roman" w:hAnsi="Times New Roman"/>
          <w:sz w:val="24"/>
          <w:szCs w:val="24"/>
          <w:lang w:val="ro-RO"/>
        </w:rPr>
        <w:t>j</w:t>
      </w:r>
      <w:r w:rsidRPr="000100A2">
        <w:rPr>
          <w:rFonts w:ascii="Times New Roman" w:hAnsi="Times New Roman"/>
          <w:sz w:val="24"/>
          <w:szCs w:val="24"/>
          <w:lang w:val="ro-RO"/>
        </w:rPr>
        <w:t>udețului Brașov.</w:t>
      </w:r>
      <w:r w:rsidRPr="00E93BFC">
        <w:rPr>
          <w:rFonts w:ascii="Times New Roman" w:hAnsi="Times New Roman"/>
          <w:sz w:val="24"/>
          <w:szCs w:val="24"/>
          <w:lang w:val="ro-RO"/>
        </w:rPr>
        <w:t xml:space="preserve"> </w:t>
      </w:r>
      <w:r w:rsidRPr="000100A2">
        <w:rPr>
          <w:rFonts w:ascii="Times New Roman" w:hAnsi="Times New Roman"/>
          <w:sz w:val="24"/>
          <w:szCs w:val="24"/>
          <w:lang w:val="ro-RO"/>
        </w:rPr>
        <w:t xml:space="preserve">Deține cel mai mare patrimoniu istoric mobil al </w:t>
      </w:r>
      <w:proofErr w:type="spellStart"/>
      <w:r w:rsidRPr="000100A2">
        <w:rPr>
          <w:rFonts w:ascii="Times New Roman" w:hAnsi="Times New Roman"/>
          <w:sz w:val="24"/>
          <w:szCs w:val="24"/>
          <w:lang w:val="ro-RO"/>
        </w:rPr>
        <w:t>judetului</w:t>
      </w:r>
      <w:proofErr w:type="spellEnd"/>
      <w:r w:rsidRPr="000100A2">
        <w:rPr>
          <w:rFonts w:ascii="Times New Roman" w:hAnsi="Times New Roman"/>
          <w:sz w:val="24"/>
          <w:szCs w:val="24"/>
          <w:lang w:val="ro-RO"/>
        </w:rPr>
        <w:t xml:space="preserve"> </w:t>
      </w:r>
      <w:proofErr w:type="spellStart"/>
      <w:r w:rsidRPr="000100A2">
        <w:rPr>
          <w:rFonts w:ascii="Times New Roman" w:hAnsi="Times New Roman"/>
          <w:sz w:val="24"/>
          <w:szCs w:val="24"/>
          <w:lang w:val="ro-RO"/>
        </w:rPr>
        <w:t>Brasov</w:t>
      </w:r>
      <w:proofErr w:type="spellEnd"/>
      <w:r w:rsidRPr="000100A2">
        <w:rPr>
          <w:rFonts w:ascii="Times New Roman" w:hAnsi="Times New Roman"/>
          <w:sz w:val="24"/>
          <w:szCs w:val="24"/>
          <w:lang w:val="ro-RO"/>
        </w:rPr>
        <w:t xml:space="preserve"> (159.255 piese), acoperind toate epocile istorice, din preistorie până în perioada contemporană. Muzeul organizeaz</w:t>
      </w:r>
      <w:r>
        <w:rPr>
          <w:rFonts w:ascii="Times New Roman" w:hAnsi="Times New Roman"/>
          <w:sz w:val="24"/>
          <w:szCs w:val="24"/>
          <w:lang w:val="ro-RO"/>
        </w:rPr>
        <w:t>ă</w:t>
      </w:r>
      <w:r w:rsidRPr="000100A2">
        <w:rPr>
          <w:rFonts w:ascii="Times New Roman" w:hAnsi="Times New Roman"/>
          <w:sz w:val="24"/>
          <w:szCs w:val="24"/>
          <w:lang w:val="ro-RO"/>
        </w:rPr>
        <w:t xml:space="preserve"> diverse evenimente culturale (expozi</w:t>
      </w:r>
      <w:r>
        <w:rPr>
          <w:rFonts w:ascii="Times New Roman" w:hAnsi="Times New Roman"/>
          <w:sz w:val="24"/>
          <w:szCs w:val="24"/>
          <w:lang w:val="ro-RO"/>
        </w:rPr>
        <w:t>ț</w:t>
      </w:r>
      <w:r w:rsidRPr="000100A2">
        <w:rPr>
          <w:rFonts w:ascii="Times New Roman" w:hAnsi="Times New Roman"/>
          <w:sz w:val="24"/>
          <w:szCs w:val="24"/>
          <w:lang w:val="ro-RO"/>
        </w:rPr>
        <w:t xml:space="preserve">ii, </w:t>
      </w:r>
      <w:proofErr w:type="spellStart"/>
      <w:r w:rsidRPr="000100A2">
        <w:rPr>
          <w:rFonts w:ascii="Times New Roman" w:hAnsi="Times New Roman"/>
          <w:sz w:val="24"/>
          <w:szCs w:val="24"/>
          <w:lang w:val="ro-RO"/>
        </w:rPr>
        <w:t>seminarii</w:t>
      </w:r>
      <w:proofErr w:type="spellEnd"/>
      <w:r w:rsidRPr="000100A2">
        <w:rPr>
          <w:rFonts w:ascii="Times New Roman" w:hAnsi="Times New Roman"/>
          <w:sz w:val="24"/>
          <w:szCs w:val="24"/>
          <w:lang w:val="ro-RO"/>
        </w:rPr>
        <w:t>, conferin</w:t>
      </w:r>
      <w:r>
        <w:rPr>
          <w:rFonts w:ascii="Times New Roman" w:hAnsi="Times New Roman"/>
          <w:sz w:val="24"/>
          <w:szCs w:val="24"/>
          <w:lang w:val="ro-RO"/>
        </w:rPr>
        <w:t>ț</w:t>
      </w:r>
      <w:r w:rsidRPr="000100A2">
        <w:rPr>
          <w:rFonts w:ascii="Times New Roman" w:hAnsi="Times New Roman"/>
          <w:sz w:val="24"/>
          <w:szCs w:val="24"/>
          <w:lang w:val="ro-RO"/>
        </w:rPr>
        <w:t xml:space="preserve">e, dezbateri, festivaluri etc.), </w:t>
      </w:r>
      <w:r>
        <w:rPr>
          <w:rFonts w:ascii="Times New Roman" w:hAnsi="Times New Roman"/>
          <w:sz w:val="24"/>
          <w:szCs w:val="24"/>
          <w:lang w:val="ro-RO"/>
        </w:rPr>
        <w:t>î</w:t>
      </w:r>
      <w:r w:rsidRPr="000100A2">
        <w:rPr>
          <w:rFonts w:ascii="Times New Roman" w:hAnsi="Times New Roman"/>
          <w:sz w:val="24"/>
          <w:szCs w:val="24"/>
          <w:lang w:val="ro-RO"/>
        </w:rPr>
        <w:t>n parteneriat cu institu</w:t>
      </w:r>
      <w:r>
        <w:rPr>
          <w:rFonts w:ascii="Times New Roman" w:hAnsi="Times New Roman"/>
          <w:sz w:val="24"/>
          <w:szCs w:val="24"/>
          <w:lang w:val="ro-RO"/>
        </w:rPr>
        <w:t>ț</w:t>
      </w:r>
      <w:r w:rsidRPr="000100A2">
        <w:rPr>
          <w:rFonts w:ascii="Times New Roman" w:hAnsi="Times New Roman"/>
          <w:sz w:val="24"/>
          <w:szCs w:val="24"/>
          <w:lang w:val="ro-RO"/>
        </w:rPr>
        <w:t>ii si organiza</w:t>
      </w:r>
      <w:r>
        <w:rPr>
          <w:rFonts w:ascii="Times New Roman" w:hAnsi="Times New Roman"/>
          <w:sz w:val="24"/>
          <w:szCs w:val="24"/>
          <w:lang w:val="ro-RO"/>
        </w:rPr>
        <w:t>ț</w:t>
      </w:r>
      <w:r w:rsidRPr="000100A2">
        <w:rPr>
          <w:rFonts w:ascii="Times New Roman" w:hAnsi="Times New Roman"/>
          <w:sz w:val="24"/>
          <w:szCs w:val="24"/>
          <w:lang w:val="ro-RO"/>
        </w:rPr>
        <w:t>ii publice sau private.</w:t>
      </w:r>
      <w:r w:rsidRPr="00E93BFC">
        <w:rPr>
          <w:rFonts w:ascii="Times New Roman" w:hAnsi="Times New Roman"/>
          <w:sz w:val="24"/>
          <w:szCs w:val="24"/>
          <w:lang w:val="ro-RO"/>
        </w:rPr>
        <w:t xml:space="preserve"> </w:t>
      </w:r>
    </w:p>
    <w:p w14:paraId="3018E997" w14:textId="77777777" w:rsidR="002A4320" w:rsidRDefault="002A4320" w:rsidP="001178D6">
      <w:pPr>
        <w:spacing w:before="100" w:beforeAutospacing="1" w:after="100" w:afterAutospacing="1"/>
        <w:jc w:val="both"/>
        <w:rPr>
          <w:rFonts w:ascii="Times New Roman" w:hAnsi="Times New Roman" w:cs="Times New Roman"/>
          <w:sz w:val="24"/>
          <w:szCs w:val="24"/>
          <w:lang w:val="ro-RO"/>
        </w:rPr>
      </w:pPr>
    </w:p>
    <w:p w14:paraId="427D5949" w14:textId="77777777" w:rsidR="005B1382" w:rsidRPr="003F4769" w:rsidRDefault="005B1382" w:rsidP="00EC5628">
      <w:pPr>
        <w:rPr>
          <w:rFonts w:ascii="Times New Roman" w:hAnsi="Times New Roman" w:cs="Times New Roman"/>
          <w:b/>
          <w:bCs/>
          <w:sz w:val="24"/>
          <w:szCs w:val="24"/>
          <w:lang w:val="ro-RO"/>
        </w:rPr>
      </w:pPr>
      <w:r w:rsidRPr="003F4769">
        <w:rPr>
          <w:rFonts w:ascii="Times New Roman" w:hAnsi="Times New Roman" w:cs="Times New Roman"/>
          <w:b/>
          <w:bCs/>
          <w:sz w:val="24"/>
          <w:szCs w:val="24"/>
          <w:lang w:val="ro-RO"/>
        </w:rPr>
        <w:t>Contact:</w:t>
      </w:r>
    </w:p>
    <w:p w14:paraId="5DD71E4F" w14:textId="69C8E2C2" w:rsidR="005B1382" w:rsidRPr="003F4769" w:rsidRDefault="005B1382" w:rsidP="00EC5628">
      <w:pPr>
        <w:rPr>
          <w:rFonts w:ascii="Times New Roman" w:eastAsiaTheme="minorEastAsia" w:hAnsi="Times New Roman" w:cs="Times New Roman"/>
          <w:noProof/>
          <w:sz w:val="24"/>
          <w:szCs w:val="24"/>
          <w:lang w:val="ro-RO" w:eastAsia="ro-RO"/>
        </w:rPr>
      </w:pPr>
      <w:r>
        <w:rPr>
          <w:rFonts w:ascii="Times New Roman" w:eastAsiaTheme="minorEastAsia" w:hAnsi="Times New Roman" w:cs="Times New Roman"/>
          <w:noProof/>
          <w:sz w:val="24"/>
          <w:szCs w:val="24"/>
          <w:lang w:val="ro-RO" w:eastAsia="ro-RO"/>
        </w:rPr>
        <w:t>Serviciul</w:t>
      </w:r>
      <w:r w:rsidRPr="003F4769">
        <w:rPr>
          <w:rFonts w:ascii="Times New Roman" w:eastAsiaTheme="minorEastAsia" w:hAnsi="Times New Roman" w:cs="Times New Roman"/>
          <w:noProof/>
          <w:sz w:val="24"/>
          <w:szCs w:val="24"/>
          <w:lang w:val="ro-RO" w:eastAsia="ro-RO"/>
        </w:rPr>
        <w:t xml:space="preserve"> Promovare și Comunicare </w:t>
      </w:r>
    </w:p>
    <w:p w14:paraId="20B29FE8" w14:textId="77777777" w:rsidR="005B1382" w:rsidRPr="00D058A0" w:rsidRDefault="005B1382" w:rsidP="00EC5628">
      <w:pPr>
        <w:rPr>
          <w:rFonts w:ascii="Times New Roman" w:eastAsiaTheme="minorEastAsia" w:hAnsi="Times New Roman" w:cs="Times New Roman"/>
          <w:noProof/>
          <w:sz w:val="24"/>
          <w:szCs w:val="24"/>
          <w:lang w:val="ro-RO" w:eastAsia="ro-RO"/>
        </w:rPr>
      </w:pPr>
      <w:hyperlink r:id="rId7" w:history="1">
        <w:r w:rsidRPr="003F4769">
          <w:rPr>
            <w:rStyle w:val="Hyperlink"/>
            <w:rFonts w:ascii="Times New Roman" w:hAnsi="Times New Roman" w:cs="Times New Roman"/>
            <w:sz w:val="24"/>
            <w:szCs w:val="24"/>
            <w:lang w:val="ro-RO"/>
          </w:rPr>
          <w:t>biroul.presa@icr.ro</w:t>
        </w:r>
      </w:hyperlink>
      <w:r>
        <w:rPr>
          <w:rStyle w:val="Hyperlink"/>
          <w:rFonts w:ascii="Times New Roman" w:hAnsi="Times New Roman" w:cs="Times New Roman"/>
          <w:sz w:val="24"/>
          <w:szCs w:val="24"/>
          <w:lang w:val="ro-RO"/>
        </w:rPr>
        <w:t xml:space="preserve">; </w:t>
      </w:r>
      <w:r w:rsidRPr="003F4769">
        <w:rPr>
          <w:rFonts w:ascii="Times New Roman" w:eastAsiaTheme="minorEastAsia" w:hAnsi="Times New Roman" w:cs="Times New Roman"/>
          <w:noProof/>
          <w:sz w:val="24"/>
          <w:szCs w:val="24"/>
          <w:lang w:val="ro-RO" w:eastAsia="ro-RO"/>
        </w:rPr>
        <w:t>031 71 00 622</w:t>
      </w:r>
    </w:p>
    <w:p w14:paraId="518107F2" w14:textId="77777777" w:rsidR="00F067E1" w:rsidRPr="00082A94" w:rsidRDefault="00F067E1" w:rsidP="001178D6">
      <w:pPr>
        <w:spacing w:before="100" w:beforeAutospacing="1" w:after="100" w:afterAutospacing="1"/>
        <w:jc w:val="both"/>
        <w:rPr>
          <w:rFonts w:ascii="Times New Roman" w:hAnsi="Times New Roman" w:cs="Times New Roman"/>
          <w:sz w:val="24"/>
          <w:szCs w:val="24"/>
          <w:lang w:val="en-US"/>
        </w:rPr>
      </w:pPr>
    </w:p>
    <w:sectPr w:rsidR="00F067E1" w:rsidRPr="00082A94" w:rsidSect="00AD0AF0">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D1667" w14:textId="77777777" w:rsidR="00E21B20" w:rsidRDefault="00E21B20" w:rsidP="00B64A05">
      <w:r>
        <w:separator/>
      </w:r>
    </w:p>
  </w:endnote>
  <w:endnote w:type="continuationSeparator" w:id="0">
    <w:p w14:paraId="07C35B68" w14:textId="77777777" w:rsidR="00E21B20" w:rsidRDefault="00E21B20"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EB66D" w14:textId="77777777" w:rsidR="00E21B20" w:rsidRDefault="00E21B20" w:rsidP="00B64A05">
      <w:r>
        <w:separator/>
      </w:r>
    </w:p>
  </w:footnote>
  <w:footnote w:type="continuationSeparator" w:id="0">
    <w:p w14:paraId="374D406A" w14:textId="77777777" w:rsidR="00E21B20" w:rsidRDefault="00E21B20"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5DCFDC98" w:rsidR="00F84AD8" w:rsidRPr="00B64A05" w:rsidRDefault="002B7DAD" w:rsidP="00116AC8">
    <w:pPr>
      <w:pStyle w:val="Antet"/>
      <w:ind w:left="-851"/>
    </w:pPr>
    <w:r>
      <w:rPr>
        <w:noProof/>
      </w:rPr>
      <w:drawing>
        <wp:inline distT="0" distB="0" distL="0" distR="0" wp14:anchorId="0A4EA470" wp14:editId="1EE4B085">
          <wp:extent cx="6788970" cy="685800"/>
          <wp:effectExtent l="0" t="0" r="0" b="0"/>
          <wp:docPr id="21381062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106213" name="Picture 2138106213"/>
                  <pic:cNvPicPr/>
                </pic:nvPicPr>
                <pic:blipFill>
                  <a:blip r:embed="rId1">
                    <a:extLst>
                      <a:ext uri="{28A0092B-C50C-407E-A947-70E740481C1C}">
                        <a14:useLocalDpi xmlns:a14="http://schemas.microsoft.com/office/drawing/2010/main" val="0"/>
                      </a:ext>
                    </a:extLst>
                  </a:blip>
                  <a:stretch>
                    <a:fillRect/>
                  </a:stretch>
                </pic:blipFill>
                <pic:spPr>
                  <a:xfrm>
                    <a:off x="0" y="0"/>
                    <a:ext cx="6822821" cy="6892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0907CD"/>
    <w:multiLevelType w:val="hybridMultilevel"/>
    <w:tmpl w:val="D088B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2432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10602"/>
    <w:rsid w:val="00021A67"/>
    <w:rsid w:val="0007074F"/>
    <w:rsid w:val="00082A94"/>
    <w:rsid w:val="00096B6F"/>
    <w:rsid w:val="000A32BA"/>
    <w:rsid w:val="000D1CF8"/>
    <w:rsid w:val="00110051"/>
    <w:rsid w:val="00116AC8"/>
    <w:rsid w:val="001178D6"/>
    <w:rsid w:val="001230C7"/>
    <w:rsid w:val="0013190E"/>
    <w:rsid w:val="001528EF"/>
    <w:rsid w:val="00153CC3"/>
    <w:rsid w:val="00180250"/>
    <w:rsid w:val="00254A3B"/>
    <w:rsid w:val="00283CC0"/>
    <w:rsid w:val="002A4320"/>
    <w:rsid w:val="002B7DAD"/>
    <w:rsid w:val="002C196A"/>
    <w:rsid w:val="00305FD0"/>
    <w:rsid w:val="00367E88"/>
    <w:rsid w:val="00370533"/>
    <w:rsid w:val="00381315"/>
    <w:rsid w:val="0038205D"/>
    <w:rsid w:val="00390832"/>
    <w:rsid w:val="003B7B63"/>
    <w:rsid w:val="003F31DB"/>
    <w:rsid w:val="004204A9"/>
    <w:rsid w:val="00427667"/>
    <w:rsid w:val="00441C4B"/>
    <w:rsid w:val="00445BCD"/>
    <w:rsid w:val="00446B21"/>
    <w:rsid w:val="00453153"/>
    <w:rsid w:val="004C0E4C"/>
    <w:rsid w:val="00511551"/>
    <w:rsid w:val="0056231D"/>
    <w:rsid w:val="005654E0"/>
    <w:rsid w:val="005B1382"/>
    <w:rsid w:val="005B4B13"/>
    <w:rsid w:val="00730DD5"/>
    <w:rsid w:val="007453AF"/>
    <w:rsid w:val="00765131"/>
    <w:rsid w:val="00771031"/>
    <w:rsid w:val="00780350"/>
    <w:rsid w:val="00781CBE"/>
    <w:rsid w:val="00793B70"/>
    <w:rsid w:val="007A384C"/>
    <w:rsid w:val="007C3EF2"/>
    <w:rsid w:val="007C6EA1"/>
    <w:rsid w:val="007E0E82"/>
    <w:rsid w:val="00824B89"/>
    <w:rsid w:val="00834453"/>
    <w:rsid w:val="00835299"/>
    <w:rsid w:val="00853250"/>
    <w:rsid w:val="0088109C"/>
    <w:rsid w:val="00882B9A"/>
    <w:rsid w:val="008D188E"/>
    <w:rsid w:val="00950597"/>
    <w:rsid w:val="009517E7"/>
    <w:rsid w:val="00996CB3"/>
    <w:rsid w:val="009D54E9"/>
    <w:rsid w:val="00A178A5"/>
    <w:rsid w:val="00A47035"/>
    <w:rsid w:val="00A64C3E"/>
    <w:rsid w:val="00AA77A1"/>
    <w:rsid w:val="00AC0C59"/>
    <w:rsid w:val="00AD0AF0"/>
    <w:rsid w:val="00AE6A73"/>
    <w:rsid w:val="00B25F9D"/>
    <w:rsid w:val="00B64A05"/>
    <w:rsid w:val="00B70749"/>
    <w:rsid w:val="00C07A88"/>
    <w:rsid w:val="00C266A0"/>
    <w:rsid w:val="00C4113F"/>
    <w:rsid w:val="00C46766"/>
    <w:rsid w:val="00C6097F"/>
    <w:rsid w:val="00C72469"/>
    <w:rsid w:val="00CD33AA"/>
    <w:rsid w:val="00D06BEF"/>
    <w:rsid w:val="00D33700"/>
    <w:rsid w:val="00D5541B"/>
    <w:rsid w:val="00D64635"/>
    <w:rsid w:val="00D96A30"/>
    <w:rsid w:val="00DE14D6"/>
    <w:rsid w:val="00E21B20"/>
    <w:rsid w:val="00E921B2"/>
    <w:rsid w:val="00EA048E"/>
    <w:rsid w:val="00EA67D6"/>
    <w:rsid w:val="00EC5628"/>
    <w:rsid w:val="00EE1C56"/>
    <w:rsid w:val="00F000B3"/>
    <w:rsid w:val="00F067E1"/>
    <w:rsid w:val="00F4323C"/>
    <w:rsid w:val="00F563B6"/>
    <w:rsid w:val="00F84AD8"/>
    <w:rsid w:val="00F9215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Titlu1">
    <w:name w:val="heading 1"/>
    <w:basedOn w:val="Normal"/>
    <w:link w:val="Titlu1Caracter"/>
    <w:uiPriority w:val="1"/>
    <w:qFormat/>
    <w:rsid w:val="0007074F"/>
    <w:pPr>
      <w:spacing w:before="232"/>
      <w:ind w:left="1191" w:right="3711" w:hanging="186"/>
      <w:outlineLvl w:val="0"/>
    </w:pPr>
    <w:rPr>
      <w:rFonts w:ascii="Verdana" w:eastAsia="Verdana" w:hAnsi="Verdana" w:cs="Verdana"/>
      <w:sz w:val="59"/>
      <w:szCs w:val="59"/>
    </w:rPr>
  </w:style>
  <w:style w:type="paragraph" w:styleId="Titlu2">
    <w:name w:val="heading 2"/>
    <w:basedOn w:val="Normal"/>
    <w:link w:val="Titlu2Caracter"/>
    <w:uiPriority w:val="1"/>
    <w:qFormat/>
    <w:rsid w:val="0007074F"/>
    <w:pPr>
      <w:spacing w:before="112"/>
      <w:ind w:left="1191"/>
      <w:outlineLvl w:val="1"/>
    </w:pPr>
    <w:rPr>
      <w:rFonts w:ascii="Calibri" w:eastAsia="Calibri" w:hAnsi="Calibri" w:cs="Calibri"/>
      <w:sz w:val="36"/>
      <w:szCs w:val="36"/>
    </w:rPr>
  </w:style>
  <w:style w:type="paragraph" w:styleId="Titlu3">
    <w:name w:val="heading 3"/>
    <w:basedOn w:val="Normal"/>
    <w:link w:val="Titlu3Caracter"/>
    <w:uiPriority w:val="1"/>
    <w:qFormat/>
    <w:rsid w:val="0007074F"/>
    <w:pPr>
      <w:ind w:left="316"/>
      <w:outlineLvl w:val="2"/>
    </w:pPr>
    <w:rPr>
      <w:rFonts w:ascii="Calibri" w:eastAsia="Calibri" w:hAnsi="Calibri" w:cs="Calibri"/>
      <w:b/>
      <w:bCs/>
      <w:i/>
      <w:iCs/>
      <w:sz w:val="33"/>
      <w:szCs w:val="33"/>
    </w:rPr>
  </w:style>
  <w:style w:type="paragraph" w:styleId="Titlu4">
    <w:name w:val="heading 4"/>
    <w:basedOn w:val="Normal"/>
    <w:link w:val="Titlu4Caracter"/>
    <w:uiPriority w:val="1"/>
    <w:qFormat/>
    <w:rsid w:val="0007074F"/>
    <w:pPr>
      <w:spacing w:before="278"/>
      <w:ind w:left="1064"/>
      <w:outlineLvl w:val="3"/>
    </w:pPr>
    <w:rPr>
      <w:rFonts w:ascii="Arial" w:eastAsia="Arial" w:hAnsi="Arial" w:cs="Arial"/>
      <w:b/>
      <w:bCs/>
      <w:sz w:val="28"/>
      <w:szCs w:val="28"/>
    </w:rPr>
  </w:style>
  <w:style w:type="paragraph" w:styleId="Titlu5">
    <w:name w:val="heading 5"/>
    <w:basedOn w:val="Normal"/>
    <w:link w:val="Titlu5Caracte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Titlu6">
    <w:name w:val="heading 6"/>
    <w:basedOn w:val="Normal"/>
    <w:link w:val="Titlu6Caracter"/>
    <w:uiPriority w:val="1"/>
    <w:qFormat/>
    <w:rsid w:val="0007074F"/>
    <w:pPr>
      <w:spacing w:before="159"/>
      <w:ind w:left="2699"/>
      <w:outlineLvl w:val="5"/>
    </w:pPr>
    <w:rPr>
      <w:sz w:val="26"/>
      <w:szCs w:val="26"/>
    </w:rPr>
  </w:style>
  <w:style w:type="paragraph" w:styleId="Titlu7">
    <w:name w:val="heading 7"/>
    <w:basedOn w:val="Normal"/>
    <w:link w:val="Titlu7Caracter"/>
    <w:uiPriority w:val="1"/>
    <w:qFormat/>
    <w:rsid w:val="0007074F"/>
    <w:pPr>
      <w:spacing w:before="12"/>
      <w:ind w:left="20"/>
      <w:outlineLvl w:val="6"/>
    </w:pPr>
    <w:rPr>
      <w:rFonts w:ascii="Arial" w:eastAsia="Arial" w:hAnsi="Arial" w:cs="Arial"/>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ableParagraph">
    <w:name w:val="Table Paragraph"/>
    <w:basedOn w:val="Normal"/>
    <w:uiPriority w:val="1"/>
    <w:qFormat/>
    <w:rsid w:val="0007074F"/>
  </w:style>
  <w:style w:type="character" w:customStyle="1" w:styleId="Titlu1Caracter">
    <w:name w:val="Titlu 1 Caracter"/>
    <w:basedOn w:val="Fontdeparagrafimplicit"/>
    <w:link w:val="Titlu1"/>
    <w:uiPriority w:val="1"/>
    <w:rsid w:val="0007074F"/>
    <w:rPr>
      <w:rFonts w:ascii="Verdana" w:eastAsia="Verdana" w:hAnsi="Verdana" w:cs="Verdana"/>
      <w:sz w:val="59"/>
      <w:szCs w:val="59"/>
      <w:lang w:val="fr-FR"/>
    </w:rPr>
  </w:style>
  <w:style w:type="character" w:customStyle="1" w:styleId="Titlu2Caracter">
    <w:name w:val="Titlu 2 Caracter"/>
    <w:basedOn w:val="Fontdeparagrafimplicit"/>
    <w:link w:val="Titlu2"/>
    <w:uiPriority w:val="1"/>
    <w:rsid w:val="0007074F"/>
    <w:rPr>
      <w:rFonts w:ascii="Calibri" w:eastAsia="Calibri" w:hAnsi="Calibri" w:cs="Calibri"/>
      <w:sz w:val="36"/>
      <w:szCs w:val="36"/>
      <w:lang w:val="fr-FR"/>
    </w:rPr>
  </w:style>
  <w:style w:type="character" w:customStyle="1" w:styleId="Titlu3Caracter">
    <w:name w:val="Titlu 3 Caracter"/>
    <w:basedOn w:val="Fontdeparagrafimplicit"/>
    <w:link w:val="Titlu3"/>
    <w:uiPriority w:val="1"/>
    <w:rsid w:val="0007074F"/>
    <w:rPr>
      <w:rFonts w:ascii="Calibri" w:eastAsia="Calibri" w:hAnsi="Calibri" w:cs="Calibri"/>
      <w:b/>
      <w:bCs/>
      <w:i/>
      <w:iCs/>
      <w:sz w:val="33"/>
      <w:szCs w:val="33"/>
      <w:lang w:val="fr-FR"/>
    </w:rPr>
  </w:style>
  <w:style w:type="character" w:customStyle="1" w:styleId="Titlu4Caracter">
    <w:name w:val="Titlu 4 Caracter"/>
    <w:basedOn w:val="Fontdeparagrafimplicit"/>
    <w:link w:val="Titlu4"/>
    <w:uiPriority w:val="1"/>
    <w:rsid w:val="0007074F"/>
    <w:rPr>
      <w:rFonts w:ascii="Arial" w:eastAsia="Arial" w:hAnsi="Arial" w:cs="Arial"/>
      <w:b/>
      <w:bCs/>
      <w:sz w:val="28"/>
      <w:szCs w:val="28"/>
      <w:lang w:val="fr-FR"/>
    </w:rPr>
  </w:style>
  <w:style w:type="character" w:customStyle="1" w:styleId="Titlu5Caracter">
    <w:name w:val="Titlu 5 Caracter"/>
    <w:basedOn w:val="Fontdeparagrafimplicit"/>
    <w:link w:val="Titlu5"/>
    <w:uiPriority w:val="1"/>
    <w:rsid w:val="0007074F"/>
    <w:rPr>
      <w:rFonts w:ascii="Lucida Sans Unicode" w:eastAsia="Lucida Sans Unicode" w:hAnsi="Lucida Sans Unicode" w:cs="Lucida Sans Unicode"/>
      <w:sz w:val="28"/>
      <w:szCs w:val="28"/>
      <w:lang w:val="fr-FR"/>
    </w:rPr>
  </w:style>
  <w:style w:type="character" w:customStyle="1" w:styleId="Titlu6Caracter">
    <w:name w:val="Titlu 6 Caracter"/>
    <w:basedOn w:val="Fontdeparagrafimplicit"/>
    <w:link w:val="Titlu6"/>
    <w:uiPriority w:val="1"/>
    <w:rsid w:val="0007074F"/>
    <w:rPr>
      <w:rFonts w:ascii="Georgia" w:eastAsia="Georgia" w:hAnsi="Georgia" w:cs="Georgia"/>
      <w:sz w:val="26"/>
      <w:szCs w:val="26"/>
      <w:lang w:val="fr-FR"/>
    </w:rPr>
  </w:style>
  <w:style w:type="character" w:customStyle="1" w:styleId="Titlu7Caracter">
    <w:name w:val="Titlu 7 Caracter"/>
    <w:basedOn w:val="Fontdeparagrafimplicit"/>
    <w:link w:val="Titlu7"/>
    <w:uiPriority w:val="1"/>
    <w:rsid w:val="0007074F"/>
    <w:rPr>
      <w:rFonts w:ascii="Arial" w:eastAsia="Arial" w:hAnsi="Arial" w:cs="Arial"/>
      <w:b/>
      <w:bCs/>
      <w:sz w:val="24"/>
      <w:szCs w:val="24"/>
      <w:lang w:val="fr-FR"/>
    </w:rPr>
  </w:style>
  <w:style w:type="paragraph" w:styleId="Corptext">
    <w:name w:val="Body Text"/>
    <w:basedOn w:val="Normal"/>
    <w:link w:val="CorptextCaracter"/>
    <w:uiPriority w:val="1"/>
    <w:qFormat/>
    <w:rsid w:val="0007074F"/>
  </w:style>
  <w:style w:type="character" w:customStyle="1" w:styleId="CorptextCaracter">
    <w:name w:val="Corp text Caracter"/>
    <w:basedOn w:val="Fontdeparagrafimplicit"/>
    <w:link w:val="Corptext"/>
    <w:uiPriority w:val="1"/>
    <w:rsid w:val="0007074F"/>
    <w:rPr>
      <w:rFonts w:ascii="Georgia" w:eastAsia="Georgia" w:hAnsi="Georgia" w:cs="Georgia"/>
      <w:lang w:val="fr-FR"/>
    </w:rPr>
  </w:style>
  <w:style w:type="paragraph" w:styleId="Listparagraf">
    <w:name w:val="List Paragraph"/>
    <w:basedOn w:val="Normal"/>
    <w:uiPriority w:val="1"/>
    <w:qFormat/>
    <w:rsid w:val="0007074F"/>
    <w:pPr>
      <w:ind w:left="1098"/>
    </w:pPr>
  </w:style>
  <w:style w:type="paragraph" w:styleId="Antet">
    <w:name w:val="header"/>
    <w:basedOn w:val="Normal"/>
    <w:link w:val="AntetCaracter"/>
    <w:uiPriority w:val="99"/>
    <w:unhideWhenUsed/>
    <w:rsid w:val="00B64A05"/>
    <w:pPr>
      <w:tabs>
        <w:tab w:val="center" w:pos="4680"/>
        <w:tab w:val="right" w:pos="9360"/>
      </w:tabs>
    </w:pPr>
  </w:style>
  <w:style w:type="character" w:customStyle="1" w:styleId="AntetCaracter">
    <w:name w:val="Antet Caracter"/>
    <w:basedOn w:val="Fontdeparagrafimplicit"/>
    <w:link w:val="Antet"/>
    <w:uiPriority w:val="99"/>
    <w:rsid w:val="00B64A05"/>
    <w:rPr>
      <w:rFonts w:ascii="Georgia" w:hAnsi="Georgia" w:cs="Georgia"/>
      <w:lang w:val="fr-FR"/>
    </w:rPr>
  </w:style>
  <w:style w:type="paragraph" w:styleId="Subsol">
    <w:name w:val="footer"/>
    <w:basedOn w:val="Normal"/>
    <w:link w:val="SubsolCaracter"/>
    <w:uiPriority w:val="99"/>
    <w:unhideWhenUsed/>
    <w:rsid w:val="00B64A05"/>
    <w:pPr>
      <w:tabs>
        <w:tab w:val="center" w:pos="4680"/>
        <w:tab w:val="right" w:pos="9360"/>
      </w:tabs>
    </w:pPr>
  </w:style>
  <w:style w:type="character" w:customStyle="1" w:styleId="SubsolCaracter">
    <w:name w:val="Subsol Caracter"/>
    <w:basedOn w:val="Fontdeparagrafimplicit"/>
    <w:link w:val="Subsol"/>
    <w:uiPriority w:val="99"/>
    <w:rsid w:val="00B64A05"/>
    <w:rPr>
      <w:rFonts w:ascii="Georgia" w:hAnsi="Georgia" w:cs="Georgia"/>
      <w:lang w:val="fr-FR"/>
    </w:rPr>
  </w:style>
  <w:style w:type="character" w:styleId="Hyperlink">
    <w:name w:val="Hyperlink"/>
    <w:basedOn w:val="Fontdeparagrafimplicit"/>
    <w:uiPriority w:val="99"/>
    <w:unhideWhenUsed/>
    <w:rsid w:val="005B1382"/>
    <w:rPr>
      <w:color w:val="0000FF" w:themeColor="hyperlink"/>
      <w:u w:val="single"/>
    </w:rPr>
  </w:style>
  <w:style w:type="character" w:styleId="Robust">
    <w:name w:val="Strong"/>
    <w:basedOn w:val="Fontdeparagrafimplicit"/>
    <w:uiPriority w:val="22"/>
    <w:qFormat/>
    <w:rsid w:val="005B4B13"/>
    <w:rPr>
      <w:b/>
      <w:bCs/>
    </w:rPr>
  </w:style>
  <w:style w:type="paragraph" w:customStyle="1" w:styleId="s3">
    <w:name w:val="s3"/>
    <w:basedOn w:val="Normal"/>
    <w:rsid w:val="002A4320"/>
    <w:pPr>
      <w:widowControl/>
      <w:autoSpaceDE/>
      <w:autoSpaceDN/>
      <w:spacing w:before="100" w:beforeAutospacing="1" w:after="100" w:afterAutospacing="1"/>
    </w:pPr>
    <w:rPr>
      <w:rFonts w:ascii="Times New Roman" w:eastAsiaTheme="minorHAnsi" w:hAnsi="Times New Roman" w:cs="Times New Roman"/>
      <w:sz w:val="24"/>
      <w:szCs w:val="24"/>
      <w:lang w:val="ro-RO" w:eastAsia="ro-RO"/>
    </w:rPr>
  </w:style>
  <w:style w:type="paragraph" w:customStyle="1" w:styleId="s4">
    <w:name w:val="s4"/>
    <w:basedOn w:val="Normal"/>
    <w:rsid w:val="002A4320"/>
    <w:pPr>
      <w:widowControl/>
      <w:autoSpaceDE/>
      <w:autoSpaceDN/>
      <w:spacing w:before="100" w:beforeAutospacing="1" w:after="100" w:afterAutospacing="1"/>
    </w:pPr>
    <w:rPr>
      <w:rFonts w:ascii="Times New Roman" w:eastAsiaTheme="minorHAnsi" w:hAnsi="Times New Roman" w:cs="Times New Roman"/>
      <w:sz w:val="24"/>
      <w:szCs w:val="24"/>
      <w:lang w:val="ro-RO" w:eastAsia="ro-RO"/>
    </w:rPr>
  </w:style>
  <w:style w:type="paragraph" w:customStyle="1" w:styleId="s6">
    <w:name w:val="s6"/>
    <w:basedOn w:val="Normal"/>
    <w:rsid w:val="002A4320"/>
    <w:pPr>
      <w:widowControl/>
      <w:autoSpaceDE/>
      <w:autoSpaceDN/>
      <w:spacing w:before="100" w:beforeAutospacing="1" w:after="100" w:afterAutospacing="1"/>
    </w:pPr>
    <w:rPr>
      <w:rFonts w:ascii="Times New Roman" w:eastAsiaTheme="minorHAnsi" w:hAnsi="Times New Roman" w:cs="Times New Roman"/>
      <w:sz w:val="24"/>
      <w:szCs w:val="24"/>
      <w:lang w:val="ro-RO" w:eastAsia="ro-RO"/>
    </w:rPr>
  </w:style>
  <w:style w:type="character" w:customStyle="1" w:styleId="bumpedfont15">
    <w:name w:val="bumpedfont15"/>
    <w:basedOn w:val="Fontdeparagrafimplicit"/>
    <w:rsid w:val="002A4320"/>
  </w:style>
  <w:style w:type="paragraph" w:customStyle="1" w:styleId="ydp2a4277e4msonormal">
    <w:name w:val="ydp2a4277e4msonormal"/>
    <w:basedOn w:val="Normal"/>
    <w:rsid w:val="00390832"/>
    <w:pPr>
      <w:widowControl/>
      <w:autoSpaceDE/>
      <w:autoSpaceDN/>
      <w:spacing w:before="100" w:beforeAutospacing="1" w:after="100" w:afterAutospacing="1"/>
    </w:pPr>
    <w:rPr>
      <w:rFonts w:ascii="Times New Roman" w:eastAsiaTheme="minorHAnsi" w:hAnsi="Times New Roman" w:cs="Times New Roman"/>
      <w:sz w:val="24"/>
      <w:szCs w:val="24"/>
      <w:lang w:val="ro-RO" w:eastAsia="ro-RO"/>
    </w:rPr>
  </w:style>
  <w:style w:type="paragraph" w:styleId="Frspaiere">
    <w:name w:val="No Spacing"/>
    <w:link w:val="FrspaiereCaracter"/>
    <w:uiPriority w:val="1"/>
    <w:qFormat/>
    <w:rsid w:val="001178D6"/>
    <w:pPr>
      <w:widowControl/>
      <w:autoSpaceDE/>
      <w:autoSpaceDN/>
    </w:pPr>
    <w:rPr>
      <w:rFonts w:ascii="Aptos" w:eastAsia="Times New Roman" w:hAnsi="Aptos" w:cs="Times New Roman"/>
      <w:sz w:val="21"/>
      <w:szCs w:val="21"/>
    </w:rPr>
  </w:style>
  <w:style w:type="character" w:customStyle="1" w:styleId="FrspaiereCaracter">
    <w:name w:val="Fără spațiere Caracter"/>
    <w:link w:val="Frspaiere"/>
    <w:uiPriority w:val="1"/>
    <w:rsid w:val="001178D6"/>
    <w:rPr>
      <w:rFonts w:ascii="Aptos" w:eastAsia="Times New Roman" w:hAnsi="Apto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57455">
      <w:bodyDiv w:val="1"/>
      <w:marLeft w:val="0"/>
      <w:marRight w:val="0"/>
      <w:marTop w:val="0"/>
      <w:marBottom w:val="0"/>
      <w:divBdr>
        <w:top w:val="none" w:sz="0" w:space="0" w:color="auto"/>
        <w:left w:val="none" w:sz="0" w:space="0" w:color="auto"/>
        <w:bottom w:val="none" w:sz="0" w:space="0" w:color="auto"/>
        <w:right w:val="none" w:sz="0" w:space="0" w:color="auto"/>
      </w:divBdr>
      <w:divsChild>
        <w:div w:id="968779972">
          <w:marLeft w:val="0"/>
          <w:marRight w:val="0"/>
          <w:marTop w:val="0"/>
          <w:marBottom w:val="0"/>
          <w:divBdr>
            <w:top w:val="none" w:sz="0" w:space="0" w:color="auto"/>
            <w:left w:val="none" w:sz="0" w:space="0" w:color="auto"/>
            <w:bottom w:val="none" w:sz="0" w:space="0" w:color="auto"/>
            <w:right w:val="none" w:sz="0" w:space="0" w:color="auto"/>
          </w:divBdr>
        </w:div>
        <w:div w:id="1017345399">
          <w:marLeft w:val="0"/>
          <w:marRight w:val="0"/>
          <w:marTop w:val="0"/>
          <w:marBottom w:val="0"/>
          <w:divBdr>
            <w:top w:val="none" w:sz="0" w:space="0" w:color="auto"/>
            <w:left w:val="none" w:sz="0" w:space="0" w:color="auto"/>
            <w:bottom w:val="none" w:sz="0" w:space="0" w:color="auto"/>
            <w:right w:val="none" w:sz="0" w:space="0" w:color="auto"/>
          </w:divBdr>
        </w:div>
        <w:div w:id="219873663">
          <w:marLeft w:val="0"/>
          <w:marRight w:val="0"/>
          <w:marTop w:val="0"/>
          <w:marBottom w:val="0"/>
          <w:divBdr>
            <w:top w:val="none" w:sz="0" w:space="0" w:color="auto"/>
            <w:left w:val="none" w:sz="0" w:space="0" w:color="auto"/>
            <w:bottom w:val="none" w:sz="0" w:space="0" w:color="auto"/>
            <w:right w:val="none" w:sz="0" w:space="0" w:color="auto"/>
          </w:divBdr>
        </w:div>
        <w:div w:id="1642148734">
          <w:marLeft w:val="0"/>
          <w:marRight w:val="0"/>
          <w:marTop w:val="0"/>
          <w:marBottom w:val="0"/>
          <w:divBdr>
            <w:top w:val="none" w:sz="0" w:space="0" w:color="auto"/>
            <w:left w:val="none" w:sz="0" w:space="0" w:color="auto"/>
            <w:bottom w:val="none" w:sz="0" w:space="0" w:color="auto"/>
            <w:right w:val="none" w:sz="0" w:space="0" w:color="auto"/>
          </w:divBdr>
        </w:div>
      </w:divsChild>
    </w:div>
    <w:div w:id="519048160">
      <w:bodyDiv w:val="1"/>
      <w:marLeft w:val="0"/>
      <w:marRight w:val="0"/>
      <w:marTop w:val="0"/>
      <w:marBottom w:val="0"/>
      <w:divBdr>
        <w:top w:val="none" w:sz="0" w:space="0" w:color="auto"/>
        <w:left w:val="none" w:sz="0" w:space="0" w:color="auto"/>
        <w:bottom w:val="none" w:sz="0" w:space="0" w:color="auto"/>
        <w:right w:val="none" w:sz="0" w:space="0" w:color="auto"/>
      </w:divBdr>
    </w:div>
    <w:div w:id="1008404799">
      <w:bodyDiv w:val="1"/>
      <w:marLeft w:val="0"/>
      <w:marRight w:val="0"/>
      <w:marTop w:val="0"/>
      <w:marBottom w:val="0"/>
      <w:divBdr>
        <w:top w:val="none" w:sz="0" w:space="0" w:color="auto"/>
        <w:left w:val="none" w:sz="0" w:space="0" w:color="auto"/>
        <w:bottom w:val="none" w:sz="0" w:space="0" w:color="auto"/>
        <w:right w:val="none" w:sz="0" w:space="0" w:color="auto"/>
      </w:divBdr>
    </w:div>
    <w:div w:id="1484854129">
      <w:bodyDiv w:val="1"/>
      <w:marLeft w:val="0"/>
      <w:marRight w:val="0"/>
      <w:marTop w:val="0"/>
      <w:marBottom w:val="0"/>
      <w:divBdr>
        <w:top w:val="none" w:sz="0" w:space="0" w:color="auto"/>
        <w:left w:val="none" w:sz="0" w:space="0" w:color="auto"/>
        <w:bottom w:val="none" w:sz="0" w:space="0" w:color="auto"/>
        <w:right w:val="none" w:sz="0" w:space="0" w:color="auto"/>
      </w:divBdr>
    </w:div>
    <w:div w:id="1898008824">
      <w:bodyDiv w:val="1"/>
      <w:marLeft w:val="0"/>
      <w:marRight w:val="0"/>
      <w:marTop w:val="0"/>
      <w:marBottom w:val="0"/>
      <w:divBdr>
        <w:top w:val="none" w:sz="0" w:space="0" w:color="auto"/>
        <w:left w:val="none" w:sz="0" w:space="0" w:color="auto"/>
        <w:bottom w:val="none" w:sz="0" w:space="0" w:color="auto"/>
        <w:right w:val="none" w:sz="0" w:space="0" w:color="auto"/>
      </w:divBdr>
    </w:div>
    <w:div w:id="209007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2970</Characters>
  <Application>Microsoft Office Word</Application>
  <DocSecurity>0</DocSecurity>
  <Lines>24</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Munteanu</dc:creator>
  <cp:keywords/>
  <dc:description/>
  <cp:lastModifiedBy>Raluca Burtescu</cp:lastModifiedBy>
  <cp:revision>3</cp:revision>
  <cp:lastPrinted>2024-02-09T08:55:00Z</cp:lastPrinted>
  <dcterms:created xsi:type="dcterms:W3CDTF">2025-09-18T13:57:00Z</dcterms:created>
  <dcterms:modified xsi:type="dcterms:W3CDTF">2025-09-23T07:50:00Z</dcterms:modified>
</cp:coreProperties>
</file>