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98CB8" w14:textId="77777777" w:rsidR="007453AF" w:rsidRPr="00445370" w:rsidRDefault="007453AF" w:rsidP="00B4261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DFBDACB" w14:textId="77777777" w:rsidR="003A68C0" w:rsidRPr="00445370" w:rsidRDefault="003A68C0" w:rsidP="00B4261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578F37" w14:textId="45714328" w:rsidR="003A68C0" w:rsidRPr="00937348" w:rsidRDefault="003A68C0" w:rsidP="003A68C0">
      <w:pPr>
        <w:spacing w:after="160" w:line="259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i/>
          <w:iCs/>
          <w:sz w:val="24"/>
          <w:szCs w:val="24"/>
          <w:lang w:val="ro-RO"/>
        </w:rPr>
        <w:t>Comunicat de presă</w:t>
      </w:r>
    </w:p>
    <w:p w14:paraId="15D00B84" w14:textId="0FDDA78B" w:rsidR="003A68C0" w:rsidRPr="00937348" w:rsidRDefault="00D83F68" w:rsidP="003A68C0">
      <w:pPr>
        <w:spacing w:after="160" w:line="259" w:lineRule="auto"/>
        <w:jc w:val="right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i/>
          <w:iCs/>
          <w:sz w:val="24"/>
          <w:szCs w:val="24"/>
          <w:lang w:val="ro-RO"/>
        </w:rPr>
        <w:t>28 a</w:t>
      </w:r>
      <w:r w:rsidR="003A68C0" w:rsidRPr="00937348">
        <w:rPr>
          <w:rFonts w:ascii="Times New Roman" w:hAnsi="Times New Roman" w:cs="Times New Roman"/>
          <w:i/>
          <w:iCs/>
          <w:sz w:val="24"/>
          <w:szCs w:val="24"/>
          <w:lang w:val="ro-RO"/>
        </w:rPr>
        <w:t>prilie 2023</w:t>
      </w:r>
    </w:p>
    <w:p w14:paraId="181E244C" w14:textId="77777777" w:rsidR="003A68C0" w:rsidRPr="00937348" w:rsidRDefault="003A68C0" w:rsidP="003A68C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7634010" w14:textId="77777777" w:rsidR="003A68C0" w:rsidRPr="00937348" w:rsidRDefault="003A68C0" w:rsidP="003A68C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AA99D3" w14:textId="77777777" w:rsidR="003A68C0" w:rsidRPr="00937348" w:rsidRDefault="003A68C0" w:rsidP="003A68C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Expoziția de grup „</w:t>
      </w:r>
      <w:proofErr w:type="spellStart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Hug</w:t>
      </w:r>
      <w:proofErr w:type="spellEnd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me</w:t>
      </w:r>
      <w:proofErr w:type="spellEnd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Hard: </w:t>
      </w:r>
      <w:proofErr w:type="spellStart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Chapter</w:t>
      </w:r>
      <w:proofErr w:type="spellEnd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#1”, la ICR Berlin</w:t>
      </w:r>
    </w:p>
    <w:p w14:paraId="58283F38" w14:textId="77777777" w:rsidR="003A68C0" w:rsidRPr="00937348" w:rsidRDefault="003A68C0" w:rsidP="003A68C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707E62A" w14:textId="77777777" w:rsidR="003A68C0" w:rsidRPr="00937348" w:rsidRDefault="003A68C0" w:rsidP="003A68C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59D9875" w14:textId="77777777" w:rsidR="003A68C0" w:rsidRPr="00937348" w:rsidRDefault="003A68C0" w:rsidP="003A68C0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9EE7088" w14:textId="7DABDFD9" w:rsidR="003A68C0" w:rsidRPr="00937348" w:rsidRDefault="003A68C0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Institutul Cultural „Titu Maiorescu” din Berlin va organiza,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spațiul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său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artă [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Ceci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n’est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pas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une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] Gallery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colaborare cu Galeria Posibilă (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București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),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expoziția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grup „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Hug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me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Hard.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Chapter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#1: Alexandra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Boaru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Lucia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Ghegu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Denise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Lobont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̦”</w:t>
      </w:r>
      <w:r w:rsidRPr="00937348">
        <w:rPr>
          <w:rFonts w:ascii="Times New Roman" w:hAnsi="Times New Roman" w:cs="Times New Roman"/>
          <w:i/>
          <w:iCs/>
          <w:sz w:val="24"/>
          <w:szCs w:val="24"/>
          <w:lang w:val="ro-RO"/>
        </w:rPr>
        <w:t>,</w:t>
      </w:r>
      <w:r w:rsidR="006B0F0B" w:rsidRPr="0093734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perioada 28 aprilie - 25 iunie 2023.</w:t>
      </w:r>
    </w:p>
    <w:p w14:paraId="2B5FFBCE" w14:textId="3F7F2185" w:rsidR="003A68C0" w:rsidRPr="00937348" w:rsidRDefault="003A68C0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Lansată concomitent cu „Gallery Weekend Berlin” </w:t>
      </w:r>
      <w:r w:rsidR="00445370" w:rsidRPr="00937348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eveniment de mare vizibilitate pe plan local </w:t>
      </w:r>
      <w:r w:rsidR="00445370" w:rsidRPr="00937348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expoziția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pune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centrul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său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practici artistice ale unor voci tinere </w:t>
      </w:r>
      <w:r w:rsidR="00445370" w:rsidRPr="00937348">
        <w:rPr>
          <w:rFonts w:ascii="Times New Roman" w:hAnsi="Times New Roman" w:cs="Times New Roman"/>
          <w:sz w:val="24"/>
          <w:szCs w:val="24"/>
          <w:lang w:val="ro-RO"/>
        </w:rPr>
        <w:t>din rândul artiștilor români contemporani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alăturând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lucrări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dintr-o gamă largă de medii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într-o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instalație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inter</w:t>
      </w:r>
      <w:r w:rsidR="00445370" w:rsidRPr="0093734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medială ce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investește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întreg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spațiul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expozițional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Deschiderea oficială 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expoziției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va fi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însoțita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de un live performance cu muzică electronică,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susținut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artistul Daniel Bucurescu.</w:t>
      </w:r>
    </w:p>
    <w:p w14:paraId="1C4BE4FB" w14:textId="0B35B3A0" w:rsidR="003A68C0" w:rsidRPr="00937348" w:rsidRDefault="003A68C0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sz w:val="24"/>
          <w:szCs w:val="24"/>
          <w:lang w:val="ro-RO"/>
        </w:rPr>
        <w:t>„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Hug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Me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Hard” /„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Îmbrățișeaza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̆-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ma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strâns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” este un proiect ce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mizeaza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pe tensiunea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ambivalența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lumii care ne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înconjoara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̆. Prin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intersecția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dintre limbaje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materialități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diferite </w:t>
      </w:r>
      <w:r w:rsidR="00445370" w:rsidRPr="00937348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sculpturi textile, obiecte sonore,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lucrări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fotografie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artă video,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tandem cu instalații de desene </w:t>
      </w:r>
      <w:r w:rsidR="00445370" w:rsidRPr="00937348"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expoziția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hrănește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din uniunea contrastelor dintre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văzut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nevăzut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rigid-moale,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încleștat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-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mângâietor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catifelat-înțepător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Ca o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îmbrățișare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intensă, primită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dupa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o lungă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absența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̆.</w:t>
      </w:r>
    </w:p>
    <w:p w14:paraId="269C2E2D" w14:textId="6A1616DD" w:rsidR="003A68C0" w:rsidRPr="00937348" w:rsidRDefault="00157B79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mbinând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teme de mare actualitate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discursurile curatoriale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internaționale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, cele trei artiste emergente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propuse pentru acest proiect prezintă un corp consistent de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lucrări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recente, realizate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între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2020</w:t>
      </w:r>
      <w:r w:rsidR="00937348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4537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și 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2023, anii pe care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societățile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pretutindeni s-au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obișnuit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să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echivaleze cu starea de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excepție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izolarea, incertitudinea, imobilitatea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i/>
          <w:iCs/>
          <w:sz w:val="24"/>
          <w:szCs w:val="24"/>
          <w:lang w:val="ro-RO"/>
        </w:rPr>
        <w:t>Angst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-ul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existențial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Acest nou model de timp sincronic,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care cu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toții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am devenit contemporani unii cu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ceilalți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prin prisma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experiențelor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comune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împărtășite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la nivel planetar, aduce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prim</w:t>
      </w:r>
      <w:r w:rsidR="00445370" w:rsidRPr="0093734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plan un set de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preocupări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complementare ce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creioneaza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peisajul psihologic al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expoziției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Hug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Me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Hard”.</w:t>
      </w:r>
    </w:p>
    <w:p w14:paraId="50A448A4" w14:textId="24420C87" w:rsidR="003A68C0" w:rsidRPr="00937348" w:rsidRDefault="003A68C0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sz w:val="24"/>
          <w:szCs w:val="24"/>
          <w:lang w:val="ro-RO"/>
        </w:rPr>
        <w:t>Artista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Lucia </w:t>
      </w:r>
      <w:proofErr w:type="spellStart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Ghegu</w:t>
      </w:r>
      <w:proofErr w:type="spellEnd"/>
      <w:r w:rsidR="00157B79"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cauta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punctele de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intersecție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dintre istoriile personale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cele universale,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axându-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>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practica pe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noțiuni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recurente precum sentimentul de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apartenența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înstrăinarea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comunitatea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spațiul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văzut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cheie arhitecturală.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Lucrările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extrase din seriile „Self-made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traps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>(Capcane autogenerate), „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Hugging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Devices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(Dispozitive de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îmbrățișare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) sau „Global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Positioning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System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(Sistem de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poziționare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globală)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formeaza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împreuna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̆, o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instalație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abordeaza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condiția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omului contemporan prin prisma echilibrului precar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între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comuniune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starea de dezorientare ori inadecvare.</w:t>
      </w:r>
    </w:p>
    <w:p w14:paraId="4983A2AE" w14:textId="32EB19D2" w:rsidR="003A68C0" w:rsidRPr="00937348" w:rsidRDefault="003A68C0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Motivată de problematica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identității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gen,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Denise </w:t>
      </w:r>
      <w:proofErr w:type="spellStart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Lobont</w:t>
      </w:r>
      <w:proofErr w:type="spellEnd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̦</w:t>
      </w:r>
      <w:r w:rsidR="00157B79"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folosește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fotografia documentară ca un instrument de analiză critică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deconspirare a stereotipurilor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înconjurând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constructul social al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masculinității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„toxice”, perpetuate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societatea contemporană. Prin fructificarea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întâlnirilor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întâmplătoare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o doză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sănătoasa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de umor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ochiul iscoditor ce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caracterizeaza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demersul, Denise transformă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proiectul „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Vânzătorii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Flori” legendara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Piața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de Flori din Rahova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într-o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scenă de cercetare antropologică.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Înarmata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cu aparatul ei analogic, artista se cufundă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spațiul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neconfortabil deschis de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încărcătura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erotică implicită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aceste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interacțiuni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genereaza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̆ un material vizual autentic, concentrat pe figura locală, profund atipică a florarului rrom - sensibil, modest, vulnerabil chiar.</w:t>
      </w:r>
    </w:p>
    <w:p w14:paraId="5A04C4A7" w14:textId="02ACEFA0" w:rsidR="003A68C0" w:rsidRPr="00937348" w:rsidRDefault="003A68C0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„Cum ar fi să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trăiești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într-un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ciclu continuu de schimbare a speciei de care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aparții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asta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garantându-ți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posibilitatea la o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viața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care poate duce la nemurire, dar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făra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o autonomie de a alege ce să fii sau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când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să tranzitezi”? Aceasta este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întrebarea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imposibilă de la care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pornește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investigația</w:t>
      </w:r>
      <w:proofErr w:type="spellEnd"/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Alexandrei </w:t>
      </w:r>
      <w:proofErr w:type="spellStart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Boaru</w:t>
      </w:r>
      <w:proofErr w:type="spellEnd"/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  <w:r w:rsidR="00157B79"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căutarea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redefinirii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condiției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umane, artista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croiește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o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țesătura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fictivă, profund personală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perfect utopică: un univers speculativ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care legile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evoluției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ale biologiei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geneticii,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așa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cum le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cunoaștem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sunt complet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răstălmăcite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Făra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o delimitare fixă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între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specii, Alexandra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creeaza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̆ un sistem simbiotic de coabitare bazat pe fuziunea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- aleatorie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misterioasă - dintre regnuri. „Sunt o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conștiința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călătoare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”, scrie ea.</w:t>
      </w:r>
    </w:p>
    <w:p w14:paraId="502CE12C" w14:textId="77777777" w:rsidR="003A68C0" w:rsidRPr="00937348" w:rsidRDefault="003A68C0" w:rsidP="003A68C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Mai multe detalii</w:t>
      </w:r>
    </w:p>
    <w:p w14:paraId="056F3295" w14:textId="3986DE00" w:rsidR="003A68C0" w:rsidRPr="00937348" w:rsidRDefault="003A68C0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Expoziția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„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Hug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Me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Hard #1ˮ</w:t>
      </w:r>
      <w:r w:rsidR="00157B79" w:rsidRPr="0093734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inaugureaza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̆ o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>nouă linie de program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dorește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reuneasca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să confrunte practici artistice ale unor creatori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emergenți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rezidenți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România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/sau Germania.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Făcând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vizibile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poziții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gesturi artistice relevante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prezent pentru diversele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direcții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ale artei contemporane din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România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dar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pe plan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internațional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miza acestei serii de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expoziții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este de a veni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întâmpinarea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a aduce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atenția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publicului berlinez voci mai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puțin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vehiculate sau insuficient cunoscute la nivelul scenei artistice (inter)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naționale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dar care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demonstreaza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un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potențial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critic, estetic sau discursiv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inconturnabil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preocupările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teoretice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vizuale actuale.</w:t>
      </w:r>
    </w:p>
    <w:p w14:paraId="15F4405E" w14:textId="326CE8CC" w:rsidR="003A68C0" w:rsidRPr="00937348" w:rsidRDefault="00FA6C07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6" w:history="1">
        <w:r w:rsidR="003A68C0" w:rsidRPr="0093734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 xml:space="preserve">Alexandra </w:t>
        </w:r>
        <w:proofErr w:type="spellStart"/>
        <w:r w:rsidR="003A68C0" w:rsidRPr="0093734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Boaru</w:t>
        </w:r>
        <w:proofErr w:type="spellEnd"/>
      </w:hyperlink>
      <w:r w:rsidR="00157B79"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(n.1997) este o artistă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multi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-disciplinară, preocupată de fotografie, performance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video. Practica ei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chestioneaza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înțelegerea</w:t>
      </w:r>
      <w:proofErr w:type="spellEnd"/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A68C0" w:rsidRPr="00937348">
        <w:rPr>
          <w:rFonts w:ascii="Times New Roman" w:hAnsi="Times New Roman" w:cs="Times New Roman"/>
          <w:i/>
          <w:iCs/>
          <w:sz w:val="24"/>
          <w:szCs w:val="24"/>
          <w:lang w:val="ro-RO"/>
        </w:rPr>
        <w:t>umanului</w:t>
      </w:r>
      <w:r w:rsidR="00027EAA" w:rsidRPr="0093734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impactul pe care acesta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îl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are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raport cu mediul exterior, cu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ceilalți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cu propria sa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ființa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̆. Una dintre temele majore din corpul ei de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lucrări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este explorarea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granițelor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dintre a fi om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 deveni altceva, artista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obiectificându-se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acest proces prin intermediul propriului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său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corp. Astfel, devine simultan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atât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observatorul</w:t>
      </w:r>
      <w:r w:rsidR="00027EAA" w:rsidRPr="0093734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cât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subiectul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cercetării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Demersul ei poate fi descris ca unul poetic, fiind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influențata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principal de literatura secolului al XX-lea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conceptualismul anilor ‘70.</w:t>
      </w:r>
    </w:p>
    <w:p w14:paraId="56561F81" w14:textId="05AE4D7D" w:rsidR="003A68C0" w:rsidRPr="00937348" w:rsidRDefault="00FA6C07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="003A68C0" w:rsidRPr="0093734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 xml:space="preserve">Lucia </w:t>
        </w:r>
        <w:proofErr w:type="spellStart"/>
        <w:r w:rsidR="003A68C0" w:rsidRPr="0093734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Ghegu</w:t>
        </w:r>
        <w:proofErr w:type="spellEnd"/>
      </w:hyperlink>
      <w:r w:rsidR="00157B79"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(n.1990) a studiat inginerie, arte plastice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design industrial. Desenul a fost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întotdeauna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o parte importantă a demersurilor sale. Artista alege desenul ca o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soluție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împotriva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tendinței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hiper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-tehnologizare; ca o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reacție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imediată, spontană, o notă rapidă, prin care poate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înțelege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relațiile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dintre ea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lumea exterioară.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ultimii ani, practica artistică a Luciei s-a dezvoltat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domeniul designului de obiect. Artista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construiește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obiecte care respectă regulile esteticii, dar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căror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funcționalitate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este pusă sub semnul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întrebării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Lucrările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sale sunt caracterizate de o natură duală, de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coexistența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unor principii opuse,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întunericului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 luminii,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funcționalității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inutilității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Dincolo de acestea, concepte precum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apartenența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alienarea, comunitatea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migrația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apar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mod recurent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lucrările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sale. Istoria sa personală i-a marcat practica artistică, astfel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încât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lucrările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sale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ofera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o viziune introspectivă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radicală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relației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cu familia, a casei, precum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interacțiunilor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umane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spațiilor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41036B09" w14:textId="28AB6537" w:rsidR="003A68C0" w:rsidRPr="00937348" w:rsidRDefault="00FA6C07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="003A68C0" w:rsidRPr="0093734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 xml:space="preserve">Denise </w:t>
        </w:r>
        <w:proofErr w:type="spellStart"/>
        <w:r w:rsidR="003A68C0" w:rsidRPr="0093734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Lobont</w:t>
        </w:r>
        <w:proofErr w:type="spellEnd"/>
        <w:r w:rsidR="003A68C0" w:rsidRPr="0093734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̦</w:t>
        </w:r>
      </w:hyperlink>
      <w:r w:rsidR="00157B79"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(n.1995)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trăiește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lucreaza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București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Dupa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licența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Arte Plastice la Universitatea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Naționala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de Arte din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București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(2017), a primit o bursă pentru a efectua un stagiu 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ca asistent fotograf la Paris.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2020 s-a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înscris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la programul de Master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fotografie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imagine dinamică la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aceeași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Universitate.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2022 a efectuat o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rezidența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de artă la Urban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Nation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Museum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for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Contemporary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Art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din Berlin, unde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întreprins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o cercetare investigativă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jurul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receptării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critice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lucrătorilor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sezonieri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români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Practica artistei este motivată de o abordare documentară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identității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gen, cu scopul de a dovedi o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redundanța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a normelor de gen,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așa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cum apar ele perpetuate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contemporaneitate.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Devoalând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stereotipuri ce sunt,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mare parte,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înca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prezente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astăzi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artista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ofera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contra-narațiuni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care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construcțiile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sociale stabilite sunt expuse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chestionate.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fotografiile sale, un accent deosebit este pus pe comportamentele de "machism". Folosind privirea feminină ca un instrument critic, Denise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abordeaza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această mentalitate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adânc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înrădăcinata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o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submineaza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cu asocieri proaspete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contrastante.</w:t>
      </w:r>
    </w:p>
    <w:p w14:paraId="3B2E0393" w14:textId="062EAEC4" w:rsidR="003A68C0" w:rsidRPr="00937348" w:rsidRDefault="003A68C0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Înființata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2003 de Matei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Câlția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57B79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hyperlink r:id="rId9" w:history="1">
        <w:r w:rsidRPr="0093734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Galeria Posibilă</w:t>
        </w:r>
      </w:hyperlink>
      <w:r w:rsidR="00157B79"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este una dintre primele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inițiative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artă contemporană care au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apărut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sectorul privat din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București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Galeria se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definește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pe sine ca un loc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esențial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producția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prezentarea, promovarea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discutarea practicilor fotografice,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punând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un accent puternic pe studiul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utilizarea peisajului.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Încurajeaza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atât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experimentele artistice,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cât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pe cele curatoriale pe teme precum identitatea, transformarea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memoria; concomitent, o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atenție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deosebită este acordată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avansării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sectorului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publicațiilor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artă autohtone, prin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susținerea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producției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cataloage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cărți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artist.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Înca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de la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înființarea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sa, Galeria Posibilă 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acționat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ca o platformă de sprijin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vizibilitate pentru arta (foarte)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tânăra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̆: organizat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fiecare an, proiectul MASTER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intermediaza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mod activ realizarea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lucrărilor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disertație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demonstreaza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o cercetare riguroasă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o viziune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convingătoare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la parametri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expoziționali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937348">
        <w:rPr>
          <w:rFonts w:ascii="Times New Roman" w:hAnsi="Times New Roman" w:cs="Times New Roman"/>
          <w:sz w:val="24"/>
          <w:szCs w:val="24"/>
          <w:lang w:val="ro-RO"/>
        </w:rPr>
        <w:t>potriviți</w:t>
      </w:r>
      <w:proofErr w:type="spellEnd"/>
      <w:r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conceptului acestora.</w:t>
      </w:r>
    </w:p>
    <w:p w14:paraId="6F4BE6EE" w14:textId="39729256" w:rsidR="003A68C0" w:rsidRPr="00445370" w:rsidRDefault="00FA6C07" w:rsidP="003A68C0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10" w:history="1">
        <w:r w:rsidR="003A68C0" w:rsidRPr="00937348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ro-RO"/>
          </w:rPr>
          <w:t>Daniel Bucurescu</w:t>
        </w:r>
      </w:hyperlink>
      <w:r w:rsidR="00FF1BFB" w:rsidRPr="00937348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s-a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născut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la Berlin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 fost educat la Academiile de Muzică din Rostock| Geneva| Paris.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Dupa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ce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și-a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atins limitele artistice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cadrul programului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stART.up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se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îndreapta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acum cu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hotărâre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1BFB" w:rsidRPr="00937348">
        <w:rPr>
          <w:rFonts w:ascii="Times New Roman" w:hAnsi="Times New Roman" w:cs="Times New Roman"/>
          <w:sz w:val="24"/>
          <w:szCs w:val="24"/>
          <w:lang w:val="ro-RO"/>
        </w:rPr>
        <w:t>„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afara zonei de confort”, spre noi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țărmuri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Jongleaza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între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concepție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, organizare, dramaturgie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spectacol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încearca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să reflecteze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să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regândeasca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tot ceea ce a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învățat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formarea sa de pianist clasic.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Realizeaza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proiecte interdisciplinare cu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referințe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sociale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și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aduce muzica clasică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contexte noi, fiind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permanența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̆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în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căutarea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 xml:space="preserve"> unor noi puncte de contact </w:t>
      </w:r>
      <w:proofErr w:type="spellStart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transdisciplinare</w:t>
      </w:r>
      <w:proofErr w:type="spellEnd"/>
      <w:r w:rsidR="003A68C0" w:rsidRPr="009373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FD91716" w14:textId="77777777" w:rsidR="003A68C0" w:rsidRPr="00445370" w:rsidRDefault="003A68C0" w:rsidP="00B42611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sectPr w:rsidR="003A68C0" w:rsidRPr="00445370" w:rsidSect="00B64A05">
      <w:headerReference w:type="default" r:id="rId11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3043" w14:textId="77777777" w:rsidR="00227A7E" w:rsidRDefault="00227A7E" w:rsidP="00B64A05">
      <w:r>
        <w:separator/>
      </w:r>
    </w:p>
  </w:endnote>
  <w:endnote w:type="continuationSeparator" w:id="0">
    <w:p w14:paraId="5DADF8FA" w14:textId="77777777" w:rsidR="00227A7E" w:rsidRDefault="00227A7E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4955" w14:textId="77777777" w:rsidR="00227A7E" w:rsidRDefault="00227A7E" w:rsidP="00B64A05">
      <w:r>
        <w:separator/>
      </w:r>
    </w:p>
  </w:footnote>
  <w:footnote w:type="continuationSeparator" w:id="0">
    <w:p w14:paraId="5DF095EA" w14:textId="77777777" w:rsidR="00227A7E" w:rsidRDefault="00227A7E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05351" w14:textId="1FCB07BA" w:rsidR="00B64A05" w:rsidRPr="00B64A05" w:rsidRDefault="00B64A05" w:rsidP="00B64A05">
    <w:pPr>
      <w:pStyle w:val="Header"/>
      <w:ind w:left="-709"/>
    </w:pPr>
    <w:r>
      <w:rPr>
        <w:noProof/>
      </w:rPr>
      <w:drawing>
        <wp:inline distT="0" distB="0" distL="0" distR="0" wp14:anchorId="4AF42D08" wp14:editId="1985FCE8">
          <wp:extent cx="6800850" cy="687168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6218" cy="7200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10602"/>
    <w:rsid w:val="00021A67"/>
    <w:rsid w:val="00027EAA"/>
    <w:rsid w:val="0007074F"/>
    <w:rsid w:val="00157B79"/>
    <w:rsid w:val="00227A7E"/>
    <w:rsid w:val="00324384"/>
    <w:rsid w:val="00381315"/>
    <w:rsid w:val="003A68C0"/>
    <w:rsid w:val="00445370"/>
    <w:rsid w:val="005A506B"/>
    <w:rsid w:val="00605D95"/>
    <w:rsid w:val="006B0F0B"/>
    <w:rsid w:val="00710A6F"/>
    <w:rsid w:val="007453AF"/>
    <w:rsid w:val="00824B89"/>
    <w:rsid w:val="00937348"/>
    <w:rsid w:val="00B42611"/>
    <w:rsid w:val="00B64A05"/>
    <w:rsid w:val="00D83F68"/>
    <w:rsid w:val="00EB1169"/>
    <w:rsid w:val="00FA6C07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1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character" w:styleId="Hyperlink">
    <w:name w:val="Hyperlink"/>
    <w:basedOn w:val="DefaultParagraphFont"/>
    <w:uiPriority w:val="99"/>
    <w:unhideWhenUsed/>
    <w:rsid w:val="003A68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niselobont.com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luciaghegu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exandraboaru.com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danielbucurescu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sibila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 Burtescu</dc:creator>
  <cp:keywords/>
  <dc:description/>
  <cp:lastModifiedBy>Raluca Burtescu</cp:lastModifiedBy>
  <cp:revision>2</cp:revision>
  <cp:lastPrinted>2023-01-12T11:48:00Z</cp:lastPrinted>
  <dcterms:created xsi:type="dcterms:W3CDTF">2023-04-28T08:02:00Z</dcterms:created>
  <dcterms:modified xsi:type="dcterms:W3CDTF">2023-04-28T08:02:00Z</dcterms:modified>
</cp:coreProperties>
</file>