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5AC75" w14:textId="77777777" w:rsidR="00345A3F" w:rsidRPr="004C7BF0" w:rsidRDefault="00345A3F"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4C7BF0">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49BD7039" w:rsidR="00345A3F" w:rsidRPr="006A5C26" w:rsidRDefault="00B65417"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6A5C26">
        <w:rPr>
          <w:rStyle w:val="Hyperlink"/>
          <w:rFonts w:ascii="Times New Roman" w:eastAsia="Times New Roman" w:hAnsi="Times New Roman" w:cs="Times New Roman"/>
          <w:b/>
          <w:i/>
          <w:noProof/>
          <w:color w:val="auto"/>
          <w:sz w:val="24"/>
          <w:szCs w:val="24"/>
          <w:u w:val="none"/>
          <w:lang w:val="ro-RO" w:eastAsia="ro-RO"/>
        </w:rPr>
        <w:t>2</w:t>
      </w:r>
      <w:r w:rsidR="00AF40A4" w:rsidRPr="006A5C26">
        <w:rPr>
          <w:rStyle w:val="Hyperlink"/>
          <w:rFonts w:ascii="Times New Roman" w:eastAsia="Times New Roman" w:hAnsi="Times New Roman" w:cs="Times New Roman"/>
          <w:b/>
          <w:i/>
          <w:noProof/>
          <w:color w:val="auto"/>
          <w:sz w:val="24"/>
          <w:szCs w:val="24"/>
          <w:u w:val="none"/>
          <w:lang w:val="ro-RO" w:eastAsia="ro-RO"/>
        </w:rPr>
        <w:t>5</w:t>
      </w:r>
      <w:r w:rsidR="00534CAC" w:rsidRPr="006A5C26">
        <w:rPr>
          <w:rStyle w:val="Hyperlink"/>
          <w:rFonts w:ascii="Times New Roman" w:eastAsia="Times New Roman" w:hAnsi="Times New Roman" w:cs="Times New Roman"/>
          <w:b/>
          <w:i/>
          <w:noProof/>
          <w:color w:val="auto"/>
          <w:sz w:val="24"/>
          <w:szCs w:val="24"/>
          <w:u w:val="none"/>
          <w:lang w:val="ro-RO" w:eastAsia="ro-RO"/>
        </w:rPr>
        <w:t xml:space="preserve"> </w:t>
      </w:r>
      <w:r w:rsidR="0076773C" w:rsidRPr="006A5C26">
        <w:rPr>
          <w:rStyle w:val="Hyperlink"/>
          <w:rFonts w:ascii="Times New Roman" w:eastAsia="Times New Roman" w:hAnsi="Times New Roman" w:cs="Times New Roman"/>
          <w:b/>
          <w:i/>
          <w:noProof/>
          <w:color w:val="auto"/>
          <w:sz w:val="24"/>
          <w:szCs w:val="24"/>
          <w:u w:val="none"/>
          <w:lang w:val="ro-RO" w:eastAsia="ro-RO"/>
        </w:rPr>
        <w:t>mai</w:t>
      </w:r>
      <w:r w:rsidR="00345A3F" w:rsidRPr="006A5C26">
        <w:rPr>
          <w:rStyle w:val="Hyperlink"/>
          <w:rFonts w:ascii="Times New Roman" w:eastAsia="Times New Roman" w:hAnsi="Times New Roman" w:cs="Times New Roman"/>
          <w:b/>
          <w:i/>
          <w:noProof/>
          <w:color w:val="auto"/>
          <w:sz w:val="24"/>
          <w:szCs w:val="24"/>
          <w:u w:val="none"/>
          <w:lang w:val="ro-RO" w:eastAsia="ro-RO"/>
        </w:rPr>
        <w:t xml:space="preserve"> 2026</w:t>
      </w:r>
    </w:p>
    <w:p w14:paraId="322655BD" w14:textId="77777777" w:rsidR="00345A3F" w:rsidRPr="004C7BF0" w:rsidRDefault="00345A3F" w:rsidP="0076773C">
      <w:pPr>
        <w:spacing w:after="240" w:line="360" w:lineRule="auto"/>
        <w:rPr>
          <w:rFonts w:ascii="Times New Roman" w:hAnsi="Times New Roman" w:cs="Times New Roman"/>
          <w:sz w:val="24"/>
          <w:szCs w:val="24"/>
        </w:rPr>
      </w:pPr>
      <w:bookmarkStart w:id="0" w:name="_4xvfba6fxz70" w:colFirst="0" w:colLast="0"/>
      <w:bookmarkEnd w:id="0"/>
    </w:p>
    <w:p w14:paraId="78E7EB28" w14:textId="77777777" w:rsidR="00B65417" w:rsidRPr="00EA2197" w:rsidRDefault="00B65417" w:rsidP="00B65417">
      <w:pPr>
        <w:spacing w:line="360" w:lineRule="auto"/>
        <w:jc w:val="center"/>
        <w:rPr>
          <w:rFonts w:ascii="Times New Roman" w:hAnsi="Times New Roman" w:cs="Times New Roman"/>
          <w:b/>
        </w:rPr>
      </w:pPr>
      <w:r w:rsidRPr="00EA2197">
        <w:rPr>
          <w:rFonts w:ascii="Times New Roman" w:hAnsi="Times New Roman" w:cs="Times New Roman"/>
          <w:b/>
        </w:rPr>
        <w:t>Expoziția colectivă „Once upON the Danube”, la Institutul Cultural Român</w:t>
      </w:r>
    </w:p>
    <w:p w14:paraId="74355D22" w14:textId="77777777" w:rsidR="00B65417" w:rsidRDefault="00B65417" w:rsidP="00B65417">
      <w:pPr>
        <w:spacing w:line="360" w:lineRule="auto"/>
        <w:jc w:val="center"/>
        <w:rPr>
          <w:rFonts w:ascii="Times New Roman" w:hAnsi="Times New Roman" w:cs="Times New Roman"/>
        </w:rPr>
      </w:pPr>
    </w:p>
    <w:p w14:paraId="3E42C814" w14:textId="77777777" w:rsidR="00B65417" w:rsidRDefault="00B65417" w:rsidP="0088717B">
      <w:pPr>
        <w:spacing w:line="360" w:lineRule="auto"/>
        <w:jc w:val="both"/>
        <w:rPr>
          <w:rFonts w:ascii="Times New Roman" w:hAnsi="Times New Roman" w:cs="Times New Roman"/>
        </w:rPr>
      </w:pPr>
      <w:r w:rsidRPr="00EA2197">
        <w:rPr>
          <w:rFonts w:ascii="Times New Roman" w:hAnsi="Times New Roman" w:cs="Times New Roman"/>
        </w:rPr>
        <w:t xml:space="preserve">Institutul Cultural Român prezintă, în perioada 26 mai – 8 iunie 2026, expoziția colectivă „Once upON the Danube”, un proiect multidisciplinar realizat de artiștii </w:t>
      </w:r>
      <w:r w:rsidRPr="00491BB5">
        <w:rPr>
          <w:rFonts w:ascii="Times New Roman" w:hAnsi="Times New Roman" w:cs="Times New Roman"/>
          <w:b/>
        </w:rPr>
        <w:t>Andrei Stan, Daniel Loagăr, Gizella Popescu, Alex Manea, Oana Iordăchescu, Andreea-Eliza Petrov, Cora Manole, Marius Adrian, Jan Thau și Markus Esche</w:t>
      </w:r>
      <w:r w:rsidRPr="00EA2197">
        <w:rPr>
          <w:rFonts w:ascii="Times New Roman" w:hAnsi="Times New Roman" w:cs="Times New Roman"/>
        </w:rPr>
        <w:t xml:space="preserve">. Vernisajul va avea loc </w:t>
      </w:r>
      <w:r w:rsidRPr="00EA2197">
        <w:rPr>
          <w:rFonts w:ascii="Times New Roman" w:hAnsi="Times New Roman" w:cs="Times New Roman"/>
          <w:b/>
        </w:rPr>
        <w:t>marți, 26 mai</w:t>
      </w:r>
      <w:r w:rsidRPr="00EA2197">
        <w:rPr>
          <w:rFonts w:ascii="Times New Roman" w:hAnsi="Times New Roman" w:cs="Times New Roman"/>
        </w:rPr>
        <w:t xml:space="preserve">, de la </w:t>
      </w:r>
      <w:r w:rsidRPr="00EA2197">
        <w:rPr>
          <w:rFonts w:ascii="Times New Roman" w:hAnsi="Times New Roman" w:cs="Times New Roman"/>
          <w:b/>
        </w:rPr>
        <w:t>ora 19:00</w:t>
      </w:r>
      <w:r w:rsidRPr="00EA2197">
        <w:rPr>
          <w:rFonts w:ascii="Times New Roman" w:hAnsi="Times New Roman" w:cs="Times New Roman"/>
        </w:rPr>
        <w:t>, la sediul ICR din Aleea Alexandru nr. 38, București.</w:t>
      </w:r>
    </w:p>
    <w:p w14:paraId="2302824E" w14:textId="61D5ABAF" w:rsidR="00B65417" w:rsidRDefault="00B65417" w:rsidP="0088717B">
      <w:pPr>
        <w:spacing w:line="360" w:lineRule="auto"/>
        <w:jc w:val="both"/>
        <w:rPr>
          <w:rFonts w:ascii="Times New Roman" w:hAnsi="Times New Roman" w:cs="Times New Roman"/>
        </w:rPr>
      </w:pPr>
      <w:r w:rsidRPr="009B0C52">
        <w:rPr>
          <w:rFonts w:ascii="Times New Roman" w:hAnsi="Times New Roman" w:cs="Times New Roman"/>
        </w:rPr>
        <w:t xml:space="preserve">Expoziția reprezintă continuarea proiectului internațional Once upON the Danube, </w:t>
      </w:r>
      <w:r w:rsidR="006A5C26">
        <w:rPr>
          <w:rFonts w:ascii="Times New Roman" w:hAnsi="Times New Roman" w:cs="Times New Roman"/>
        </w:rPr>
        <w:t>finanțat</w:t>
      </w:r>
      <w:r w:rsidRPr="009B0C52">
        <w:rPr>
          <w:rFonts w:ascii="Times New Roman" w:hAnsi="Times New Roman" w:cs="Times New Roman"/>
        </w:rPr>
        <w:t xml:space="preserve"> în anul 2025 prin </w:t>
      </w:r>
      <w:r w:rsidRPr="00491BB5">
        <w:rPr>
          <w:rFonts w:ascii="Times New Roman" w:hAnsi="Times New Roman" w:cs="Times New Roman"/>
          <w:b/>
        </w:rPr>
        <w:t>Programul Cantemir al Institutului Cultural Român</w:t>
      </w:r>
      <w:r w:rsidRPr="009B0C52">
        <w:rPr>
          <w:rFonts w:ascii="Times New Roman" w:hAnsi="Times New Roman" w:cs="Times New Roman"/>
        </w:rPr>
        <w:t xml:space="preserve"> și dezvoltat în cadrul unei rezidențe artistice itinerante desfășurate de-a lungul Dunării. Prezentarea de la București face parte din programul </w:t>
      </w:r>
      <w:r w:rsidRPr="00491BB5">
        <w:rPr>
          <w:rFonts w:ascii="Times New Roman" w:hAnsi="Times New Roman" w:cs="Times New Roman"/>
          <w:b/>
        </w:rPr>
        <w:t>Bucharest Design Festival / BDF Go! 2026</w:t>
      </w:r>
      <w:r w:rsidRPr="009B0C52">
        <w:rPr>
          <w:rFonts w:ascii="Times New Roman" w:hAnsi="Times New Roman" w:cs="Times New Roman"/>
        </w:rPr>
        <w:t>, integrând proiectul în circuitul evenimentelor dedicate practicilor contemporane interdisciplinare și culturii vizuale urbane.</w:t>
      </w:r>
    </w:p>
    <w:p w14:paraId="324DB86A" w14:textId="77777777" w:rsidR="00B65417" w:rsidRDefault="00B65417" w:rsidP="0088717B">
      <w:pPr>
        <w:spacing w:line="360" w:lineRule="auto"/>
        <w:jc w:val="both"/>
        <w:rPr>
          <w:rFonts w:ascii="Times New Roman" w:hAnsi="Times New Roman" w:cs="Times New Roman"/>
        </w:rPr>
      </w:pPr>
      <w:r w:rsidRPr="00EA2197">
        <w:rPr>
          <w:rFonts w:ascii="Times New Roman" w:hAnsi="Times New Roman" w:cs="Times New Roman"/>
        </w:rPr>
        <w:t>Unul dintre punctele centrale ale expoziției este un film experimental realizat în timpul călătoriei, care urmărește experiența celor opt artiști de-a lungul Dunării. Fluviul și spațiile traversate devin atât decor, cât și ghid într-un proces de transformare artistică și personală. Îmbinând performance-ul, călătoria și imaginile surprinse spontan pe parcurs, filmul propune o explorare poetică a mișcării, emoției și creației colective în contextul une</w:t>
      </w:r>
      <w:r>
        <w:rPr>
          <w:rFonts w:ascii="Times New Roman" w:hAnsi="Times New Roman" w:cs="Times New Roman"/>
        </w:rPr>
        <w:t>i rezidențe artistice europene.</w:t>
      </w:r>
    </w:p>
    <w:p w14:paraId="6AA87852" w14:textId="77777777" w:rsidR="00B65417" w:rsidRDefault="00B65417" w:rsidP="0088717B">
      <w:pPr>
        <w:spacing w:line="360" w:lineRule="auto"/>
        <w:jc w:val="both"/>
        <w:rPr>
          <w:rFonts w:ascii="Times New Roman" w:hAnsi="Times New Roman" w:cs="Times New Roman"/>
        </w:rPr>
      </w:pPr>
      <w:r w:rsidRPr="00EA2197">
        <w:rPr>
          <w:rFonts w:ascii="Times New Roman" w:hAnsi="Times New Roman" w:cs="Times New Roman"/>
        </w:rPr>
        <w:t>Prin diversitatea practicilor artistice reunite, expoziția investighează relația dintre teritoriu și memorie, dintre experiența directă și reprezentarea artistică. Dunărea devine astfel nu doar un traseu geografic, ci și un fir narativ care conectează istorii personale, comunități și se</w:t>
      </w:r>
      <w:r>
        <w:rPr>
          <w:rFonts w:ascii="Times New Roman" w:hAnsi="Times New Roman" w:cs="Times New Roman"/>
        </w:rPr>
        <w:t>nsibilități artistice diferite.</w:t>
      </w:r>
    </w:p>
    <w:p w14:paraId="5C1CDC5F" w14:textId="6A236BEC" w:rsidR="00B65417" w:rsidRDefault="00B65417" w:rsidP="0088717B">
      <w:pPr>
        <w:spacing w:line="360" w:lineRule="auto"/>
        <w:jc w:val="both"/>
        <w:rPr>
          <w:rFonts w:ascii="Times New Roman" w:hAnsi="Times New Roman" w:cs="Times New Roman"/>
        </w:rPr>
      </w:pPr>
      <w:r w:rsidRPr="00EA2197">
        <w:rPr>
          <w:rFonts w:ascii="Times New Roman" w:hAnsi="Times New Roman" w:cs="Times New Roman"/>
        </w:rPr>
        <w:t>Proiectul este realizat de Celula de Artă (Asociația Atelierul Wood Be Nice) și</w:t>
      </w:r>
      <w:r w:rsidR="006A5C26">
        <w:rPr>
          <w:rFonts w:ascii="Times New Roman" w:hAnsi="Times New Roman" w:cs="Times New Roman"/>
        </w:rPr>
        <w:t xml:space="preserve"> a fost</w:t>
      </w:r>
      <w:r w:rsidRPr="00EA2197">
        <w:rPr>
          <w:rFonts w:ascii="Times New Roman" w:hAnsi="Times New Roman" w:cs="Times New Roman"/>
        </w:rPr>
        <w:t xml:space="preserve"> cofinanțat </w:t>
      </w:r>
      <w:r w:rsidR="006A5C26">
        <w:rPr>
          <w:rFonts w:ascii="Times New Roman" w:hAnsi="Times New Roman" w:cs="Times New Roman"/>
        </w:rPr>
        <w:t xml:space="preserve">în 2025 </w:t>
      </w:r>
      <w:r w:rsidRPr="00EA2197">
        <w:rPr>
          <w:rFonts w:ascii="Times New Roman" w:hAnsi="Times New Roman" w:cs="Times New Roman"/>
        </w:rPr>
        <w:t xml:space="preserve">de </w:t>
      </w:r>
      <w:r w:rsidR="006A5C26">
        <w:rPr>
          <w:rFonts w:ascii="Times New Roman" w:hAnsi="Times New Roman" w:cs="Times New Roman"/>
        </w:rPr>
        <w:t>Institutul Cultural Român prin P</w:t>
      </w:r>
      <w:r w:rsidRPr="00EA2197">
        <w:rPr>
          <w:rFonts w:ascii="Times New Roman" w:hAnsi="Times New Roman" w:cs="Times New Roman"/>
        </w:rPr>
        <w:t>rogramul Cantemir – program de finanțare pentru proiecte culturale destinate mediului internațional.</w:t>
      </w:r>
    </w:p>
    <w:p w14:paraId="5A3F08A5" w14:textId="77777777" w:rsidR="00B65417" w:rsidRDefault="00B65417" w:rsidP="0088717B">
      <w:pPr>
        <w:spacing w:line="276" w:lineRule="auto"/>
        <w:jc w:val="both"/>
        <w:rPr>
          <w:rFonts w:ascii="Times New Roman" w:hAnsi="Times New Roman" w:cs="Times New Roman"/>
        </w:rPr>
      </w:pPr>
    </w:p>
    <w:p w14:paraId="3F3B7D81" w14:textId="77777777" w:rsidR="00B65417" w:rsidRPr="00EA2197" w:rsidRDefault="00B65417" w:rsidP="00B65417">
      <w:pPr>
        <w:spacing w:line="360" w:lineRule="auto"/>
        <w:jc w:val="both"/>
        <w:rPr>
          <w:rFonts w:ascii="Times New Roman" w:hAnsi="Times New Roman" w:cs="Times New Roman"/>
        </w:rPr>
      </w:pPr>
      <w:r w:rsidRPr="00EA2197">
        <w:rPr>
          <w:rFonts w:ascii="Times New Roman" w:hAnsi="Times New Roman" w:cs="Times New Roman"/>
          <w:b/>
        </w:rPr>
        <w:t>Detalii eveniment</w:t>
      </w:r>
      <w:r w:rsidRPr="00EA2197">
        <w:rPr>
          <w:rFonts w:ascii="Times New Roman" w:hAnsi="Times New Roman" w:cs="Times New Roman"/>
        </w:rPr>
        <w:t>:</w:t>
      </w:r>
    </w:p>
    <w:p w14:paraId="684A965A" w14:textId="77777777" w:rsidR="00B65417" w:rsidRPr="00EA2197" w:rsidRDefault="00B65417" w:rsidP="0088717B">
      <w:pPr>
        <w:spacing w:line="276" w:lineRule="auto"/>
        <w:jc w:val="both"/>
        <w:rPr>
          <w:rFonts w:ascii="Times New Roman" w:hAnsi="Times New Roman" w:cs="Times New Roman"/>
        </w:rPr>
      </w:pPr>
      <w:r w:rsidRPr="00EA2197">
        <w:rPr>
          <w:rFonts w:ascii="Times New Roman" w:hAnsi="Times New Roman" w:cs="Times New Roman"/>
        </w:rPr>
        <w:t>Expoziție: „Once upON the Danube”</w:t>
      </w:r>
    </w:p>
    <w:p w14:paraId="1076E865" w14:textId="37250DED" w:rsidR="00B65417" w:rsidRPr="00EA2197" w:rsidRDefault="00B65417" w:rsidP="0088717B">
      <w:pPr>
        <w:spacing w:line="276" w:lineRule="auto"/>
        <w:jc w:val="both"/>
        <w:rPr>
          <w:rFonts w:ascii="Times New Roman" w:hAnsi="Times New Roman" w:cs="Times New Roman"/>
        </w:rPr>
      </w:pPr>
      <w:r w:rsidRPr="00EA2197">
        <w:rPr>
          <w:rFonts w:ascii="Times New Roman" w:hAnsi="Times New Roman" w:cs="Times New Roman"/>
        </w:rPr>
        <w:t>Perioada: 26 mai – 8 iunie 2026</w:t>
      </w:r>
      <w:r w:rsidR="006A5C26">
        <w:rPr>
          <w:rFonts w:ascii="Times New Roman" w:hAnsi="Times New Roman" w:cs="Times New Roman"/>
        </w:rPr>
        <w:t>; program: luni – vineri</w:t>
      </w:r>
      <w:r>
        <w:rPr>
          <w:rFonts w:ascii="Times New Roman" w:hAnsi="Times New Roman" w:cs="Times New Roman"/>
        </w:rPr>
        <w:t>: 10:00 - 18:00</w:t>
      </w:r>
    </w:p>
    <w:p w14:paraId="3CBE1B2C" w14:textId="77777777" w:rsidR="00B65417" w:rsidRDefault="00B65417" w:rsidP="0088717B">
      <w:pPr>
        <w:spacing w:line="276" w:lineRule="auto"/>
        <w:jc w:val="both"/>
        <w:rPr>
          <w:rFonts w:ascii="Times New Roman" w:hAnsi="Times New Roman" w:cs="Times New Roman"/>
        </w:rPr>
      </w:pPr>
      <w:r w:rsidRPr="00EA2197">
        <w:rPr>
          <w:rFonts w:ascii="Times New Roman" w:hAnsi="Times New Roman" w:cs="Times New Roman"/>
        </w:rPr>
        <w:t>Vernisaj: 26 mai 2026, ora 19:00</w:t>
      </w:r>
    </w:p>
    <w:p w14:paraId="01747003" w14:textId="04657FD9" w:rsidR="00B65417" w:rsidRPr="00EA2197" w:rsidRDefault="006A5C26" w:rsidP="0088717B">
      <w:pPr>
        <w:spacing w:line="276" w:lineRule="auto"/>
        <w:jc w:val="both"/>
        <w:rPr>
          <w:rFonts w:ascii="Times New Roman" w:hAnsi="Times New Roman" w:cs="Times New Roman"/>
        </w:rPr>
      </w:pPr>
      <w:r>
        <w:rPr>
          <w:rFonts w:ascii="Times New Roman" w:hAnsi="Times New Roman" w:cs="Times New Roman"/>
        </w:rPr>
        <w:t xml:space="preserve">Sala Mare a </w:t>
      </w:r>
      <w:r w:rsidR="00B65417" w:rsidRPr="00EA2197">
        <w:rPr>
          <w:rFonts w:ascii="Times New Roman" w:hAnsi="Times New Roman" w:cs="Times New Roman"/>
        </w:rPr>
        <w:t>Institutul</w:t>
      </w:r>
      <w:r>
        <w:rPr>
          <w:rFonts w:ascii="Times New Roman" w:hAnsi="Times New Roman" w:cs="Times New Roman"/>
        </w:rPr>
        <w:t>ui</w:t>
      </w:r>
      <w:r w:rsidR="00B65417" w:rsidRPr="00EA2197">
        <w:rPr>
          <w:rFonts w:ascii="Times New Roman" w:hAnsi="Times New Roman" w:cs="Times New Roman"/>
        </w:rPr>
        <w:t xml:space="preserve"> Cultural Român, Aleea Alexandru nr. 38, București</w:t>
      </w:r>
    </w:p>
    <w:p w14:paraId="6AF9E254" w14:textId="31E6D754" w:rsidR="00B65417" w:rsidRPr="00EA2197" w:rsidRDefault="00B65417" w:rsidP="0088717B">
      <w:pPr>
        <w:spacing w:line="276" w:lineRule="auto"/>
        <w:jc w:val="both"/>
        <w:rPr>
          <w:rFonts w:ascii="Times New Roman" w:hAnsi="Times New Roman" w:cs="Times New Roman"/>
        </w:rPr>
      </w:pPr>
      <w:r w:rsidRPr="00EA2197">
        <w:rPr>
          <w:rFonts w:ascii="Times New Roman" w:hAnsi="Times New Roman" w:cs="Times New Roman"/>
        </w:rPr>
        <w:t>Acces</w:t>
      </w:r>
      <w:r w:rsidR="006A5C26">
        <w:rPr>
          <w:rFonts w:ascii="Times New Roman" w:hAnsi="Times New Roman" w:cs="Times New Roman"/>
        </w:rPr>
        <w:t>ul publicului este</w:t>
      </w:r>
      <w:r w:rsidRPr="00EA2197">
        <w:rPr>
          <w:rFonts w:ascii="Times New Roman" w:hAnsi="Times New Roman" w:cs="Times New Roman"/>
        </w:rPr>
        <w:t xml:space="preserve"> gratuit</w:t>
      </w:r>
    </w:p>
    <w:p w14:paraId="0D47B4A8" w14:textId="77777777" w:rsidR="00CD0D64" w:rsidRPr="004C7BF0" w:rsidRDefault="00CD0D64" w:rsidP="00CD0D64">
      <w:pPr>
        <w:spacing w:line="276" w:lineRule="auto"/>
        <w:jc w:val="both"/>
        <w:rPr>
          <w:rFonts w:ascii="Times New Roman" w:hAnsi="Times New Roman" w:cs="Times New Roman"/>
          <w:sz w:val="24"/>
          <w:szCs w:val="24"/>
          <w:lang w:val="ro-RO"/>
        </w:rPr>
      </w:pPr>
    </w:p>
    <w:p w14:paraId="4393F754" w14:textId="77777777" w:rsidR="00FD32E5" w:rsidRPr="004C7BF0" w:rsidRDefault="00FD32E5" w:rsidP="0076773C">
      <w:pPr>
        <w:pStyle w:val="isselectedend"/>
        <w:spacing w:before="0" w:beforeAutospacing="0" w:after="0" w:afterAutospacing="0"/>
        <w:jc w:val="both"/>
        <w:rPr>
          <w:rFonts w:ascii="Times New Roman" w:hAnsi="Times New Roman" w:cs="Times New Roman"/>
          <w:lang w:val="ro-RO"/>
        </w:rPr>
      </w:pPr>
      <w:bookmarkStart w:id="1" w:name="_GoBack"/>
      <w:bookmarkEnd w:id="1"/>
    </w:p>
    <w:p w14:paraId="1E8427AF"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Contact: Biroul de Presă al ICR</w:t>
      </w:r>
    </w:p>
    <w:p w14:paraId="4EF33A11"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031 71 00 606</w:t>
      </w:r>
    </w:p>
    <w:p w14:paraId="27366BA9" w14:textId="41CF01A7" w:rsidR="00345A3F" w:rsidRPr="004C7BF0" w:rsidRDefault="00F427B9" w:rsidP="0076773C">
      <w:pPr>
        <w:spacing w:line="276" w:lineRule="auto"/>
        <w:jc w:val="both"/>
        <w:rPr>
          <w:rFonts w:ascii="Times New Roman" w:hAnsi="Times New Roman" w:cs="Times New Roman"/>
          <w:color w:val="808080"/>
          <w:sz w:val="24"/>
          <w:szCs w:val="24"/>
          <w:lang w:val="ro-RO"/>
        </w:rPr>
      </w:pPr>
      <w:hyperlink r:id="rId7" w:history="1">
        <w:r w:rsidR="00FD32E5" w:rsidRPr="004C7BF0">
          <w:rPr>
            <w:rStyle w:val="Hyperlink"/>
            <w:rFonts w:ascii="Times New Roman" w:hAnsi="Times New Roman" w:cs="Times New Roman"/>
            <w:color w:val="808080"/>
            <w:sz w:val="24"/>
            <w:szCs w:val="24"/>
            <w:lang w:val="ro-RO"/>
          </w:rPr>
          <w:t>biroul.presa@icr.ro</w:t>
        </w:r>
      </w:hyperlink>
      <w:r w:rsidR="00FD32E5" w:rsidRPr="004C7BF0">
        <w:rPr>
          <w:rFonts w:ascii="Times New Roman" w:hAnsi="Times New Roman" w:cs="Times New Roman"/>
          <w:color w:val="808080"/>
          <w:sz w:val="24"/>
          <w:szCs w:val="24"/>
          <w:lang w:val="ro-RO"/>
        </w:rPr>
        <w:t xml:space="preserve"> </w:t>
      </w:r>
    </w:p>
    <w:sectPr w:rsidR="00345A3F" w:rsidRPr="004C7BF0"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F6A5C" w14:textId="77777777" w:rsidR="00F427B9" w:rsidRDefault="00F427B9" w:rsidP="00B64A05">
      <w:r>
        <w:separator/>
      </w:r>
    </w:p>
  </w:endnote>
  <w:endnote w:type="continuationSeparator" w:id="0">
    <w:p w14:paraId="4C5863C6" w14:textId="77777777" w:rsidR="00F427B9" w:rsidRDefault="00F427B9"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05347" w14:textId="77777777" w:rsidR="00F427B9" w:rsidRDefault="00F427B9" w:rsidP="00B64A05">
      <w:r>
        <w:separator/>
      </w:r>
    </w:p>
  </w:footnote>
  <w:footnote w:type="continuationSeparator" w:id="0">
    <w:p w14:paraId="0F6E64EA" w14:textId="77777777" w:rsidR="00F427B9" w:rsidRDefault="00F427B9"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141A0" w14:textId="7343DE67" w:rsidR="00F84AD8" w:rsidRPr="00B64A05" w:rsidRDefault="001528EF" w:rsidP="00441C4B">
    <w:pPr>
      <w:pStyle w:val="Header"/>
    </w:pPr>
    <w:r>
      <w:rPr>
        <w:noProof/>
        <w:lang w:val="en-US"/>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05"/>
    <w:rsid w:val="00000D17"/>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3609"/>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89"/>
    <w:rsid w:val="002435C2"/>
    <w:rsid w:val="00246967"/>
    <w:rsid w:val="00246FAA"/>
    <w:rsid w:val="0025058F"/>
    <w:rsid w:val="00254A3B"/>
    <w:rsid w:val="00254E1C"/>
    <w:rsid w:val="002626B9"/>
    <w:rsid w:val="0026782F"/>
    <w:rsid w:val="00270956"/>
    <w:rsid w:val="002712A2"/>
    <w:rsid w:val="00273F07"/>
    <w:rsid w:val="00276806"/>
    <w:rsid w:val="00276C59"/>
    <w:rsid w:val="00283CC0"/>
    <w:rsid w:val="00284DAF"/>
    <w:rsid w:val="00284E05"/>
    <w:rsid w:val="002851A8"/>
    <w:rsid w:val="00286185"/>
    <w:rsid w:val="00290C8E"/>
    <w:rsid w:val="00290E0D"/>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C7BF0"/>
    <w:rsid w:val="004D0F57"/>
    <w:rsid w:val="004D3AA3"/>
    <w:rsid w:val="004D452B"/>
    <w:rsid w:val="004D6A77"/>
    <w:rsid w:val="004D738C"/>
    <w:rsid w:val="004E11BD"/>
    <w:rsid w:val="004F7985"/>
    <w:rsid w:val="00503BEF"/>
    <w:rsid w:val="00510745"/>
    <w:rsid w:val="005170DE"/>
    <w:rsid w:val="005217F2"/>
    <w:rsid w:val="005259CD"/>
    <w:rsid w:val="005273C3"/>
    <w:rsid w:val="00534CAC"/>
    <w:rsid w:val="005442D9"/>
    <w:rsid w:val="005455E8"/>
    <w:rsid w:val="00545F97"/>
    <w:rsid w:val="00546727"/>
    <w:rsid w:val="00550C5F"/>
    <w:rsid w:val="00556861"/>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C26"/>
    <w:rsid w:val="006A5E69"/>
    <w:rsid w:val="006A6997"/>
    <w:rsid w:val="006B35FE"/>
    <w:rsid w:val="006B3EE6"/>
    <w:rsid w:val="006B50A1"/>
    <w:rsid w:val="006B7B96"/>
    <w:rsid w:val="006C0B2A"/>
    <w:rsid w:val="006C0D64"/>
    <w:rsid w:val="006C37C8"/>
    <w:rsid w:val="006C4781"/>
    <w:rsid w:val="006C5850"/>
    <w:rsid w:val="006D1B91"/>
    <w:rsid w:val="006D2863"/>
    <w:rsid w:val="006D33F1"/>
    <w:rsid w:val="006D44D4"/>
    <w:rsid w:val="006D5A74"/>
    <w:rsid w:val="006E10FC"/>
    <w:rsid w:val="006E443D"/>
    <w:rsid w:val="006E6FE8"/>
    <w:rsid w:val="006F4B56"/>
    <w:rsid w:val="0070025A"/>
    <w:rsid w:val="007010F3"/>
    <w:rsid w:val="00711024"/>
    <w:rsid w:val="00712400"/>
    <w:rsid w:val="0071280B"/>
    <w:rsid w:val="00715F22"/>
    <w:rsid w:val="00722871"/>
    <w:rsid w:val="00722BED"/>
    <w:rsid w:val="00722F0F"/>
    <w:rsid w:val="00722FD5"/>
    <w:rsid w:val="00723918"/>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C58"/>
    <w:rsid w:val="0077539E"/>
    <w:rsid w:val="00775DF9"/>
    <w:rsid w:val="007764A5"/>
    <w:rsid w:val="00781CBE"/>
    <w:rsid w:val="0079034C"/>
    <w:rsid w:val="00790660"/>
    <w:rsid w:val="00796B1E"/>
    <w:rsid w:val="007A3496"/>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37A8"/>
    <w:rsid w:val="00876FCA"/>
    <w:rsid w:val="008807CF"/>
    <w:rsid w:val="0088109C"/>
    <w:rsid w:val="008828B0"/>
    <w:rsid w:val="0088717B"/>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5422"/>
    <w:rsid w:val="00937257"/>
    <w:rsid w:val="00946000"/>
    <w:rsid w:val="009466C3"/>
    <w:rsid w:val="00947E42"/>
    <w:rsid w:val="00950825"/>
    <w:rsid w:val="009563B6"/>
    <w:rsid w:val="00956A15"/>
    <w:rsid w:val="00960D59"/>
    <w:rsid w:val="00961995"/>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F5A"/>
    <w:rsid w:val="00A0425B"/>
    <w:rsid w:val="00A05534"/>
    <w:rsid w:val="00A1029B"/>
    <w:rsid w:val="00A10E99"/>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E7E51"/>
    <w:rsid w:val="00AF2374"/>
    <w:rsid w:val="00AF2498"/>
    <w:rsid w:val="00AF40A4"/>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796F"/>
    <w:rsid w:val="00B60459"/>
    <w:rsid w:val="00B60E34"/>
    <w:rsid w:val="00B625AF"/>
    <w:rsid w:val="00B64A05"/>
    <w:rsid w:val="00B65134"/>
    <w:rsid w:val="00B65417"/>
    <w:rsid w:val="00B673AA"/>
    <w:rsid w:val="00B67B90"/>
    <w:rsid w:val="00B711B5"/>
    <w:rsid w:val="00B71E3D"/>
    <w:rsid w:val="00B72BD8"/>
    <w:rsid w:val="00B748C0"/>
    <w:rsid w:val="00B76B42"/>
    <w:rsid w:val="00B7751C"/>
    <w:rsid w:val="00B80644"/>
    <w:rsid w:val="00B82292"/>
    <w:rsid w:val="00B83E6D"/>
    <w:rsid w:val="00B8447C"/>
    <w:rsid w:val="00B8663E"/>
    <w:rsid w:val="00B90197"/>
    <w:rsid w:val="00B93483"/>
    <w:rsid w:val="00B94CA5"/>
    <w:rsid w:val="00B96FC9"/>
    <w:rsid w:val="00BA5A92"/>
    <w:rsid w:val="00BB03F4"/>
    <w:rsid w:val="00BB3270"/>
    <w:rsid w:val="00BB3921"/>
    <w:rsid w:val="00BB4023"/>
    <w:rsid w:val="00BB40BD"/>
    <w:rsid w:val="00BC293E"/>
    <w:rsid w:val="00BC2B48"/>
    <w:rsid w:val="00BD216A"/>
    <w:rsid w:val="00BD4483"/>
    <w:rsid w:val="00BD7632"/>
    <w:rsid w:val="00BE32C8"/>
    <w:rsid w:val="00BF0F71"/>
    <w:rsid w:val="00BF25DF"/>
    <w:rsid w:val="00BF3E78"/>
    <w:rsid w:val="00BF4091"/>
    <w:rsid w:val="00C029D5"/>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121"/>
    <w:rsid w:val="00ED6557"/>
    <w:rsid w:val="00ED67E9"/>
    <w:rsid w:val="00EE3422"/>
    <w:rsid w:val="00EF14AE"/>
    <w:rsid w:val="00EF2376"/>
    <w:rsid w:val="00EF651C"/>
    <w:rsid w:val="00EF7CD0"/>
    <w:rsid w:val="00F00316"/>
    <w:rsid w:val="00F02EDA"/>
    <w:rsid w:val="00F037E9"/>
    <w:rsid w:val="00F039DA"/>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7B9"/>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customStyle="1"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Ioana</cp:lastModifiedBy>
  <cp:revision>6</cp:revision>
  <cp:lastPrinted>2024-08-13T10:47:00Z</cp:lastPrinted>
  <dcterms:created xsi:type="dcterms:W3CDTF">2026-05-13T11:22:00Z</dcterms:created>
  <dcterms:modified xsi:type="dcterms:W3CDTF">2026-05-22T11:36:00Z</dcterms:modified>
</cp:coreProperties>
</file>