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A3E69" w14:textId="21EA245E" w:rsidR="00853934" w:rsidRPr="00566485" w:rsidRDefault="00853934" w:rsidP="0085393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66485">
        <w:rPr>
          <w:rFonts w:ascii="Times New Roman" w:hAnsi="Times New Roman" w:cs="Times New Roman"/>
          <w:i/>
          <w:iCs/>
          <w:sz w:val="24"/>
          <w:szCs w:val="24"/>
        </w:rPr>
        <w:t>Comunicat de presă</w:t>
      </w:r>
    </w:p>
    <w:p w14:paraId="4A534FF0" w14:textId="6470DEDA" w:rsidR="00853934" w:rsidRPr="00566485" w:rsidRDefault="00134B2B" w:rsidP="0085393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853934" w:rsidRPr="00566485">
        <w:rPr>
          <w:rFonts w:ascii="Times New Roman" w:hAnsi="Times New Roman" w:cs="Times New Roman"/>
          <w:i/>
          <w:iCs/>
          <w:sz w:val="24"/>
          <w:szCs w:val="24"/>
        </w:rPr>
        <w:t xml:space="preserve"> martie 2024</w:t>
      </w:r>
    </w:p>
    <w:p w14:paraId="3B5E378B" w14:textId="77777777" w:rsidR="00853934" w:rsidRDefault="00853934" w:rsidP="0085393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BD22C" w14:textId="77777777" w:rsidR="00853934" w:rsidRDefault="00853934" w:rsidP="008539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071D7" w14:textId="6F53F0FB" w:rsidR="008E154B" w:rsidRPr="00D17367" w:rsidRDefault="006E6FE8" w:rsidP="008E154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Evenimente organizate de reprezentanțele Institutului Cultural Român în marja </w:t>
      </w:r>
      <w:r w:rsidR="008E154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Z</w:t>
      </w:r>
      <w:r w:rsidR="008E154B" w:rsidRPr="00EA7E7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lei</w:t>
      </w:r>
      <w:r w:rsidR="008E154B" w:rsidRPr="00EA7E7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8E154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</w:t>
      </w:r>
      <w:r w:rsidR="008E154B" w:rsidRPr="00EA7E7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ondial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</w:t>
      </w:r>
      <w:r w:rsidR="008E154B" w:rsidRPr="00EA7E7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r w:rsidR="008E154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</w:t>
      </w:r>
      <w:r w:rsidR="008E154B" w:rsidRPr="00EA7E7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oeziei</w:t>
      </w:r>
    </w:p>
    <w:p w14:paraId="194C37AC" w14:textId="77777777" w:rsidR="008E154B" w:rsidRDefault="008E154B" w:rsidP="008E15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C0090FC" w14:textId="77777777" w:rsidR="008E154B" w:rsidRDefault="008E154B" w:rsidP="008E15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4F2B321" w14:textId="1AB826FB" w:rsidR="008E154B" w:rsidRDefault="008E154B" w:rsidP="008E154B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298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fiecare an, pe 21 martie, oamenii din întreaga lume sărbătoresc </w:t>
      </w:r>
      <w:r w:rsidRPr="00A85E7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Ziua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Mondială</w:t>
      </w:r>
      <w:r w:rsidRPr="00A85E7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 w:rsidRPr="00A85E7A">
        <w:rPr>
          <w:rFonts w:ascii="Times New Roman" w:eastAsia="Times New Roman" w:hAnsi="Times New Roman" w:cs="Times New Roman"/>
          <w:sz w:val="24"/>
          <w:szCs w:val="24"/>
          <w:lang w:eastAsia="ro-RO"/>
        </w:rPr>
        <w:t>oeziei</w:t>
      </w:r>
      <w:r w:rsidRPr="0062298A">
        <w:rPr>
          <w:rFonts w:ascii="Times New Roman" w:eastAsia="Times New Roman" w:hAnsi="Times New Roman" w:cs="Times New Roman"/>
          <w:sz w:val="24"/>
          <w:szCs w:val="24"/>
          <w:lang w:eastAsia="ro-RO"/>
        </w:rPr>
        <w:t>. Această zi este dedicată celebrării artei și expresiei poetice, într-un efort de</w:t>
      </w:r>
      <w:r w:rsidR="0011471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2298A">
        <w:rPr>
          <w:rFonts w:ascii="Times New Roman" w:eastAsia="Times New Roman" w:hAnsi="Times New Roman" w:cs="Times New Roman"/>
          <w:sz w:val="24"/>
          <w:szCs w:val="24"/>
          <w:lang w:eastAsia="ro-RO"/>
        </w:rPr>
        <w:t>a sublinia importanța poeziei în cultura și spiritualitatea umană. Cu</w:t>
      </w:r>
      <w:r w:rsidR="0011471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D60387">
        <w:rPr>
          <w:rFonts w:ascii="Times New Roman" w:eastAsia="Times New Roman" w:hAnsi="Times New Roman" w:cs="Times New Roman"/>
          <w:sz w:val="24"/>
          <w:szCs w:val="24"/>
          <w:lang w:eastAsia="ro-RO"/>
        </w:rPr>
        <w:t>acest prilej</w:t>
      </w:r>
      <w:r w:rsidRPr="0062298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reprezentanțele Institutului Cultural Român </w:t>
      </w:r>
      <w:r w:rsidR="003B3A71">
        <w:rPr>
          <w:rFonts w:ascii="Times New Roman" w:eastAsia="Times New Roman" w:hAnsi="Times New Roman" w:cs="Times New Roman"/>
          <w:sz w:val="24"/>
          <w:szCs w:val="24"/>
          <w:lang w:eastAsia="ro-RO"/>
        </w:rPr>
        <w:t>de la</w:t>
      </w:r>
      <w:r w:rsidRPr="0062298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02739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Roma</w:t>
      </w:r>
      <w:r w:rsidRPr="0062298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3B3A7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Lisabona</w:t>
      </w:r>
      <w:r w:rsidR="003B3A71" w:rsidRPr="0062298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3B3A71" w:rsidRPr="0002739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Paris</w:t>
      </w:r>
      <w:r w:rsidR="003B3A7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,</w:t>
      </w:r>
      <w:r w:rsidR="003B3A71" w:rsidRPr="0062298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B3A71" w:rsidRPr="003B3A7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Bruxelles</w:t>
      </w:r>
      <w:r w:rsidR="003B3A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3B3A71" w:rsidRPr="0002739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Stockholm</w:t>
      </w:r>
      <w:r w:rsidRPr="0062298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</w:t>
      </w:r>
      <w:r w:rsidR="003B3A71" w:rsidRPr="0002739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Beijing</w:t>
      </w:r>
      <w:r w:rsidR="003B3A71" w:rsidRPr="0062298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2298A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organiz</w:t>
      </w:r>
      <w:r w:rsidR="00D603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ează </w:t>
      </w:r>
      <w:r w:rsidRPr="0062298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evenimente culturale care pun în lumină contribuția semnificativă adusă de poeți și scriitori din întreaga lume. </w:t>
      </w:r>
      <w:r w:rsidRPr="0032133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Ziua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Mondială</w:t>
      </w:r>
      <w:r w:rsidRPr="00A85E7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32133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 w:rsidRPr="00321332">
        <w:rPr>
          <w:rFonts w:ascii="Times New Roman" w:eastAsia="Times New Roman" w:hAnsi="Times New Roman" w:cs="Times New Roman"/>
          <w:sz w:val="24"/>
          <w:szCs w:val="24"/>
          <w:lang w:eastAsia="ro-RO"/>
        </w:rPr>
        <w:t>oeziei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2298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reprezintă nu doar o ocazie de celebrare a talentului poetic, ci și un moment de recunoaștere a rolului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important</w:t>
      </w:r>
      <w:r w:rsidRPr="0062298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care poezia îl joacă în conectarea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oamenilor</w:t>
      </w:r>
      <w:r w:rsidRPr="0062298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diferite culturi și medii sociale.</w:t>
      </w:r>
    </w:p>
    <w:p w14:paraId="7146F56E" w14:textId="77777777" w:rsidR="00B468CA" w:rsidRPr="008E154B" w:rsidRDefault="00B468CA" w:rsidP="008E154B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A46A3D4" w14:textId="6BEAC905" w:rsidR="008E154B" w:rsidRPr="008E154B" w:rsidRDefault="008E154B" w:rsidP="008E154B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C15343">
        <w:rPr>
          <w:rFonts w:ascii="Times New Roman" w:eastAsia="Times New Roman" w:hAnsi="Times New Roman" w:cs="Times New Roman"/>
          <w:sz w:val="24"/>
          <w:szCs w:val="24"/>
          <w:lang w:eastAsia="ro-RO"/>
        </w:rPr>
        <w:t>n perioada 20-21 martie 2024</w:t>
      </w:r>
      <w:r w:rsidR="00D603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desfășoară </w:t>
      </w:r>
      <w:r w:rsidRPr="00C15343">
        <w:rPr>
          <w:rFonts w:ascii="Times New Roman" w:eastAsia="Times New Roman" w:hAnsi="Times New Roman" w:cs="Times New Roman"/>
          <w:sz w:val="24"/>
          <w:szCs w:val="24"/>
          <w:lang w:eastAsia="ro-RO"/>
        </w:rPr>
        <w:t>eveniment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ul</w:t>
      </w:r>
      <w:r w:rsidRPr="00C153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anual organizat de membrii clusterului EUNIC Roma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15343">
        <w:rPr>
          <w:rFonts w:ascii="Times New Roman" w:eastAsia="Times New Roman" w:hAnsi="Times New Roman" w:cs="Times New Roman"/>
          <w:sz w:val="24"/>
          <w:szCs w:val="24"/>
          <w:lang w:eastAsia="ro-RO"/>
        </w:rPr>
        <w:t>în colaborare cu Federația Unitară Italiană a Scriitorilor (FUIS) și sub patronajul Reprezentanței Comisiei Europene în Italia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C153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3B3A7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Accademia di Romania </w:t>
      </w:r>
      <w:r w:rsidR="00D6038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</w:t>
      </w:r>
      <w:r w:rsidRPr="003B3A7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 Roma</w:t>
      </w:r>
      <w:r w:rsidRPr="00C153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susține participarea poetei Ruxandra Cesereanu la ediția din acest an.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D603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</w:t>
      </w:r>
      <w:r w:rsidRPr="00C15343">
        <w:rPr>
          <w:rFonts w:ascii="Times New Roman" w:eastAsia="Times New Roman" w:hAnsi="Times New Roman" w:cs="Times New Roman"/>
          <w:sz w:val="24"/>
          <w:szCs w:val="24"/>
          <w:lang w:eastAsia="ro-RO"/>
        </w:rPr>
        <w:t>Serata dedicată Zilei Mondiale a Poeziei particip</w:t>
      </w:r>
      <w:r w:rsidR="00D60387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C153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poeți din Austria, Bulgaria, Elveția, </w:t>
      </w:r>
      <w:r w:rsidR="00B468CA">
        <w:rPr>
          <w:rFonts w:ascii="Times New Roman" w:eastAsia="Times New Roman" w:hAnsi="Times New Roman" w:cs="Times New Roman"/>
          <w:sz w:val="24"/>
          <w:szCs w:val="24"/>
          <w:lang w:eastAsia="ro-RO"/>
        </w:rPr>
        <w:t>Belgia</w:t>
      </w:r>
      <w:r w:rsidRPr="00C15343">
        <w:rPr>
          <w:rFonts w:ascii="Times New Roman" w:eastAsia="Times New Roman" w:hAnsi="Times New Roman" w:cs="Times New Roman"/>
          <w:sz w:val="24"/>
          <w:szCs w:val="24"/>
          <w:lang w:eastAsia="ro-RO"/>
        </w:rPr>
        <w:t>, Italia, Lituania, Polonia, Portugalia, Cehia, România, Serbia, Slovacia, Slovenia, Spania, Ungaria</w:t>
      </w:r>
      <w:r w:rsidR="00D603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15343">
        <w:rPr>
          <w:rFonts w:ascii="Times New Roman" w:eastAsia="Times New Roman" w:hAnsi="Times New Roman" w:cs="Times New Roman"/>
          <w:sz w:val="24"/>
          <w:szCs w:val="24"/>
          <w:lang w:eastAsia="ro-RO"/>
        </w:rPr>
        <w:t>și Ucraina.</w:t>
      </w:r>
      <w:r w:rsidR="00D603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</w:t>
      </w:r>
      <w:r w:rsidR="00D60387">
        <w:rPr>
          <w:rFonts w:ascii="Times New Roman" w:hAnsi="Times New Roman" w:cs="Times New Roman"/>
          <w:sz w:val="24"/>
          <w:szCs w:val="24"/>
        </w:rPr>
        <w:t xml:space="preserve">oeta </w:t>
      </w:r>
      <w:r w:rsidR="00114710">
        <w:rPr>
          <w:rFonts w:ascii="Times New Roman" w:hAnsi="Times New Roman" w:cs="Times New Roman"/>
          <w:sz w:val="24"/>
          <w:szCs w:val="24"/>
        </w:rPr>
        <w:t>s-</w:t>
      </w:r>
      <w:r w:rsidR="00D60387">
        <w:rPr>
          <w:rFonts w:ascii="Times New Roman" w:hAnsi="Times New Roman" w:cs="Times New Roman"/>
          <w:sz w:val="24"/>
          <w:szCs w:val="24"/>
        </w:rPr>
        <w:t xml:space="preserve">a întâlnit cu publicul și la sediul </w:t>
      </w:r>
      <w:r w:rsidR="00D60387" w:rsidRPr="00C153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Accademia di Romania </w:t>
      </w:r>
      <w:r w:rsidR="00B468CA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D60387" w:rsidRPr="00C15343">
        <w:rPr>
          <w:rFonts w:ascii="Times New Roman" w:eastAsia="Times New Roman" w:hAnsi="Times New Roman" w:cs="Times New Roman"/>
          <w:sz w:val="24"/>
          <w:szCs w:val="24"/>
          <w:lang w:eastAsia="ro-RO"/>
        </w:rPr>
        <w:t>in Roma</w:t>
      </w:r>
      <w:r w:rsidR="00D603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D60387" w:rsidRPr="00C15343">
        <w:rPr>
          <w:rFonts w:ascii="Times New Roman" w:eastAsia="Times New Roman" w:hAnsi="Times New Roman" w:cs="Times New Roman"/>
          <w:sz w:val="24"/>
          <w:szCs w:val="24"/>
          <w:lang w:eastAsia="ro-RO"/>
        </w:rPr>
        <w:t>în cadrul ciclului „Miercurile literare</w:t>
      </w:r>
      <w:r w:rsidR="00D603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”, alături de </w:t>
      </w:r>
      <w:r w:rsidR="00D60387" w:rsidRPr="00C15343">
        <w:rPr>
          <w:rFonts w:ascii="Times New Roman" w:eastAsia="Times New Roman" w:hAnsi="Times New Roman" w:cs="Times New Roman"/>
          <w:sz w:val="24"/>
          <w:szCs w:val="24"/>
          <w:lang w:eastAsia="ro-RO"/>
        </w:rPr>
        <w:t>criticul literar prof. Giovanni Magliocco</w:t>
      </w:r>
      <w:r w:rsidR="00D60387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D60387" w:rsidRPr="00C153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Universitatea din Bari</w:t>
      </w:r>
      <w:r w:rsidR="00D60387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D60387" w:rsidRPr="00C153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lect. dr. Ilona Duță</w:t>
      </w:r>
      <w:r w:rsidR="00D60387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D60387" w:rsidRPr="00C153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Universitatea din Craiova.</w:t>
      </w:r>
    </w:p>
    <w:p w14:paraId="15701F3E" w14:textId="77777777" w:rsidR="00D60387" w:rsidRDefault="00D60387" w:rsidP="00D60387">
      <w:pPr>
        <w:spacing w:after="240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AB3B68">
        <w:rPr>
          <w:rFonts w:ascii="Times New Roman" w:hAnsi="Times New Roman" w:cs="Times New Roman"/>
          <w:b/>
          <w:bCs/>
          <w:sz w:val="24"/>
          <w:szCs w:val="24"/>
        </w:rPr>
        <w:t>ICR Bruxelles</w:t>
      </w:r>
      <w:r w:rsidRPr="00D17367">
        <w:rPr>
          <w:rFonts w:ascii="Times New Roman" w:hAnsi="Times New Roman" w:cs="Times New Roman"/>
          <w:sz w:val="24"/>
          <w:szCs w:val="24"/>
        </w:rPr>
        <w:t xml:space="preserve">, în colaborare cu Ambasada României în Regatul Țărilor de Jos și Biblioteca Românească Olanda, </w:t>
      </w:r>
      <w:bookmarkStart w:id="0" w:name="_Hlk129603656"/>
      <w:r w:rsidRPr="00D17367">
        <w:rPr>
          <w:rFonts w:ascii="Times New Roman" w:hAnsi="Times New Roman" w:cs="Times New Roman"/>
          <w:sz w:val="24"/>
          <w:szCs w:val="24"/>
        </w:rPr>
        <w:t xml:space="preserve">susține organizarea evenimentului </w:t>
      </w:r>
      <w:r w:rsidRPr="004A0BDB">
        <w:rPr>
          <w:rFonts w:ascii="Times New Roman" w:hAnsi="Times New Roman" w:cs="Times New Roman"/>
          <w:sz w:val="24"/>
          <w:szCs w:val="24"/>
        </w:rPr>
        <w:t>„</w:t>
      </w:r>
      <w:r w:rsidRPr="00D1736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Autorul ca traducător – povestea unui scriitor olandez care s-a îndrăgostit de literatura română</w:t>
      </w:r>
      <w:r w:rsidRPr="00815C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</w:t>
      </w:r>
      <w:r w:rsidRPr="000F36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D1736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dedicat lui Jan Willem Bos, unul dintre cei mai importanți promotori străini ai literaturii române. Evenimentul se va derula în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data de </w:t>
      </w:r>
      <w:r w:rsidRPr="00D173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23 martie 2024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>, la Biblioteca OBA din Amsterdam</w:t>
      </w:r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și va avea</w:t>
      </w:r>
      <w:r w:rsidRPr="00D17367">
        <w:rPr>
          <w:rFonts w:ascii="Times New Roman" w:hAnsi="Times New Roman" w:cs="Times New Roman"/>
          <w:sz w:val="24"/>
          <w:szCs w:val="24"/>
        </w:rPr>
        <w:t xml:space="preserve"> două secțiuni: lansarea cărții</w:t>
      </w:r>
      <w:r w:rsidRPr="00D17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la Rin la Dunăre și înapoi – autobiografia mea românească</w:t>
      </w:r>
      <w:r w:rsidRPr="00D17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367">
        <w:rPr>
          <w:rFonts w:ascii="Times New Roman" w:hAnsi="Times New Roman" w:cs="Times New Roman"/>
          <w:sz w:val="24"/>
          <w:szCs w:val="24"/>
        </w:rPr>
        <w:t>de Jan Willem Bos (Editura Humanitas, 2022)</w:t>
      </w:r>
      <w:r w:rsidRPr="00D17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367">
        <w:rPr>
          <w:rFonts w:ascii="Times New Roman" w:hAnsi="Times New Roman" w:cs="Times New Roman"/>
          <w:sz w:val="24"/>
          <w:szCs w:val="24"/>
        </w:rPr>
        <w:t xml:space="preserve">și un dialog literar cu Maria Dicieanu (Biblioteca Românească Olanda), despre </w:t>
      </w:r>
      <w:r w:rsidRPr="00D17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traducerea cărților românești în olandeză</w:t>
      </w:r>
      <w:r w:rsidRPr="00D17367">
        <w:rPr>
          <w:rFonts w:ascii="Times New Roman" w:hAnsi="Times New Roman" w:cs="Times New Roman"/>
          <w:sz w:val="24"/>
          <w:szCs w:val="24"/>
        </w:rPr>
        <w:t xml:space="preserve">, la care vor participa reprezentanți ai </w:t>
      </w:r>
      <w:r>
        <w:rPr>
          <w:rFonts w:ascii="Times New Roman" w:hAnsi="Times New Roman" w:cs="Times New Roman"/>
          <w:sz w:val="24"/>
          <w:szCs w:val="24"/>
        </w:rPr>
        <w:t xml:space="preserve">mai </w:t>
      </w:r>
      <w:r w:rsidRPr="00D17367">
        <w:rPr>
          <w:rFonts w:ascii="Times New Roman" w:hAnsi="Times New Roman" w:cs="Times New Roman"/>
          <w:sz w:val="24"/>
          <w:szCs w:val="24"/>
        </w:rPr>
        <w:t xml:space="preserve">multor edituri și profesioniști din domeniul cărții. </w:t>
      </w:r>
    </w:p>
    <w:p w14:paraId="73F3FFCC" w14:textId="77777777" w:rsidR="00D60387" w:rsidRPr="008E154B" w:rsidRDefault="00D60387" w:rsidP="00D60387">
      <w:pPr>
        <w:spacing w:after="2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255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ICR Paris</w:t>
      </w:r>
      <w:r w:rsidRPr="006A2556">
        <w:rPr>
          <w:rFonts w:ascii="Times New Roman" w:hAnsi="Times New Roman"/>
          <w:sz w:val="24"/>
          <w:szCs w:val="24"/>
          <w:shd w:val="clear" w:color="auto" w:fill="FFFFFF"/>
        </w:rPr>
        <w:t xml:space="preserve"> susține evenimentele organizate în cadrul </w:t>
      </w:r>
      <w:r w:rsidRPr="006A255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Printemps des poètes</w:t>
      </w:r>
      <w:r w:rsidRPr="006A2556">
        <w:rPr>
          <w:rFonts w:ascii="Times New Roman" w:hAnsi="Times New Roman"/>
          <w:sz w:val="24"/>
          <w:szCs w:val="24"/>
        </w:rPr>
        <w:t xml:space="preserve">. Wanda Mihuleac și Editions Transignum organizează două conferințe și o lectură-performance la Auditorium de la Halle Saint-Pierre din cadrul Musée d’Art brut, în data de </w:t>
      </w:r>
      <w:r w:rsidRPr="006A2556">
        <w:rPr>
          <w:rFonts w:ascii="Times New Roman" w:hAnsi="Times New Roman"/>
          <w:b/>
          <w:bCs/>
          <w:sz w:val="24"/>
          <w:szCs w:val="24"/>
        </w:rPr>
        <w:t>23 martie 2024</w:t>
      </w:r>
      <w:r w:rsidRPr="006A2556">
        <w:rPr>
          <w:rFonts w:ascii="Times New Roman" w:hAnsi="Times New Roman"/>
          <w:sz w:val="24"/>
          <w:szCs w:val="24"/>
        </w:rPr>
        <w:t xml:space="preserve">, ora 15:00. Cu această ocazie, academicianul Ion Pop, profesor universitar, teoretician al avangardei literare, poet, critic și istoric literar român, va susține conferința „Avangarda suprarealistă română în context internațional”. </w:t>
      </w:r>
      <w:r w:rsidRPr="006A2556">
        <w:rPr>
          <w:rFonts w:ascii="Times New Roman" w:hAnsi="Times New Roman"/>
          <w:sz w:val="24"/>
          <w:szCs w:val="24"/>
          <w:shd w:val="clear" w:color="auto" w:fill="FFFFFF"/>
        </w:rPr>
        <w:t>Totodată, ICR Paris și lectoratul de limba română de la Sorbonne Nouvelle, reprezentat de lectorul de limba română, Crina Bud, vor organiza în sala lectoratului de limba română din cadrul Université</w:t>
      </w:r>
      <w:hyperlink r:id="rId6" w:history="1"/>
      <w:r w:rsidRPr="006A2556">
        <w:rPr>
          <w:rFonts w:ascii="Times New Roman" w:hAnsi="Times New Roman"/>
          <w:sz w:val="24"/>
          <w:szCs w:val="24"/>
        </w:rPr>
        <w:t xml:space="preserve"> </w:t>
      </w:r>
      <w:r w:rsidRPr="006A2556">
        <w:rPr>
          <w:rFonts w:ascii="Times New Roman" w:hAnsi="Times New Roman"/>
          <w:sz w:val="24"/>
          <w:szCs w:val="24"/>
          <w:shd w:val="clear" w:color="auto" w:fill="FFFFFF"/>
        </w:rPr>
        <w:t xml:space="preserve">Sorbonne Nouvelle, în </w:t>
      </w:r>
      <w:r w:rsidRPr="006A255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28 martie 2024</w:t>
      </w:r>
      <w:r w:rsidRPr="006A2556">
        <w:rPr>
          <w:rFonts w:ascii="Times New Roman" w:hAnsi="Times New Roman"/>
          <w:sz w:val="24"/>
          <w:szCs w:val="24"/>
          <w:shd w:val="clear" w:color="auto" w:fill="FFFFFF"/>
        </w:rPr>
        <w:t>, o conferință tot pe tema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A2556">
        <w:rPr>
          <w:rFonts w:ascii="Times New Roman" w:hAnsi="Times New Roman"/>
          <w:sz w:val="24"/>
          <w:szCs w:val="24"/>
          <w:shd w:val="clear" w:color="auto" w:fill="FFFFFF"/>
        </w:rPr>
        <w:t>„Avangarda suprarealistă română în context internațional”, cu precădere în context european.</w:t>
      </w:r>
    </w:p>
    <w:p w14:paraId="6307EDE8" w14:textId="292EADCB" w:rsidR="008E154B" w:rsidRPr="00D17367" w:rsidRDefault="008E154B" w:rsidP="008E154B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F6FE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ICR Lisabona</w:t>
      </w:r>
      <w:r w:rsidRPr="00D17367">
        <w:rPr>
          <w:rFonts w:ascii="Times New Roman" w:eastAsia="Times New Roman" w:hAnsi="Times New Roman" w:cs="Times New Roman"/>
          <w:sz w:val="24"/>
          <w:szCs w:val="24"/>
          <w:lang w:eastAsia="ro-RO"/>
        </w:rPr>
        <w:t>, în colaborare cu Ambasada României în Republica Portugheză și cu sprijinul Asociației Portugheze a Scriitorilor și a</w:t>
      </w:r>
      <w:r w:rsidR="00114710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Pr="00D173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Editurii Guerra e Paz, organizează o primă ediție 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„</w:t>
      </w:r>
      <w:r w:rsidRPr="00D17367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Printemps des poètes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”</w:t>
      </w:r>
      <w:r w:rsidRPr="00D17367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(Primăvara poeților</w:t>
      </w:r>
      <w:r w:rsidRPr="00D17367">
        <w:rPr>
          <w:rFonts w:ascii="Times New Roman" w:eastAsia="Times New Roman" w:hAnsi="Times New Roman" w:cs="Times New Roman"/>
          <w:sz w:val="24"/>
          <w:szCs w:val="24"/>
          <w:lang w:eastAsia="ro-RO"/>
        </w:rPr>
        <w:t>), care îi va reuni pe scriitori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D173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portughezi Luís Filipe Castro Mendes, José Manuel de Vasconcelos, Ana Marques Gastão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D173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Fernando Pinto do Amaral și pe scriitorul român Dinu Flămând. Această întâlnire literară se va desfășura la librăria FNAC Chiado, în data de </w:t>
      </w:r>
      <w:r w:rsidRPr="004F6FE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28 martie 2024</w:t>
      </w:r>
      <w:r w:rsidRPr="00D173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începând cu ora </w:t>
      </w:r>
      <w:r w:rsidRPr="004F6FE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18.00</w:t>
      </w:r>
      <w:r w:rsidRPr="00D17367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43A907A0" w14:textId="4EFE3C0A" w:rsidR="008E154B" w:rsidRPr="00D17367" w:rsidRDefault="008E154B" w:rsidP="008E154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E28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ICR Stockholm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organizat</w:t>
      </w:r>
      <w:r w:rsidR="00D60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cea de-a douăsprezecea ediție a Atelierului de traduceri româno-suedez, împreună cu Centrul Național al Cărții (CENNAC) și cu Uniunea Scriitorilor din Suedia (Författarförbundet). </w:t>
      </w:r>
      <w:r w:rsidR="00D60387">
        <w:rPr>
          <w:rFonts w:ascii="Times New Roman" w:hAnsi="Times New Roman" w:cs="Times New Roman"/>
          <w:sz w:val="24"/>
          <w:szCs w:val="24"/>
          <w:shd w:val="clear" w:color="auto" w:fill="FFFFFF"/>
        </w:rPr>
        <w:t>Poeții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participanți la această ediție, </w:t>
      </w:r>
      <w:r w:rsidRPr="00D1736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Mihók Tamás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> și </w:t>
      </w:r>
      <w:r w:rsidRPr="00D1736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Daniela Vizireanu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> din România, respectiv </w:t>
      </w:r>
      <w:r w:rsidRPr="00D1736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Ylva Gripfelt 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>și </w:t>
      </w:r>
      <w:r w:rsidRPr="00D1736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Lizette Romero Niknami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din Suedia,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lucra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împreună, timp de o săptămână,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 și-au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tradu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reciproc </w:t>
      </w:r>
      <w:r w:rsidR="00D60387">
        <w:rPr>
          <w:rFonts w:ascii="Times New Roman" w:hAnsi="Times New Roman" w:cs="Times New Roman"/>
          <w:sz w:val="24"/>
          <w:szCs w:val="24"/>
          <w:shd w:val="clear" w:color="auto" w:fill="FFFFFF"/>
        </w:rPr>
        <w:t>operele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în limbile română și suedeză</w:t>
      </w:r>
      <w:r w:rsidR="006A5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și le-au citit</w:t>
      </w:r>
      <w:r w:rsidRPr="00D17367">
        <w:rPr>
          <w:rFonts w:ascii="Times New Roman" w:hAnsi="Times New Roman" w:cs="Times New Roman"/>
          <w:sz w:val="24"/>
          <w:szCs w:val="24"/>
        </w:rPr>
        <w:t xml:space="preserve"> unui public interesat de poezia contemporană. Lectura a fost urmată de o dezbatere în limba engleză, moderată de Rebecka Bulow, care a contribuit la buna înțelegere a procesului de traducere.</w:t>
      </w:r>
    </w:p>
    <w:p w14:paraId="4696701F" w14:textId="31342D2D" w:rsidR="008E154B" w:rsidRPr="00D17367" w:rsidRDefault="008E154B" w:rsidP="008E154B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1736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ICR Beijing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6A5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eveniment desfășurat în colaborare cu Ambasada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>ranței și Institutul Francez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China,</w:t>
      </w:r>
      <w:r w:rsidRPr="00D1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în cadrul </w:t>
      </w:r>
      <w:r w:rsidRPr="00A20623">
        <w:rPr>
          <w:rFonts w:ascii="Times New Roman" w:hAnsi="Times New Roman" w:cs="Times New Roman"/>
          <w:bCs/>
          <w:sz w:val="24"/>
          <w:szCs w:val="24"/>
        </w:rPr>
        <w:t>„</w:t>
      </w:r>
      <w:r w:rsidRPr="009F1F2E">
        <w:rPr>
          <w:rFonts w:ascii="Times New Roman" w:hAnsi="Times New Roman" w:cs="Times New Roman"/>
          <w:bCs/>
          <w:i/>
          <w:sz w:val="24"/>
          <w:szCs w:val="24"/>
        </w:rPr>
        <w:t>Le Printemps des poetes</w:t>
      </w:r>
      <w:r w:rsidRPr="00A20623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7367">
        <w:rPr>
          <w:rFonts w:ascii="Times New Roman" w:hAnsi="Times New Roman" w:cs="Times New Roman"/>
          <w:sz w:val="24"/>
          <w:szCs w:val="24"/>
        </w:rPr>
        <w:t xml:space="preserve">ICR Beijing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17367">
        <w:rPr>
          <w:rFonts w:ascii="Times New Roman" w:hAnsi="Times New Roman" w:cs="Times New Roman"/>
          <w:sz w:val="24"/>
          <w:szCs w:val="24"/>
        </w:rPr>
        <w:t xml:space="preserve"> participa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17367">
        <w:rPr>
          <w:rFonts w:ascii="Times New Roman" w:hAnsi="Times New Roman" w:cs="Times New Roman"/>
          <w:sz w:val="24"/>
          <w:szCs w:val="24"/>
        </w:rPr>
        <w:t xml:space="preserve"> cu șase poezii sonore, scrise și recit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17367">
        <w:rPr>
          <w:rFonts w:ascii="Times New Roman" w:hAnsi="Times New Roman" w:cs="Times New Roman"/>
          <w:sz w:val="24"/>
          <w:szCs w:val="24"/>
        </w:rPr>
        <w:t xml:space="preserve">te de Tristan Tzara: </w:t>
      </w:r>
      <w:r w:rsidRPr="00D17367">
        <w:rPr>
          <w:rFonts w:ascii="Times New Roman" w:hAnsi="Times New Roman" w:cs="Times New Roman"/>
          <w:i/>
          <w:sz w:val="24"/>
          <w:szCs w:val="24"/>
        </w:rPr>
        <w:t xml:space="preserve">Pour Compte </w:t>
      </w:r>
      <w:r w:rsidRPr="00D17367">
        <w:rPr>
          <w:rFonts w:ascii="Times New Roman" w:hAnsi="Times New Roman" w:cs="Times New Roman"/>
          <w:sz w:val="24"/>
          <w:szCs w:val="24"/>
        </w:rPr>
        <w:t>(6.02),</w:t>
      </w:r>
      <w:r w:rsidRPr="00D17367">
        <w:rPr>
          <w:rFonts w:ascii="Times New Roman" w:hAnsi="Times New Roman" w:cs="Times New Roman"/>
          <w:i/>
          <w:sz w:val="24"/>
          <w:szCs w:val="24"/>
        </w:rPr>
        <w:t xml:space="preserve"> from Phases</w:t>
      </w:r>
      <w:r w:rsidRPr="00D17367">
        <w:rPr>
          <w:rFonts w:ascii="Times New Roman" w:hAnsi="Times New Roman" w:cs="Times New Roman"/>
          <w:sz w:val="24"/>
          <w:szCs w:val="24"/>
        </w:rPr>
        <w:t xml:space="preserve">, 1949; </w:t>
      </w:r>
      <w:r w:rsidRPr="00D17367">
        <w:rPr>
          <w:rFonts w:ascii="Times New Roman" w:hAnsi="Times New Roman" w:cs="Times New Roman"/>
          <w:i/>
          <w:sz w:val="24"/>
          <w:szCs w:val="24"/>
        </w:rPr>
        <w:t>L'amiral Cherche Une Maison à Louer</w:t>
      </w:r>
      <w:r w:rsidRPr="00D17367">
        <w:rPr>
          <w:rFonts w:ascii="Times New Roman" w:hAnsi="Times New Roman" w:cs="Times New Roman"/>
          <w:sz w:val="24"/>
          <w:szCs w:val="24"/>
        </w:rPr>
        <w:t xml:space="preserve"> (Tristan Tzara, Marcel Janco, Richard Hulsenbeck); </w:t>
      </w:r>
      <w:r w:rsidRPr="00D17367">
        <w:rPr>
          <w:rFonts w:ascii="Times New Roman" w:hAnsi="Times New Roman" w:cs="Times New Roman"/>
          <w:i/>
          <w:sz w:val="24"/>
          <w:szCs w:val="24"/>
        </w:rPr>
        <w:t>Dada Into Surrealism</w:t>
      </w:r>
      <w:r w:rsidRPr="00D17367">
        <w:rPr>
          <w:rFonts w:ascii="Times New Roman" w:hAnsi="Times New Roman" w:cs="Times New Roman"/>
          <w:sz w:val="24"/>
          <w:szCs w:val="24"/>
        </w:rPr>
        <w:t xml:space="preserve"> (1959); </w:t>
      </w:r>
      <w:r w:rsidRPr="00D17367">
        <w:rPr>
          <w:rFonts w:ascii="Times New Roman" w:hAnsi="Times New Roman" w:cs="Times New Roman"/>
          <w:i/>
          <w:sz w:val="24"/>
          <w:szCs w:val="24"/>
        </w:rPr>
        <w:t>Toto Vaca</w:t>
      </w:r>
      <w:r w:rsidRPr="00D17367">
        <w:rPr>
          <w:rFonts w:ascii="Times New Roman" w:hAnsi="Times New Roman" w:cs="Times New Roman"/>
          <w:sz w:val="24"/>
          <w:szCs w:val="24"/>
        </w:rPr>
        <w:t xml:space="preserve"> (Maori song), 1924; </w:t>
      </w:r>
      <w:r w:rsidRPr="00D17367">
        <w:rPr>
          <w:rFonts w:ascii="Times New Roman" w:hAnsi="Times New Roman" w:cs="Times New Roman"/>
          <w:i/>
          <w:sz w:val="24"/>
          <w:szCs w:val="24"/>
        </w:rPr>
        <w:t>An Petro</w:t>
      </w:r>
      <w:r w:rsidRPr="00D17367">
        <w:rPr>
          <w:rFonts w:ascii="Times New Roman" w:hAnsi="Times New Roman" w:cs="Times New Roman"/>
          <w:sz w:val="24"/>
          <w:szCs w:val="24"/>
        </w:rPr>
        <w:t xml:space="preserve">, 1924; </w:t>
      </w:r>
      <w:r w:rsidRPr="00D17367">
        <w:rPr>
          <w:rFonts w:ascii="Times New Roman" w:hAnsi="Times New Roman" w:cs="Times New Roman"/>
          <w:i/>
          <w:sz w:val="24"/>
          <w:szCs w:val="24"/>
        </w:rPr>
        <w:t>La Panka</w:t>
      </w:r>
      <w:r w:rsidRPr="00D17367">
        <w:rPr>
          <w:rFonts w:ascii="Times New Roman" w:hAnsi="Times New Roman" w:cs="Times New Roman"/>
          <w:sz w:val="24"/>
          <w:szCs w:val="24"/>
        </w:rPr>
        <w:t>, 1916-17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7367">
        <w:rPr>
          <w:rFonts w:ascii="Times New Roman" w:hAnsi="Times New Roman" w:cs="Times New Roman"/>
          <w:sz w:val="24"/>
          <w:szCs w:val="24"/>
        </w:rPr>
        <w:t xml:space="preserve">Evenimentul </w:t>
      </w:r>
      <w:r>
        <w:rPr>
          <w:rFonts w:ascii="Times New Roman" w:hAnsi="Times New Roman" w:cs="Times New Roman"/>
          <w:sz w:val="24"/>
          <w:szCs w:val="24"/>
        </w:rPr>
        <w:t>a avut loc</w:t>
      </w:r>
      <w:r w:rsidRPr="00D17367">
        <w:rPr>
          <w:rFonts w:ascii="Times New Roman" w:hAnsi="Times New Roman" w:cs="Times New Roman"/>
          <w:sz w:val="24"/>
          <w:szCs w:val="24"/>
        </w:rPr>
        <w:t xml:space="preserve"> la Institutul Francez </w:t>
      </w:r>
      <w:r>
        <w:rPr>
          <w:rFonts w:ascii="Times New Roman" w:hAnsi="Times New Roman" w:cs="Times New Roman"/>
          <w:sz w:val="24"/>
          <w:szCs w:val="24"/>
        </w:rPr>
        <w:t>în prezența a</w:t>
      </w:r>
      <w:r w:rsidRPr="00D17367">
        <w:rPr>
          <w:rFonts w:ascii="Times New Roman" w:hAnsi="Times New Roman" w:cs="Times New Roman"/>
          <w:sz w:val="24"/>
          <w:szCs w:val="24"/>
        </w:rPr>
        <w:t xml:space="preserve"> trei poeți: un poet francez/vietnamez, un poet belgian și un poet din Maroc.</w:t>
      </w:r>
    </w:p>
    <w:p w14:paraId="5057E677" w14:textId="77777777" w:rsidR="00A14DB5" w:rsidRDefault="00A14DB5" w:rsidP="008E154B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18DDEDA" w14:textId="77777777" w:rsidR="008E154B" w:rsidRDefault="008E154B" w:rsidP="00853934">
      <w:pPr>
        <w:rPr>
          <w:rFonts w:ascii="Times New Roman" w:hAnsi="Times New Roman" w:cs="Times New Roman"/>
          <w:sz w:val="24"/>
          <w:szCs w:val="24"/>
        </w:rPr>
      </w:pPr>
    </w:p>
    <w:p w14:paraId="2887D365" w14:textId="374B0444" w:rsidR="00853934" w:rsidRDefault="00853934" w:rsidP="008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</w:t>
      </w:r>
    </w:p>
    <w:p w14:paraId="68E1F587" w14:textId="77777777" w:rsidR="00853934" w:rsidRPr="00851E6F" w:rsidRDefault="00853934" w:rsidP="00853934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851E6F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Direcția Promovare și Comunicare </w:t>
      </w:r>
    </w:p>
    <w:p w14:paraId="3F95319B" w14:textId="77777777" w:rsidR="00853934" w:rsidRPr="00851E6F" w:rsidRDefault="00114710" w:rsidP="00853934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hyperlink r:id="rId7" w:history="1">
        <w:r w:rsidR="00853934" w:rsidRPr="00851E6F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</w:p>
    <w:p w14:paraId="27043E97" w14:textId="1BE1A26F" w:rsidR="00853934" w:rsidRPr="00853934" w:rsidRDefault="00853934" w:rsidP="00853934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2F538B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</w:p>
    <w:sectPr w:rsidR="00853934" w:rsidRPr="00853934" w:rsidSect="00BF4091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36DCF" w14:textId="77777777" w:rsidR="0016638D" w:rsidRDefault="0016638D" w:rsidP="00B64A05">
      <w:r>
        <w:separator/>
      </w:r>
    </w:p>
  </w:endnote>
  <w:endnote w:type="continuationSeparator" w:id="0">
    <w:p w14:paraId="4154C4ED" w14:textId="77777777" w:rsidR="0016638D" w:rsidRDefault="0016638D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FCAC8" w14:textId="77777777" w:rsidR="0016638D" w:rsidRDefault="0016638D" w:rsidP="00B64A05">
      <w:r>
        <w:separator/>
      </w:r>
    </w:p>
  </w:footnote>
  <w:footnote w:type="continuationSeparator" w:id="0">
    <w:p w14:paraId="76E19CB3" w14:textId="77777777" w:rsidR="0016638D" w:rsidRDefault="0016638D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41A0" w14:textId="7343DE67" w:rsidR="006A5497" w:rsidRPr="00B64A05" w:rsidRDefault="006A5497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10602"/>
    <w:rsid w:val="00021A67"/>
    <w:rsid w:val="0007074F"/>
    <w:rsid w:val="000A32BA"/>
    <w:rsid w:val="000B3C6F"/>
    <w:rsid w:val="00114710"/>
    <w:rsid w:val="00134B2B"/>
    <w:rsid w:val="001528EF"/>
    <w:rsid w:val="00153CC3"/>
    <w:rsid w:val="001563C2"/>
    <w:rsid w:val="0016638D"/>
    <w:rsid w:val="00254A3B"/>
    <w:rsid w:val="00283CC0"/>
    <w:rsid w:val="00305FD0"/>
    <w:rsid w:val="00332CA9"/>
    <w:rsid w:val="00381315"/>
    <w:rsid w:val="0038205D"/>
    <w:rsid w:val="003B3A71"/>
    <w:rsid w:val="003B7B63"/>
    <w:rsid w:val="004204A9"/>
    <w:rsid w:val="004308CD"/>
    <w:rsid w:val="00441C4B"/>
    <w:rsid w:val="00445682"/>
    <w:rsid w:val="00446B21"/>
    <w:rsid w:val="004C0E4C"/>
    <w:rsid w:val="004E11BD"/>
    <w:rsid w:val="00566485"/>
    <w:rsid w:val="006413FC"/>
    <w:rsid w:val="00643312"/>
    <w:rsid w:val="006A5497"/>
    <w:rsid w:val="006B7B96"/>
    <w:rsid w:val="006E6FE8"/>
    <w:rsid w:val="00730DD5"/>
    <w:rsid w:val="007453AF"/>
    <w:rsid w:val="00781CBE"/>
    <w:rsid w:val="007A384C"/>
    <w:rsid w:val="007C6EA1"/>
    <w:rsid w:val="007E0E82"/>
    <w:rsid w:val="00824B89"/>
    <w:rsid w:val="00853250"/>
    <w:rsid w:val="00853934"/>
    <w:rsid w:val="00867588"/>
    <w:rsid w:val="0088109C"/>
    <w:rsid w:val="008E154B"/>
    <w:rsid w:val="00A05534"/>
    <w:rsid w:val="00A14DB5"/>
    <w:rsid w:val="00A178A5"/>
    <w:rsid w:val="00A513A6"/>
    <w:rsid w:val="00A64C3E"/>
    <w:rsid w:val="00AD0AF0"/>
    <w:rsid w:val="00B468CA"/>
    <w:rsid w:val="00B64A05"/>
    <w:rsid w:val="00B72BD8"/>
    <w:rsid w:val="00BF4091"/>
    <w:rsid w:val="00C6097F"/>
    <w:rsid w:val="00CC1CF1"/>
    <w:rsid w:val="00D06BEF"/>
    <w:rsid w:val="00D60387"/>
    <w:rsid w:val="00D817B7"/>
    <w:rsid w:val="00D96A30"/>
    <w:rsid w:val="00E921B2"/>
    <w:rsid w:val="00EA67D6"/>
    <w:rsid w:val="00EB11C1"/>
    <w:rsid w:val="00F4323C"/>
    <w:rsid w:val="00F8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v-paris3.f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Gabriel Draghici</cp:lastModifiedBy>
  <cp:revision>2</cp:revision>
  <cp:lastPrinted>2024-01-03T14:19:00Z</cp:lastPrinted>
  <dcterms:created xsi:type="dcterms:W3CDTF">2024-03-21T08:43:00Z</dcterms:created>
  <dcterms:modified xsi:type="dcterms:W3CDTF">2024-03-21T08:43:00Z</dcterms:modified>
</cp:coreProperties>
</file>