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3E4DFB"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3E4DF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6AE2F921" w:rsidR="00395803" w:rsidRPr="003E4DFB" w:rsidRDefault="001428CF"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3E4DFB">
        <w:rPr>
          <w:rStyle w:val="Hyperlink"/>
          <w:rFonts w:ascii="Times New Roman" w:eastAsiaTheme="minorEastAsia" w:hAnsi="Times New Roman" w:cs="Times New Roman"/>
          <w:b/>
          <w:bCs/>
          <w:i/>
          <w:iCs/>
          <w:noProof/>
          <w:color w:val="auto"/>
          <w:sz w:val="24"/>
          <w:szCs w:val="24"/>
          <w:u w:val="none"/>
          <w:lang w:val="ro-RO" w:eastAsia="ro-RO"/>
        </w:rPr>
        <w:t>9</w:t>
      </w:r>
      <w:r w:rsidR="00395803" w:rsidRPr="003E4DFB">
        <w:rPr>
          <w:rStyle w:val="Hyperlink"/>
          <w:rFonts w:ascii="Times New Roman" w:eastAsiaTheme="minorEastAsia" w:hAnsi="Times New Roman" w:cs="Times New Roman"/>
          <w:b/>
          <w:bCs/>
          <w:i/>
          <w:iCs/>
          <w:noProof/>
          <w:color w:val="auto"/>
          <w:sz w:val="24"/>
          <w:szCs w:val="24"/>
          <w:u w:val="none"/>
          <w:lang w:val="ro-RO" w:eastAsia="ro-RO"/>
        </w:rPr>
        <w:t xml:space="preserve"> </w:t>
      </w:r>
      <w:r w:rsidR="00E8573D" w:rsidRPr="003E4DFB">
        <w:rPr>
          <w:rStyle w:val="Hyperlink"/>
          <w:rFonts w:ascii="Times New Roman" w:eastAsiaTheme="minorEastAsia" w:hAnsi="Times New Roman" w:cs="Times New Roman"/>
          <w:b/>
          <w:bCs/>
          <w:i/>
          <w:iCs/>
          <w:noProof/>
          <w:color w:val="auto"/>
          <w:sz w:val="24"/>
          <w:szCs w:val="24"/>
          <w:u w:val="none"/>
          <w:lang w:val="ro-RO" w:eastAsia="ro-RO"/>
        </w:rPr>
        <w:t>iu</w:t>
      </w:r>
      <w:r w:rsidR="00A75AFB" w:rsidRPr="003E4DFB">
        <w:rPr>
          <w:rStyle w:val="Hyperlink"/>
          <w:rFonts w:ascii="Times New Roman" w:eastAsiaTheme="minorEastAsia" w:hAnsi="Times New Roman" w:cs="Times New Roman"/>
          <w:b/>
          <w:bCs/>
          <w:i/>
          <w:iCs/>
          <w:noProof/>
          <w:color w:val="auto"/>
          <w:sz w:val="24"/>
          <w:szCs w:val="24"/>
          <w:u w:val="none"/>
          <w:lang w:val="ro-RO" w:eastAsia="ro-RO"/>
        </w:rPr>
        <w:t>l</w:t>
      </w:r>
      <w:r w:rsidR="00E8573D" w:rsidRPr="003E4DFB">
        <w:rPr>
          <w:rStyle w:val="Hyperlink"/>
          <w:rFonts w:ascii="Times New Roman" w:eastAsiaTheme="minorEastAsia" w:hAnsi="Times New Roman" w:cs="Times New Roman"/>
          <w:b/>
          <w:bCs/>
          <w:i/>
          <w:iCs/>
          <w:noProof/>
          <w:color w:val="auto"/>
          <w:sz w:val="24"/>
          <w:szCs w:val="24"/>
          <w:u w:val="none"/>
          <w:lang w:val="ro-RO" w:eastAsia="ro-RO"/>
        </w:rPr>
        <w:t>ie</w:t>
      </w:r>
      <w:r w:rsidR="00395803" w:rsidRPr="003E4DFB">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3E4DFB"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3E4DFB" w:rsidRDefault="00DB5FAD" w:rsidP="00DB5FAD">
      <w:pPr>
        <w:spacing w:line="360" w:lineRule="auto"/>
        <w:jc w:val="both"/>
        <w:rPr>
          <w:rFonts w:ascii="Times New Roman" w:hAnsi="Times New Roman" w:cs="Times New Roman"/>
          <w:sz w:val="24"/>
          <w:szCs w:val="24"/>
        </w:rPr>
      </w:pPr>
    </w:p>
    <w:p w14:paraId="7A42DF65" w14:textId="77777777" w:rsidR="0076136E" w:rsidRPr="003E4DFB" w:rsidRDefault="0076136E" w:rsidP="0076136E">
      <w:pPr>
        <w:jc w:val="right"/>
        <w:rPr>
          <w:rFonts w:ascii="Times New Roman" w:eastAsiaTheme="minorHAnsi" w:hAnsi="Times New Roman" w:cs="Times New Roman"/>
          <w:sz w:val="24"/>
          <w:szCs w:val="24"/>
          <w:lang w:val="ro-RO"/>
        </w:rPr>
      </w:pPr>
    </w:p>
    <w:p w14:paraId="6250D97D" w14:textId="231AAD84" w:rsidR="00752469" w:rsidRPr="003E4DFB" w:rsidRDefault="001428CF" w:rsidP="00752469">
      <w:pPr>
        <w:jc w:val="center"/>
        <w:rPr>
          <w:rFonts w:ascii="Times New Roman" w:hAnsi="Times New Roman" w:cs="Times New Roman"/>
          <w:b/>
          <w:bCs/>
          <w:sz w:val="24"/>
          <w:szCs w:val="24"/>
        </w:rPr>
      </w:pPr>
      <w:r w:rsidRPr="003E4DFB">
        <w:rPr>
          <w:rFonts w:ascii="Times New Roman" w:hAnsi="Times New Roman" w:cs="Times New Roman"/>
          <w:b/>
          <w:bCs/>
          <w:sz w:val="24"/>
          <w:szCs w:val="24"/>
        </w:rPr>
        <w:t>Eveniment la</w:t>
      </w:r>
      <w:r w:rsidR="00752469" w:rsidRPr="003E4DFB">
        <w:rPr>
          <w:rFonts w:ascii="Times New Roman" w:hAnsi="Times New Roman" w:cs="Times New Roman"/>
          <w:b/>
          <w:bCs/>
          <w:sz w:val="24"/>
          <w:szCs w:val="24"/>
        </w:rPr>
        <w:t xml:space="preserve"> ICR Londra: Regina Maria a României, sursă de inspirație lirică pentru artiști britanici</w:t>
      </w:r>
    </w:p>
    <w:p w14:paraId="52871258" w14:textId="7F628148" w:rsidR="001428CF" w:rsidRPr="003E4DFB" w:rsidRDefault="001428CF" w:rsidP="001428CF">
      <w:pPr>
        <w:spacing w:before="100" w:beforeAutospacing="1" w:after="100" w:afterAutospacing="1" w:line="276" w:lineRule="auto"/>
        <w:jc w:val="both"/>
        <w:rPr>
          <w:rFonts w:ascii="Times New Roman" w:eastAsia="Times New Roman" w:hAnsi="Times New Roman" w:cs="Times New Roman"/>
          <w:sz w:val="24"/>
          <w:szCs w:val="24"/>
        </w:rPr>
      </w:pPr>
      <w:r w:rsidRPr="003E4DFB">
        <w:rPr>
          <w:rFonts w:ascii="Times New Roman" w:eastAsia="Times New Roman" w:hAnsi="Times New Roman" w:cs="Times New Roman"/>
          <w:sz w:val="24"/>
          <w:szCs w:val="24"/>
        </w:rPr>
        <w:t>La ICR Londra vor avea loc pe 10 și 11 iulie reprezentațiile cu s</w:t>
      </w:r>
      <w:r w:rsidR="00752469" w:rsidRPr="003E4DFB">
        <w:rPr>
          <w:rFonts w:ascii="Times New Roman" w:eastAsia="Times New Roman" w:hAnsi="Times New Roman" w:cs="Times New Roman"/>
          <w:sz w:val="24"/>
          <w:szCs w:val="24"/>
        </w:rPr>
        <w:t>pectacolul</w:t>
      </w:r>
      <w:r w:rsidRPr="003E4DFB">
        <w:rPr>
          <w:rFonts w:ascii="Times New Roman" w:eastAsia="Times New Roman" w:hAnsi="Times New Roman" w:cs="Times New Roman"/>
          <w:sz w:val="24"/>
          <w:szCs w:val="24"/>
        </w:rPr>
        <w:t xml:space="preserve"> de operă</w:t>
      </w:r>
      <w:r w:rsidR="00752469" w:rsidRPr="003E4DFB">
        <w:rPr>
          <w:rFonts w:ascii="Times New Roman" w:eastAsia="Times New Roman" w:hAnsi="Times New Roman" w:cs="Times New Roman"/>
          <w:sz w:val="24"/>
          <w:szCs w:val="24"/>
        </w:rPr>
        <w:t xml:space="preserve"> </w:t>
      </w:r>
      <w:r w:rsidR="00752469" w:rsidRPr="003E4DFB">
        <w:rPr>
          <w:rFonts w:ascii="Times New Roman" w:eastAsia="Times New Roman" w:hAnsi="Times New Roman" w:cs="Times New Roman"/>
          <w:i/>
          <w:iCs/>
          <w:sz w:val="24"/>
          <w:szCs w:val="24"/>
        </w:rPr>
        <w:t>Queen Marie of Romania</w:t>
      </w:r>
      <w:r w:rsidR="00752469" w:rsidRPr="003E4DFB">
        <w:rPr>
          <w:rFonts w:ascii="Times New Roman" w:eastAsia="Times New Roman" w:hAnsi="Times New Roman" w:cs="Times New Roman"/>
          <w:sz w:val="24"/>
          <w:szCs w:val="24"/>
        </w:rPr>
        <w:t xml:space="preserve">, creație </w:t>
      </w:r>
      <w:r w:rsidRPr="003E4DFB">
        <w:rPr>
          <w:rFonts w:ascii="Times New Roman" w:eastAsia="Times New Roman" w:hAnsi="Times New Roman" w:cs="Times New Roman"/>
          <w:sz w:val="24"/>
          <w:szCs w:val="24"/>
        </w:rPr>
        <w:t xml:space="preserve">inedită </w:t>
      </w:r>
      <w:r w:rsidR="00752469" w:rsidRPr="003E4DFB">
        <w:rPr>
          <w:rFonts w:ascii="Times New Roman" w:eastAsia="Times New Roman" w:hAnsi="Times New Roman" w:cs="Times New Roman"/>
          <w:sz w:val="24"/>
          <w:szCs w:val="24"/>
        </w:rPr>
        <w:t>a compozitorului Andrew Campling</w:t>
      </w:r>
      <w:r w:rsidRPr="003E4DFB">
        <w:rPr>
          <w:rFonts w:ascii="Times New Roman" w:eastAsia="Times New Roman" w:hAnsi="Times New Roman" w:cs="Times New Roman"/>
          <w:sz w:val="24"/>
          <w:szCs w:val="24"/>
        </w:rPr>
        <w:t>, a libretistului Sir Dominick Mereworth</w:t>
      </w:r>
      <w:r w:rsidR="00752469" w:rsidRPr="003E4DFB">
        <w:rPr>
          <w:rFonts w:ascii="Times New Roman" w:eastAsia="Times New Roman" w:hAnsi="Times New Roman" w:cs="Times New Roman"/>
          <w:sz w:val="24"/>
          <w:szCs w:val="24"/>
        </w:rPr>
        <w:t xml:space="preserve"> și a regizoarei Theia Charles.</w:t>
      </w:r>
      <w:r w:rsidRPr="003E4DFB">
        <w:rPr>
          <w:rFonts w:ascii="Times New Roman" w:eastAsia="Times New Roman" w:hAnsi="Times New Roman" w:cs="Times New Roman"/>
          <w:sz w:val="24"/>
          <w:szCs w:val="24"/>
        </w:rPr>
        <w:t xml:space="preserve"> </w:t>
      </w:r>
      <w:r w:rsidRPr="003E4DFB">
        <w:rPr>
          <w:rFonts w:ascii="Times New Roman" w:hAnsi="Times New Roman" w:cs="Times New Roman"/>
          <w:sz w:val="24"/>
          <w:szCs w:val="24"/>
        </w:rPr>
        <w:t>Opera, inspirată din destinul excep</w:t>
      </w:r>
      <w:r w:rsidR="00632FFA" w:rsidRPr="003E4DFB">
        <w:rPr>
          <w:rFonts w:ascii="Times New Roman" w:hAnsi="Times New Roman" w:cs="Times New Roman"/>
          <w:sz w:val="24"/>
          <w:szCs w:val="24"/>
        </w:rPr>
        <w:t>ț</w:t>
      </w:r>
      <w:r w:rsidRPr="003E4DFB">
        <w:rPr>
          <w:rFonts w:ascii="Times New Roman" w:hAnsi="Times New Roman" w:cs="Times New Roman"/>
          <w:sz w:val="24"/>
          <w:szCs w:val="24"/>
        </w:rPr>
        <w:t xml:space="preserve">ional al Reginei Maria și </w:t>
      </w:r>
      <w:r w:rsidRPr="003E4DFB">
        <w:rPr>
          <w:rFonts w:ascii="Times New Roman" w:eastAsia="Times New Roman" w:hAnsi="Times New Roman" w:cs="Times New Roman"/>
          <w:sz w:val="24"/>
          <w:szCs w:val="24"/>
        </w:rPr>
        <w:t xml:space="preserve">bazată pe volumul autobiografic </w:t>
      </w:r>
      <w:r w:rsidRPr="003E4DFB">
        <w:rPr>
          <w:rFonts w:ascii="Times New Roman" w:eastAsia="Times New Roman" w:hAnsi="Times New Roman" w:cs="Times New Roman"/>
          <w:i/>
          <w:iCs/>
          <w:sz w:val="24"/>
          <w:szCs w:val="24"/>
        </w:rPr>
        <w:t>The Story of My Life</w:t>
      </w:r>
      <w:r w:rsidR="00BB54AD">
        <w:rPr>
          <w:rFonts w:ascii="Times New Roman" w:eastAsia="Times New Roman" w:hAnsi="Times New Roman" w:cs="Times New Roman"/>
          <w:i/>
          <w:iCs/>
          <w:sz w:val="24"/>
          <w:szCs w:val="24"/>
        </w:rPr>
        <w:t>,</w:t>
      </w:r>
      <w:r w:rsidRPr="003E4DFB">
        <w:rPr>
          <w:rFonts w:ascii="Times New Roman" w:hAnsi="Times New Roman" w:cs="Times New Roman"/>
          <w:sz w:val="24"/>
          <w:szCs w:val="24"/>
        </w:rPr>
        <w:t xml:space="preserve"> a avut premiera londoneză în octombrie 2023, cu mare succes de public și presă și este prezentată </w:t>
      </w:r>
      <w:r w:rsidRPr="003E4DFB">
        <w:rPr>
          <w:rFonts w:ascii="Times New Roman" w:eastAsia="Times New Roman" w:hAnsi="Times New Roman" w:cs="Times New Roman"/>
          <w:sz w:val="24"/>
          <w:szCs w:val="24"/>
        </w:rPr>
        <w:t>la sediul Institutului din 1 Belgrave Square</w:t>
      </w:r>
      <w:r w:rsidRPr="003E4DFB">
        <w:rPr>
          <w:rFonts w:ascii="Times New Roman" w:hAnsi="Times New Roman" w:cs="Times New Roman"/>
          <w:sz w:val="24"/>
          <w:szCs w:val="24"/>
        </w:rPr>
        <w:t xml:space="preserve"> în colaborare cu London Docklands Singers si Marcel Opera, una dintre cele mai active companii lirice londoneze, reunind o echipă artistică exclusiv britanică, într-un omagiu adus suveranei române, născută prințesă britanică.</w:t>
      </w:r>
    </w:p>
    <w:p w14:paraId="327CA422" w14:textId="77777777" w:rsidR="00752469" w:rsidRPr="003E4DFB" w:rsidRDefault="00752469" w:rsidP="00752469">
      <w:pPr>
        <w:pStyle w:val="NormalWeb"/>
        <w:spacing w:line="276" w:lineRule="auto"/>
        <w:jc w:val="both"/>
        <w:rPr>
          <w:lang w:val="fr-FR"/>
        </w:rPr>
      </w:pPr>
      <w:r w:rsidRPr="003E4DFB">
        <w:rPr>
          <w:lang w:val="fr-FR"/>
        </w:rPr>
        <w:t>Povestea urmărește parcursul Reginei din momentul căsătoriei cu Prințul Moștenitor Ferdinand, în 1893, până la ultimele clipe petrecute la Castelul Peleș, în 1938. Pe acest fundal, sunt evocate episoade definitorii ale existenței sale care sondează cu finețe provocări personale, aplecări culturale, convingeri politice și vocația datoriei împlinite.</w:t>
      </w:r>
    </w:p>
    <w:p w14:paraId="72B175DA" w14:textId="175E5AD0" w:rsidR="00752469" w:rsidRPr="003E4DFB" w:rsidRDefault="00752469" w:rsidP="00752469">
      <w:pPr>
        <w:pStyle w:val="NormalWeb"/>
        <w:spacing w:line="276" w:lineRule="auto"/>
        <w:jc w:val="both"/>
        <w:rPr>
          <w:lang w:val="fr-FR"/>
        </w:rPr>
      </w:pPr>
      <w:r w:rsidRPr="003E4DFB">
        <w:rPr>
          <w:lang w:val="fr-FR"/>
        </w:rPr>
        <w:t xml:space="preserve">Reprezentațiile sunt concepute ca o experiență teatrală imersivă. Publicul este invitat să însoțească personajele principale într-un traseu afectiv dar </w:t>
      </w:r>
      <w:r w:rsidRPr="003E4DFB">
        <w:rPr>
          <w:lang w:val="ro-RO"/>
        </w:rPr>
        <w:t>și</w:t>
      </w:r>
      <w:r w:rsidRPr="003E4DFB">
        <w:rPr>
          <w:lang w:val="fr-FR"/>
        </w:rPr>
        <w:t xml:space="preserve"> fizic, în diferite spații ale impozantei clădiri din 1 Belgrave Square. Fiecare colț devine o scenă, fiecare detaliu arhitectural capătă un rol în scenografia spectacolului, ansamblul devenind un spațiu viu, al memoriei și emoției. Audiența, purtând elemente sau accesorii ce aparțin epocii evocate, este invitată să devină un personaj colectiv, extrem de important în economia spectacolului.</w:t>
      </w:r>
    </w:p>
    <w:p w14:paraId="5BE1D65A" w14:textId="63C89893" w:rsidR="00752469" w:rsidRPr="003E4DFB" w:rsidRDefault="00632FFA" w:rsidP="00632FFA">
      <w:pPr>
        <w:pStyle w:val="NormalWeb"/>
        <w:spacing w:line="276" w:lineRule="auto"/>
        <w:jc w:val="both"/>
        <w:rPr>
          <w:lang w:val="fr-FR"/>
        </w:rPr>
      </w:pPr>
      <w:r w:rsidRPr="003E4DFB">
        <w:rPr>
          <w:lang w:val="fr-FR"/>
        </w:rPr>
        <w:t xml:space="preserve">ICR Londra a deschis seria manifestărilor din programul „Sezonul Regina Maria 150” la Londra, cu spectacolul de teatru „1919 – Misiune Regală”, în prima parte a lui 2025. Programul a continuat cu alte evenimente organizate </w:t>
      </w:r>
      <w:r w:rsidRPr="003E4DFB">
        <w:rPr>
          <w:lang w:val="ro-RO"/>
        </w:rPr>
        <w:t>în Scoția, la Edinburgh, în perioada 2 - 4 iulie</w:t>
      </w:r>
      <w:r w:rsidRPr="003E4DFB">
        <w:rPr>
          <w:lang w:val="fr-FR"/>
        </w:rPr>
        <w:t xml:space="preserve">. </w:t>
      </w:r>
      <w:r w:rsidR="00752469" w:rsidRPr="003E4DFB">
        <w:rPr>
          <w:lang w:val="fr-FR"/>
        </w:rPr>
        <w:t xml:space="preserve">Institutul Cultural Român de la Londra </w:t>
      </w:r>
      <w:r w:rsidRPr="003E4DFB">
        <w:rPr>
          <w:lang w:val="fr-FR"/>
        </w:rPr>
        <w:t>va continua seria de evenimente Regina Maria și în toamna lui 2025</w:t>
      </w:r>
      <w:r w:rsidR="00752469" w:rsidRPr="003E4DFB">
        <w:rPr>
          <w:lang w:val="fr-FR"/>
        </w:rPr>
        <w:t xml:space="preserve">, </w:t>
      </w:r>
      <w:r w:rsidRPr="003E4DFB">
        <w:rPr>
          <w:lang w:val="fr-FR"/>
        </w:rPr>
        <w:t xml:space="preserve">ca </w:t>
      </w:r>
      <w:r w:rsidR="00752469" w:rsidRPr="003E4DFB">
        <w:rPr>
          <w:lang w:val="fr-FR"/>
        </w:rPr>
        <w:t xml:space="preserve">omagiu </w:t>
      </w:r>
      <w:r w:rsidRPr="003E4DFB">
        <w:rPr>
          <w:lang w:val="fr-FR"/>
        </w:rPr>
        <w:t xml:space="preserve">adus </w:t>
      </w:r>
      <w:r w:rsidR="00752469" w:rsidRPr="003E4DFB">
        <w:rPr>
          <w:lang w:val="fr-FR"/>
        </w:rPr>
        <w:t>unei personalități care a legat exemplar România de Marea Britanie și care și-a pus amprenta asupra istoriei moderne europene</w:t>
      </w:r>
      <w:r w:rsidRPr="003E4DFB">
        <w:rPr>
          <w:lang w:val="fr-FR"/>
        </w:rPr>
        <w:t>.</w:t>
      </w:r>
    </w:p>
    <w:p w14:paraId="01E92D44" w14:textId="77777777" w:rsidR="00752469" w:rsidRPr="003E4DFB" w:rsidRDefault="00752469" w:rsidP="00752469">
      <w:pPr>
        <w:rPr>
          <w:rFonts w:ascii="Times New Roman" w:hAnsi="Times New Roman" w:cs="Times New Roman"/>
          <w:sz w:val="24"/>
          <w:szCs w:val="24"/>
        </w:rPr>
      </w:pPr>
    </w:p>
    <w:p w14:paraId="6FBD509D" w14:textId="77777777" w:rsidR="002E1C99" w:rsidRPr="003E4DFB"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3E4DFB" w:rsidRDefault="00CD06F7" w:rsidP="000A5B86">
      <w:pPr>
        <w:spacing w:after="240"/>
        <w:jc w:val="both"/>
        <w:rPr>
          <w:rFonts w:ascii="Times New Roman" w:hAnsi="Times New Roman" w:cs="Times New Roman"/>
          <w:b/>
          <w:bCs/>
          <w:sz w:val="24"/>
          <w:szCs w:val="24"/>
          <w:lang w:val="ro-RO"/>
        </w:rPr>
      </w:pPr>
      <w:r w:rsidRPr="003E4DFB">
        <w:rPr>
          <w:rFonts w:ascii="Times New Roman" w:hAnsi="Times New Roman" w:cs="Times New Roman"/>
          <w:b/>
          <w:bCs/>
          <w:sz w:val="24"/>
          <w:szCs w:val="24"/>
          <w:lang w:val="ro-RO"/>
        </w:rPr>
        <w:t>Contact:</w:t>
      </w:r>
    </w:p>
    <w:p w14:paraId="16025002" w14:textId="77777777" w:rsidR="00CD06F7" w:rsidRPr="003E4DFB" w:rsidRDefault="00CD06F7" w:rsidP="000A5B86">
      <w:pPr>
        <w:jc w:val="both"/>
        <w:rPr>
          <w:rFonts w:ascii="Times New Roman" w:eastAsiaTheme="minorEastAsia" w:hAnsi="Times New Roman" w:cs="Times New Roman"/>
          <w:noProof/>
          <w:sz w:val="24"/>
          <w:szCs w:val="24"/>
          <w:lang w:val="ro-RO" w:eastAsia="ro-RO"/>
        </w:rPr>
      </w:pPr>
      <w:r w:rsidRPr="003E4DF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3E4DFB" w:rsidRDefault="00CD06F7" w:rsidP="000A5B86">
      <w:pPr>
        <w:jc w:val="both"/>
        <w:rPr>
          <w:rStyle w:val="Hyperlink"/>
          <w:rFonts w:ascii="Times New Roman" w:hAnsi="Times New Roman" w:cs="Times New Roman"/>
          <w:color w:val="auto"/>
          <w:sz w:val="24"/>
          <w:szCs w:val="24"/>
          <w:lang w:val="ro-RO"/>
        </w:rPr>
      </w:pPr>
      <w:hyperlink r:id="rId7" w:history="1">
        <w:r w:rsidRPr="003E4DFB">
          <w:rPr>
            <w:rStyle w:val="Hyperlink"/>
            <w:rFonts w:ascii="Times New Roman" w:hAnsi="Times New Roman" w:cs="Times New Roman"/>
            <w:color w:val="auto"/>
            <w:sz w:val="24"/>
            <w:szCs w:val="24"/>
            <w:lang w:val="ro-RO"/>
          </w:rPr>
          <w:t>biroul.presa@icr.ro</w:t>
        </w:r>
      </w:hyperlink>
      <w:r w:rsidRPr="003E4DFB">
        <w:rPr>
          <w:rStyle w:val="Hyperlink"/>
          <w:rFonts w:ascii="Times New Roman" w:hAnsi="Times New Roman" w:cs="Times New Roman"/>
          <w:color w:val="auto"/>
          <w:sz w:val="24"/>
          <w:szCs w:val="24"/>
          <w:lang w:val="ro-RO"/>
        </w:rPr>
        <w:t xml:space="preserve">; </w:t>
      </w:r>
    </w:p>
    <w:p w14:paraId="44E8F47C" w14:textId="6332C94A" w:rsidR="00667854" w:rsidRPr="003E4DFB"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3E4DFB">
        <w:rPr>
          <w:rFonts w:ascii="Times New Roman" w:eastAsiaTheme="minorEastAsia" w:hAnsi="Times New Roman" w:cs="Times New Roman"/>
          <w:noProof/>
          <w:sz w:val="24"/>
          <w:szCs w:val="24"/>
          <w:lang w:val="ro-RO" w:eastAsia="ro-RO"/>
        </w:rPr>
        <w:t>031 71 00 622</w:t>
      </w:r>
    </w:p>
    <w:sectPr w:rsidR="00667854" w:rsidRPr="003E4DF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9C79" w14:textId="77777777" w:rsidR="00791955" w:rsidRDefault="00791955" w:rsidP="00B64A05">
      <w:r>
        <w:separator/>
      </w:r>
    </w:p>
  </w:endnote>
  <w:endnote w:type="continuationSeparator" w:id="0">
    <w:p w14:paraId="5A9FE43F" w14:textId="77777777" w:rsidR="00791955" w:rsidRDefault="0079195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B914" w14:textId="77777777" w:rsidR="00791955" w:rsidRDefault="00791955" w:rsidP="00B64A05">
      <w:r>
        <w:separator/>
      </w:r>
    </w:p>
  </w:footnote>
  <w:footnote w:type="continuationSeparator" w:id="0">
    <w:p w14:paraId="4B1F573C" w14:textId="77777777" w:rsidR="00791955" w:rsidRDefault="0079195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995182602">
    <w:abstractNumId w:val="15"/>
  </w:num>
  <w:num w:numId="2" w16cid:durableId="1078673405">
    <w:abstractNumId w:val="28"/>
  </w:num>
  <w:num w:numId="3" w16cid:durableId="1236208770">
    <w:abstractNumId w:val="7"/>
    <w:lvlOverride w:ilvl="0">
      <w:startOverride w:val="1"/>
    </w:lvlOverride>
  </w:num>
  <w:num w:numId="4" w16cid:durableId="1212425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9392">
    <w:abstractNumId w:val="25"/>
  </w:num>
  <w:num w:numId="6" w16cid:durableId="697195001">
    <w:abstractNumId w:val="5"/>
  </w:num>
  <w:num w:numId="7" w16cid:durableId="53359165">
    <w:abstractNumId w:val="4"/>
  </w:num>
  <w:num w:numId="8" w16cid:durableId="376126094">
    <w:abstractNumId w:val="16"/>
  </w:num>
  <w:num w:numId="9" w16cid:durableId="1501583862">
    <w:abstractNumId w:val="27"/>
  </w:num>
  <w:num w:numId="10" w16cid:durableId="455681121">
    <w:abstractNumId w:val="1"/>
  </w:num>
  <w:num w:numId="11" w16cid:durableId="805313976">
    <w:abstractNumId w:val="18"/>
  </w:num>
  <w:num w:numId="12" w16cid:durableId="1639073111">
    <w:abstractNumId w:val="8"/>
  </w:num>
  <w:num w:numId="13" w16cid:durableId="6262044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83156">
    <w:abstractNumId w:val="22"/>
  </w:num>
  <w:num w:numId="15" w16cid:durableId="1048182843">
    <w:abstractNumId w:val="24"/>
  </w:num>
  <w:num w:numId="16" w16cid:durableId="2009213605">
    <w:abstractNumId w:val="21"/>
  </w:num>
  <w:num w:numId="17" w16cid:durableId="18330587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191405">
    <w:abstractNumId w:val="13"/>
  </w:num>
  <w:num w:numId="19" w16cid:durableId="401681765">
    <w:abstractNumId w:val="6"/>
  </w:num>
  <w:num w:numId="20" w16cid:durableId="892666248">
    <w:abstractNumId w:val="17"/>
  </w:num>
  <w:num w:numId="21" w16cid:durableId="1234898119">
    <w:abstractNumId w:val="20"/>
  </w:num>
  <w:num w:numId="22" w16cid:durableId="2000383609">
    <w:abstractNumId w:val="23"/>
  </w:num>
  <w:num w:numId="23" w16cid:durableId="2120448680">
    <w:abstractNumId w:val="11"/>
  </w:num>
  <w:num w:numId="24" w16cid:durableId="1308630777">
    <w:abstractNumId w:val="14"/>
  </w:num>
  <w:num w:numId="25" w16cid:durableId="1777016841">
    <w:abstractNumId w:val="26"/>
  </w:num>
  <w:num w:numId="26" w16cid:durableId="854852226">
    <w:abstractNumId w:val="10"/>
  </w:num>
  <w:num w:numId="27" w16cid:durableId="622543339">
    <w:abstractNumId w:val="19"/>
  </w:num>
  <w:num w:numId="28" w16cid:durableId="1587569568">
    <w:abstractNumId w:val="2"/>
  </w:num>
  <w:num w:numId="29" w16cid:durableId="916942199">
    <w:abstractNumId w:val="31"/>
  </w:num>
  <w:num w:numId="30" w16cid:durableId="1792628182">
    <w:abstractNumId w:val="0"/>
  </w:num>
  <w:num w:numId="31" w16cid:durableId="1298923730">
    <w:abstractNumId w:val="30"/>
  </w:num>
  <w:num w:numId="32" w16cid:durableId="253058571">
    <w:abstractNumId w:val="3"/>
  </w:num>
  <w:num w:numId="33" w16cid:durableId="11800017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428CF"/>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70956"/>
    <w:rsid w:val="002712A2"/>
    <w:rsid w:val="00276806"/>
    <w:rsid w:val="00276C59"/>
    <w:rsid w:val="00283CC0"/>
    <w:rsid w:val="00290C8E"/>
    <w:rsid w:val="002964C6"/>
    <w:rsid w:val="002C211A"/>
    <w:rsid w:val="002C55C2"/>
    <w:rsid w:val="002C7CCA"/>
    <w:rsid w:val="002D0974"/>
    <w:rsid w:val="002D7E64"/>
    <w:rsid w:val="002E1C99"/>
    <w:rsid w:val="002E42DE"/>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E4DFB"/>
    <w:rsid w:val="003F37E0"/>
    <w:rsid w:val="004001A1"/>
    <w:rsid w:val="0040400B"/>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856AA"/>
    <w:rsid w:val="0059077F"/>
    <w:rsid w:val="00592E28"/>
    <w:rsid w:val="005A155B"/>
    <w:rsid w:val="005A73F6"/>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2FFA"/>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453AF"/>
    <w:rsid w:val="00746AF2"/>
    <w:rsid w:val="00747416"/>
    <w:rsid w:val="00752469"/>
    <w:rsid w:val="007535E1"/>
    <w:rsid w:val="0076136E"/>
    <w:rsid w:val="00766CC5"/>
    <w:rsid w:val="00775DF9"/>
    <w:rsid w:val="00781CBE"/>
    <w:rsid w:val="0079034C"/>
    <w:rsid w:val="00790660"/>
    <w:rsid w:val="00791955"/>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2B2"/>
    <w:rsid w:val="00AC423C"/>
    <w:rsid w:val="00AD0AF0"/>
    <w:rsid w:val="00AD34AE"/>
    <w:rsid w:val="00AD399A"/>
    <w:rsid w:val="00AF2374"/>
    <w:rsid w:val="00AF2498"/>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B54AD"/>
    <w:rsid w:val="00BC293E"/>
    <w:rsid w:val="00BE32C8"/>
    <w:rsid w:val="00BF0F71"/>
    <w:rsid w:val="00BF3E78"/>
    <w:rsid w:val="00BF4091"/>
    <w:rsid w:val="00C07AEC"/>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34A8D"/>
    <w:rsid w:val="00D456F6"/>
    <w:rsid w:val="00D46BCA"/>
    <w:rsid w:val="00D61604"/>
    <w:rsid w:val="00D61D5B"/>
    <w:rsid w:val="00D6696C"/>
    <w:rsid w:val="00D817B7"/>
    <w:rsid w:val="00D91E9B"/>
    <w:rsid w:val="00D96A30"/>
    <w:rsid w:val="00DA43EF"/>
    <w:rsid w:val="00DB06B8"/>
    <w:rsid w:val="00DB2823"/>
    <w:rsid w:val="00DB598A"/>
    <w:rsid w:val="00DB5FAD"/>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1A79"/>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A02E3"/>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2025-07-09T05:46:00Z</dcterms:created>
  <dcterms:modified xsi:type="dcterms:W3CDTF">2025-07-09T08:00:00Z</dcterms:modified>
</cp:coreProperties>
</file>