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3EE45" w14:textId="65D35A5E" w:rsidR="004558CF" w:rsidRDefault="002C55C2" w:rsidP="008F1131">
      <w:pPr>
        <w:shd w:val="clear" w:color="auto" w:fill="FFFFFF"/>
        <w:jc w:val="right"/>
        <w:rPr>
          <w:rFonts w:ascii="Times New Roman" w:eastAsiaTheme="minorEastAsia" w:hAnsi="Times New Roman" w:cs="Times New Roman"/>
          <w:i/>
          <w:iCs/>
          <w:noProof/>
          <w:sz w:val="24"/>
          <w:szCs w:val="24"/>
          <w:lang w:val="ro-RO" w:eastAsia="ro-RO"/>
        </w:rPr>
      </w:pPr>
      <w:r w:rsidRPr="00491EE6">
        <w:rPr>
          <w:rFonts w:ascii="Times New Roman" w:eastAsiaTheme="minorEastAsia" w:hAnsi="Times New Roman" w:cs="Times New Roman"/>
          <w:i/>
          <w:iCs/>
          <w:noProof/>
          <w:sz w:val="24"/>
          <w:szCs w:val="24"/>
          <w:lang w:val="ro-RO" w:eastAsia="ro-RO"/>
        </w:rPr>
        <w:t>Comunicat de presă</w:t>
      </w:r>
    </w:p>
    <w:p w14:paraId="14971C78" w14:textId="093BC34C" w:rsidR="005527B8" w:rsidRPr="005B1691" w:rsidRDefault="00990207" w:rsidP="008F1131">
      <w:pPr>
        <w:shd w:val="clear" w:color="auto" w:fill="FFFFFF"/>
        <w:jc w:val="right"/>
        <w:rPr>
          <w:rFonts w:ascii="Times New Roman" w:eastAsiaTheme="minorEastAsia" w:hAnsi="Times New Roman" w:cs="Times New Roman"/>
          <w:b/>
          <w:bCs/>
          <w:i/>
          <w:iCs/>
          <w:noProof/>
          <w:color w:val="EE0000"/>
          <w:sz w:val="24"/>
          <w:szCs w:val="24"/>
          <w:lang w:val="ro-RO" w:eastAsia="ro-RO"/>
        </w:rPr>
      </w:pPr>
      <w:r>
        <w:rPr>
          <w:rFonts w:ascii="Times New Roman" w:eastAsiaTheme="minorEastAsia" w:hAnsi="Times New Roman" w:cs="Times New Roman"/>
          <w:b/>
          <w:bCs/>
          <w:i/>
          <w:iCs/>
          <w:noProof/>
          <w:color w:val="EE0000"/>
          <w:sz w:val="24"/>
          <w:szCs w:val="24"/>
          <w:lang w:val="ro-RO" w:eastAsia="ro-RO"/>
        </w:rPr>
        <w:t xml:space="preserve">18 </w:t>
      </w:r>
      <w:r w:rsidR="00276C54" w:rsidRPr="005B1691">
        <w:rPr>
          <w:rFonts w:ascii="Times New Roman" w:eastAsiaTheme="minorEastAsia" w:hAnsi="Times New Roman" w:cs="Times New Roman"/>
          <w:b/>
          <w:bCs/>
          <w:i/>
          <w:iCs/>
          <w:noProof/>
          <w:color w:val="EE0000"/>
          <w:sz w:val="24"/>
          <w:szCs w:val="24"/>
          <w:lang w:val="ro-RO" w:eastAsia="ro-RO"/>
        </w:rPr>
        <w:t>a</w:t>
      </w:r>
      <w:r w:rsidR="005527B8" w:rsidRPr="005B1691">
        <w:rPr>
          <w:rFonts w:ascii="Times New Roman" w:eastAsiaTheme="minorEastAsia" w:hAnsi="Times New Roman" w:cs="Times New Roman"/>
          <w:b/>
          <w:bCs/>
          <w:i/>
          <w:iCs/>
          <w:noProof/>
          <w:color w:val="EE0000"/>
          <w:sz w:val="24"/>
          <w:szCs w:val="24"/>
          <w:lang w:val="ro-RO" w:eastAsia="ro-RO"/>
        </w:rPr>
        <w:t>ugust 2025</w:t>
      </w:r>
    </w:p>
    <w:p w14:paraId="2266BB7C" w14:textId="77777777" w:rsidR="004D6892" w:rsidRDefault="004D6892" w:rsidP="004D6892">
      <w:pPr>
        <w:shd w:val="clear" w:color="auto" w:fill="FFFFFF"/>
        <w:spacing w:before="100" w:beforeAutospacing="1" w:after="100" w:afterAutospacing="1"/>
        <w:jc w:val="center"/>
        <w:rPr>
          <w:rFonts w:ascii="Times New Roman" w:eastAsiaTheme="minorEastAsia" w:hAnsi="Times New Roman" w:cs="Times New Roman"/>
          <w:b/>
          <w:bCs/>
          <w:noProof/>
          <w:sz w:val="24"/>
          <w:szCs w:val="24"/>
          <w:lang w:val="ro-RO" w:eastAsia="ro-RO"/>
        </w:rPr>
      </w:pPr>
    </w:p>
    <w:p w14:paraId="0DEFE37F" w14:textId="77777777" w:rsidR="000E76C3" w:rsidRDefault="000E76C3" w:rsidP="004D6892">
      <w:pPr>
        <w:shd w:val="clear" w:color="auto" w:fill="FFFFFF"/>
        <w:spacing w:before="100" w:beforeAutospacing="1" w:after="100" w:afterAutospacing="1"/>
        <w:jc w:val="center"/>
        <w:rPr>
          <w:rFonts w:ascii="Times New Roman" w:eastAsiaTheme="minorEastAsia" w:hAnsi="Times New Roman" w:cs="Times New Roman"/>
          <w:b/>
          <w:bCs/>
          <w:noProof/>
          <w:sz w:val="24"/>
          <w:szCs w:val="24"/>
          <w:lang w:val="ro-RO" w:eastAsia="ro-RO"/>
        </w:rPr>
      </w:pPr>
    </w:p>
    <w:p w14:paraId="07D60E25" w14:textId="7A30F6D4" w:rsidR="009A1AE4" w:rsidRPr="004D6892" w:rsidRDefault="004D6892" w:rsidP="004D6892">
      <w:pPr>
        <w:shd w:val="clear" w:color="auto" w:fill="FFFFFF"/>
        <w:spacing w:before="100" w:beforeAutospacing="1" w:after="100" w:afterAutospacing="1"/>
        <w:jc w:val="center"/>
        <w:rPr>
          <w:rFonts w:ascii="Times New Roman" w:eastAsiaTheme="minorEastAsia" w:hAnsi="Times New Roman" w:cs="Times New Roman"/>
          <w:b/>
          <w:bCs/>
          <w:noProof/>
          <w:sz w:val="24"/>
          <w:szCs w:val="24"/>
          <w:lang w:val="ro-RO" w:eastAsia="ro-RO"/>
        </w:rPr>
      </w:pPr>
      <w:r w:rsidRPr="004D6892">
        <w:rPr>
          <w:rFonts w:ascii="Times New Roman" w:eastAsiaTheme="minorEastAsia" w:hAnsi="Times New Roman" w:cs="Times New Roman"/>
          <w:b/>
          <w:bCs/>
          <w:noProof/>
          <w:sz w:val="24"/>
          <w:szCs w:val="24"/>
          <w:lang w:val="ro-RO" w:eastAsia="ro-RO"/>
        </w:rPr>
        <w:t xml:space="preserve">Corul Național de Cameră „Madrigal – Marin Constantin” – </w:t>
      </w:r>
      <w:r w:rsidR="005627FE">
        <w:rPr>
          <w:rFonts w:ascii="Times New Roman" w:eastAsiaTheme="minorEastAsia" w:hAnsi="Times New Roman" w:cs="Times New Roman"/>
          <w:b/>
          <w:bCs/>
          <w:noProof/>
          <w:sz w:val="24"/>
          <w:szCs w:val="24"/>
          <w:lang w:val="ro-RO" w:eastAsia="ro-RO"/>
        </w:rPr>
        <w:t>t</w:t>
      </w:r>
      <w:r w:rsidRPr="004D6892">
        <w:rPr>
          <w:rFonts w:ascii="Times New Roman" w:eastAsiaTheme="minorEastAsia" w:hAnsi="Times New Roman" w:cs="Times New Roman"/>
          <w:b/>
          <w:bCs/>
          <w:noProof/>
          <w:sz w:val="24"/>
          <w:szCs w:val="24"/>
          <w:lang w:val="ro-RO" w:eastAsia="ro-RO"/>
        </w:rPr>
        <w:t>urneu extraordinar în Japonia susținut de ICR</w:t>
      </w:r>
    </w:p>
    <w:p w14:paraId="2A795A07" w14:textId="77777777" w:rsidR="000A1041" w:rsidRDefault="000A1041" w:rsidP="00CA033D">
      <w:pPr>
        <w:shd w:val="clear" w:color="auto" w:fill="FFFFFF"/>
        <w:spacing w:before="100" w:beforeAutospacing="1" w:after="100" w:afterAutospacing="1"/>
        <w:jc w:val="both"/>
        <w:rPr>
          <w:rFonts w:ascii="Times New Roman" w:eastAsiaTheme="minorEastAsia" w:hAnsi="Times New Roman" w:cs="Times New Roman"/>
          <w:noProof/>
          <w:sz w:val="24"/>
          <w:szCs w:val="24"/>
          <w:lang w:val="ro-RO" w:eastAsia="ro-RO"/>
        </w:rPr>
      </w:pPr>
    </w:p>
    <w:p w14:paraId="2FAB9032" w14:textId="14DF4804" w:rsidR="000A1041" w:rsidRDefault="000A1041" w:rsidP="000A1041">
      <w:pPr>
        <w:shd w:val="clear" w:color="auto" w:fill="FFFFFF"/>
        <w:spacing w:before="100" w:beforeAutospacing="1" w:after="100" w:afterAutospacing="1"/>
        <w:jc w:val="both"/>
        <w:rPr>
          <w:rFonts w:ascii="Times New Roman" w:eastAsiaTheme="minorEastAsia" w:hAnsi="Times New Roman" w:cs="Times New Roman"/>
          <w:noProof/>
          <w:sz w:val="24"/>
          <w:szCs w:val="24"/>
          <w:lang w:val="en-US" w:eastAsia="ro-RO"/>
        </w:rPr>
      </w:pPr>
      <w:r w:rsidRPr="000A1041">
        <w:rPr>
          <w:rFonts w:ascii="Times New Roman" w:eastAsiaTheme="minorEastAsia" w:hAnsi="Times New Roman" w:cs="Times New Roman"/>
          <w:b/>
          <w:bCs/>
          <w:noProof/>
          <w:sz w:val="24"/>
          <w:szCs w:val="24"/>
          <w:lang w:val="en-US" w:eastAsia="ro-RO"/>
        </w:rPr>
        <w:t>Institutul Cultural Român de la Tokyo</w:t>
      </w:r>
      <w:r w:rsidRPr="000A1041">
        <w:rPr>
          <w:rFonts w:ascii="Times New Roman" w:eastAsiaTheme="minorEastAsia" w:hAnsi="Times New Roman" w:cs="Times New Roman"/>
          <w:noProof/>
          <w:sz w:val="24"/>
          <w:szCs w:val="24"/>
          <w:lang w:val="en-US" w:eastAsia="ro-RO"/>
        </w:rPr>
        <w:t xml:space="preserve"> </w:t>
      </w:r>
      <w:r w:rsidR="00CD2F27">
        <w:rPr>
          <w:rFonts w:ascii="Times New Roman" w:eastAsiaTheme="minorEastAsia" w:hAnsi="Times New Roman" w:cs="Times New Roman"/>
          <w:noProof/>
          <w:sz w:val="24"/>
          <w:szCs w:val="24"/>
          <w:lang w:val="en-US" w:eastAsia="ro-RO"/>
        </w:rPr>
        <w:t>sprijină turneul</w:t>
      </w:r>
      <w:r w:rsidRPr="000A1041">
        <w:rPr>
          <w:rFonts w:ascii="Times New Roman" w:eastAsiaTheme="minorEastAsia" w:hAnsi="Times New Roman" w:cs="Times New Roman"/>
          <w:noProof/>
          <w:sz w:val="24"/>
          <w:szCs w:val="24"/>
          <w:lang w:val="en-US" w:eastAsia="ro-RO"/>
        </w:rPr>
        <w:t xml:space="preserve"> extraordinar </w:t>
      </w:r>
      <w:r w:rsidR="00CD2F27">
        <w:rPr>
          <w:rFonts w:ascii="Times New Roman" w:eastAsiaTheme="minorEastAsia" w:hAnsi="Times New Roman" w:cs="Times New Roman"/>
          <w:noProof/>
          <w:sz w:val="24"/>
          <w:szCs w:val="24"/>
          <w:lang w:val="en-US" w:eastAsia="ro-RO"/>
        </w:rPr>
        <w:t xml:space="preserve">al </w:t>
      </w:r>
      <w:r w:rsidRPr="000A1041">
        <w:rPr>
          <w:rFonts w:ascii="Times New Roman" w:eastAsiaTheme="minorEastAsia" w:hAnsi="Times New Roman" w:cs="Times New Roman"/>
          <w:b/>
          <w:bCs/>
          <w:noProof/>
          <w:sz w:val="24"/>
          <w:szCs w:val="24"/>
          <w:lang w:val="en-US" w:eastAsia="ro-RO"/>
        </w:rPr>
        <w:t>Corul</w:t>
      </w:r>
      <w:r w:rsidR="00CD2F27">
        <w:rPr>
          <w:rFonts w:ascii="Times New Roman" w:eastAsiaTheme="minorEastAsia" w:hAnsi="Times New Roman" w:cs="Times New Roman"/>
          <w:b/>
          <w:bCs/>
          <w:noProof/>
          <w:sz w:val="24"/>
          <w:szCs w:val="24"/>
          <w:lang w:val="en-US" w:eastAsia="ro-RO"/>
        </w:rPr>
        <w:t>ui</w:t>
      </w:r>
      <w:r w:rsidRPr="000A1041">
        <w:rPr>
          <w:rFonts w:ascii="Times New Roman" w:eastAsiaTheme="minorEastAsia" w:hAnsi="Times New Roman" w:cs="Times New Roman"/>
          <w:b/>
          <w:bCs/>
          <w:noProof/>
          <w:sz w:val="24"/>
          <w:szCs w:val="24"/>
          <w:lang w:val="en-US" w:eastAsia="ro-RO"/>
        </w:rPr>
        <w:t xml:space="preserve"> Național de Cameră „Madrigal – Marin Constantin”</w:t>
      </w:r>
      <w:r w:rsidRPr="000A1041">
        <w:rPr>
          <w:rFonts w:ascii="Times New Roman" w:eastAsiaTheme="minorEastAsia" w:hAnsi="Times New Roman" w:cs="Times New Roman"/>
          <w:noProof/>
          <w:sz w:val="24"/>
          <w:szCs w:val="24"/>
          <w:lang w:val="en-US" w:eastAsia="ro-RO"/>
        </w:rPr>
        <w:t xml:space="preserve"> în Japonia, prin care ansamblul românesc promovează excelența artistică a muzicii corale românești și europene, în dialog cu universul cultural japonez.</w:t>
      </w:r>
    </w:p>
    <w:p w14:paraId="7648F433" w14:textId="51694714" w:rsidR="00E26F5B" w:rsidRDefault="00E26F5B" w:rsidP="00E26F5B">
      <w:pPr>
        <w:shd w:val="clear" w:color="auto" w:fill="FFFFFF"/>
        <w:spacing w:before="100" w:beforeAutospacing="1" w:after="100" w:afterAutospacing="1"/>
        <w:jc w:val="both"/>
        <w:rPr>
          <w:rFonts w:ascii="Times New Roman" w:eastAsiaTheme="minorEastAsia" w:hAnsi="Times New Roman" w:cs="Times New Roman"/>
          <w:noProof/>
          <w:sz w:val="24"/>
          <w:szCs w:val="24"/>
          <w:lang w:val="en-US" w:eastAsia="ro-RO"/>
        </w:rPr>
      </w:pPr>
      <w:r w:rsidRPr="00E26F5B">
        <w:rPr>
          <w:rFonts w:ascii="Times New Roman" w:eastAsiaTheme="minorEastAsia" w:hAnsi="Times New Roman" w:cs="Times New Roman"/>
          <w:noProof/>
          <w:sz w:val="24"/>
          <w:szCs w:val="24"/>
          <w:lang w:val="en-US" w:eastAsia="ro-RO"/>
        </w:rPr>
        <w:t xml:space="preserve">„Institutul Cultural Român are bucuria de a sprijini Corul Național de Cameră „Madrigal – Marin Constantin” în turneul său din Japonia și cu precădere două momente de referință: seria de concerte susținute în cadrul Expoziției Mondiale de la </w:t>
      </w:r>
      <w:r w:rsidRPr="00335A4A">
        <w:rPr>
          <w:rFonts w:ascii="Times New Roman" w:eastAsiaTheme="minorEastAsia" w:hAnsi="Times New Roman" w:cs="Times New Roman"/>
          <w:b/>
          <w:bCs/>
          <w:noProof/>
          <w:sz w:val="24"/>
          <w:szCs w:val="24"/>
          <w:lang w:val="en-US" w:eastAsia="ro-RO"/>
        </w:rPr>
        <w:t>Osaka</w:t>
      </w:r>
      <w:r w:rsidRPr="00E26F5B">
        <w:rPr>
          <w:rFonts w:ascii="Times New Roman" w:eastAsiaTheme="minorEastAsia" w:hAnsi="Times New Roman" w:cs="Times New Roman"/>
          <w:noProof/>
          <w:sz w:val="24"/>
          <w:szCs w:val="24"/>
          <w:lang w:val="en-US" w:eastAsia="ro-RO"/>
        </w:rPr>
        <w:t xml:space="preserve"> și prezența la Festivalul Internațional de Muzică Corală de la </w:t>
      </w:r>
      <w:r w:rsidRPr="00335A4A">
        <w:rPr>
          <w:rFonts w:ascii="Times New Roman" w:eastAsiaTheme="minorEastAsia" w:hAnsi="Times New Roman" w:cs="Times New Roman"/>
          <w:b/>
          <w:bCs/>
          <w:noProof/>
          <w:sz w:val="24"/>
          <w:szCs w:val="24"/>
          <w:lang w:val="en-US" w:eastAsia="ro-RO"/>
        </w:rPr>
        <w:t>Yokohama</w:t>
      </w:r>
      <w:r w:rsidRPr="00E26F5B">
        <w:rPr>
          <w:rFonts w:ascii="Times New Roman" w:eastAsiaTheme="minorEastAsia" w:hAnsi="Times New Roman" w:cs="Times New Roman"/>
          <w:noProof/>
          <w:sz w:val="24"/>
          <w:szCs w:val="24"/>
          <w:lang w:val="en-US" w:eastAsia="ro-RO"/>
        </w:rPr>
        <w:t>.</w:t>
      </w:r>
      <w:r>
        <w:rPr>
          <w:rFonts w:ascii="Times New Roman" w:eastAsiaTheme="minorEastAsia" w:hAnsi="Times New Roman" w:cs="Times New Roman"/>
          <w:noProof/>
          <w:sz w:val="24"/>
          <w:szCs w:val="24"/>
          <w:lang w:val="en-US" w:eastAsia="ro-RO"/>
        </w:rPr>
        <w:t xml:space="preserve"> </w:t>
      </w:r>
      <w:r w:rsidRPr="00E26F5B">
        <w:rPr>
          <w:rFonts w:ascii="Times New Roman" w:eastAsiaTheme="minorEastAsia" w:hAnsi="Times New Roman" w:cs="Times New Roman"/>
          <w:noProof/>
          <w:sz w:val="24"/>
          <w:szCs w:val="24"/>
          <w:lang w:val="en-US" w:eastAsia="ro-RO"/>
        </w:rPr>
        <w:t>Deschiderea reprezentanței Institutului Cultural Român la Tokyo în noiembrie 2024 reprezintă un catalizator pentru dezvoltarea relațiilor culturale dintre România și Japonia, iar acest turneu excepțional</w:t>
      </w:r>
      <w:r w:rsidR="00B51FEE">
        <w:rPr>
          <w:rFonts w:ascii="Times New Roman" w:eastAsiaTheme="minorEastAsia" w:hAnsi="Times New Roman" w:cs="Times New Roman"/>
          <w:noProof/>
          <w:sz w:val="24"/>
          <w:szCs w:val="24"/>
          <w:lang w:val="en-US" w:eastAsia="ro-RO"/>
        </w:rPr>
        <w:t>, la 35 de ani distanță de cel anterior,</w:t>
      </w:r>
      <w:r w:rsidRPr="00E26F5B">
        <w:rPr>
          <w:rFonts w:ascii="Times New Roman" w:eastAsiaTheme="minorEastAsia" w:hAnsi="Times New Roman" w:cs="Times New Roman"/>
          <w:noProof/>
          <w:sz w:val="24"/>
          <w:szCs w:val="24"/>
          <w:lang w:val="en-US" w:eastAsia="ro-RO"/>
        </w:rPr>
        <w:t xml:space="preserve"> oferă premisele unor viitoare parteneriate și proiecte culturale relevante în regiune”</w:t>
      </w:r>
      <w:r>
        <w:rPr>
          <w:rFonts w:ascii="Times New Roman" w:eastAsiaTheme="minorEastAsia" w:hAnsi="Times New Roman" w:cs="Times New Roman"/>
          <w:noProof/>
          <w:sz w:val="24"/>
          <w:szCs w:val="24"/>
          <w:lang w:val="en-US" w:eastAsia="ro-RO"/>
        </w:rPr>
        <w:t>, afirmă Liviu Jicman, președintele Institutului Cultural Român</w:t>
      </w:r>
      <w:r w:rsidRPr="00E26F5B">
        <w:rPr>
          <w:rFonts w:ascii="Times New Roman" w:eastAsiaTheme="minorEastAsia" w:hAnsi="Times New Roman" w:cs="Times New Roman"/>
          <w:noProof/>
          <w:sz w:val="24"/>
          <w:szCs w:val="24"/>
          <w:lang w:val="en-US" w:eastAsia="ro-RO"/>
        </w:rPr>
        <w:t>.</w:t>
      </w:r>
    </w:p>
    <w:p w14:paraId="7FBE33D9" w14:textId="77777777" w:rsidR="00335A4A" w:rsidRDefault="00335A4A" w:rsidP="00335A4A">
      <w:pPr>
        <w:shd w:val="clear" w:color="auto" w:fill="FFFFFF"/>
        <w:tabs>
          <w:tab w:val="num" w:pos="720"/>
        </w:tabs>
        <w:spacing w:before="100" w:beforeAutospacing="1" w:after="100" w:afterAutospacing="1"/>
        <w:jc w:val="both"/>
        <w:rPr>
          <w:rFonts w:ascii="Times New Roman" w:eastAsiaTheme="minorEastAsia" w:hAnsi="Times New Roman" w:cs="Times New Roman"/>
          <w:noProof/>
          <w:sz w:val="24"/>
          <w:szCs w:val="24"/>
          <w:lang w:val="en-US" w:eastAsia="ro-RO"/>
        </w:rPr>
      </w:pPr>
      <w:r w:rsidRPr="000A1041">
        <w:rPr>
          <w:rFonts w:ascii="Times New Roman" w:eastAsiaTheme="minorEastAsia" w:hAnsi="Times New Roman" w:cs="Times New Roman"/>
          <w:noProof/>
          <w:sz w:val="24"/>
          <w:szCs w:val="24"/>
          <w:lang w:val="en-US" w:eastAsia="ro-RO"/>
        </w:rPr>
        <w:t>Cele două reprezentații sprijinite de ICR Tokyo vor avea loc</w:t>
      </w:r>
      <w:r>
        <w:rPr>
          <w:rFonts w:ascii="Times New Roman" w:eastAsiaTheme="minorEastAsia" w:hAnsi="Times New Roman" w:cs="Times New Roman"/>
          <w:noProof/>
          <w:sz w:val="24"/>
          <w:szCs w:val="24"/>
          <w:lang w:val="en-US" w:eastAsia="ro-RO"/>
        </w:rPr>
        <w:t xml:space="preserve"> </w:t>
      </w:r>
      <w:r w:rsidRPr="000A1041">
        <w:rPr>
          <w:rFonts w:ascii="Times New Roman" w:eastAsiaTheme="minorEastAsia" w:hAnsi="Times New Roman" w:cs="Times New Roman"/>
          <w:noProof/>
          <w:sz w:val="24"/>
          <w:szCs w:val="24"/>
          <w:lang w:val="en-US" w:eastAsia="ro-RO"/>
        </w:rPr>
        <w:t xml:space="preserve">la </w:t>
      </w:r>
      <w:r w:rsidRPr="000A1041">
        <w:rPr>
          <w:rFonts w:ascii="Times New Roman" w:eastAsiaTheme="minorEastAsia" w:hAnsi="Times New Roman" w:cs="Times New Roman"/>
          <w:b/>
          <w:bCs/>
          <w:noProof/>
          <w:sz w:val="24"/>
          <w:szCs w:val="24"/>
          <w:lang w:val="en-US" w:eastAsia="ro-RO"/>
        </w:rPr>
        <w:t>Expoziția Internațională de la Osaka</w:t>
      </w:r>
      <w:r w:rsidRPr="000A1041">
        <w:rPr>
          <w:rFonts w:ascii="Times New Roman" w:eastAsiaTheme="minorEastAsia" w:hAnsi="Times New Roman" w:cs="Times New Roman"/>
          <w:noProof/>
          <w:sz w:val="24"/>
          <w:szCs w:val="24"/>
          <w:lang w:val="en-US" w:eastAsia="ro-RO"/>
        </w:rPr>
        <w:t xml:space="preserve"> – </w:t>
      </w:r>
      <w:r w:rsidRPr="000A1041">
        <w:rPr>
          <w:rFonts w:ascii="Times New Roman" w:eastAsiaTheme="minorEastAsia" w:hAnsi="Times New Roman" w:cs="Times New Roman"/>
          <w:b/>
          <w:bCs/>
          <w:noProof/>
          <w:sz w:val="24"/>
          <w:szCs w:val="24"/>
          <w:lang w:val="en-US" w:eastAsia="ro-RO"/>
        </w:rPr>
        <w:t>19 august</w:t>
      </w:r>
      <w:r w:rsidRPr="000A1041">
        <w:rPr>
          <w:rFonts w:ascii="Times New Roman" w:eastAsiaTheme="minorEastAsia" w:hAnsi="Times New Roman" w:cs="Times New Roman"/>
          <w:noProof/>
          <w:sz w:val="24"/>
          <w:szCs w:val="24"/>
          <w:lang w:val="en-US" w:eastAsia="ro-RO"/>
        </w:rPr>
        <w:t xml:space="preserve">, ora 18:00, la </w:t>
      </w:r>
      <w:r w:rsidRPr="00E85000">
        <w:rPr>
          <w:rFonts w:ascii="Times New Roman" w:eastAsiaTheme="minorEastAsia" w:hAnsi="Times New Roman" w:cs="Times New Roman"/>
          <w:b/>
          <w:bCs/>
          <w:noProof/>
          <w:sz w:val="24"/>
          <w:szCs w:val="24"/>
          <w:lang w:val="en-US" w:eastAsia="ro-RO"/>
        </w:rPr>
        <w:t>Expo Hall “Shining Hat”</w:t>
      </w:r>
      <w:r>
        <w:rPr>
          <w:rFonts w:ascii="Times New Roman" w:eastAsiaTheme="minorEastAsia" w:hAnsi="Times New Roman" w:cs="Times New Roman"/>
          <w:b/>
          <w:bCs/>
          <w:noProof/>
          <w:sz w:val="24"/>
          <w:szCs w:val="24"/>
          <w:lang w:val="en-US" w:eastAsia="ro-RO"/>
        </w:rPr>
        <w:t xml:space="preserve"> </w:t>
      </w:r>
      <w:r w:rsidRPr="000A1041">
        <w:rPr>
          <w:rFonts w:ascii="Times New Roman" w:eastAsiaTheme="minorEastAsia" w:hAnsi="Times New Roman" w:cs="Times New Roman"/>
          <w:noProof/>
          <w:sz w:val="24"/>
          <w:szCs w:val="24"/>
          <w:lang w:val="en-US" w:eastAsia="ro-RO"/>
        </w:rPr>
        <w:t xml:space="preserve">și la </w:t>
      </w:r>
      <w:r w:rsidRPr="000A1041">
        <w:rPr>
          <w:rFonts w:ascii="Times New Roman" w:eastAsiaTheme="minorEastAsia" w:hAnsi="Times New Roman" w:cs="Times New Roman"/>
          <w:b/>
          <w:bCs/>
          <w:noProof/>
          <w:sz w:val="24"/>
          <w:szCs w:val="24"/>
          <w:lang w:val="en-US" w:eastAsia="ro-RO"/>
        </w:rPr>
        <w:t>Festivalul Internațional de Muzică Corală de la Yokohama</w:t>
      </w:r>
      <w:r w:rsidRPr="000A1041">
        <w:rPr>
          <w:rFonts w:ascii="Times New Roman" w:eastAsiaTheme="minorEastAsia" w:hAnsi="Times New Roman" w:cs="Times New Roman"/>
          <w:noProof/>
          <w:sz w:val="24"/>
          <w:szCs w:val="24"/>
          <w:lang w:val="en-US" w:eastAsia="ro-RO"/>
        </w:rPr>
        <w:t xml:space="preserve">, pe </w:t>
      </w:r>
      <w:r w:rsidRPr="000A1041">
        <w:rPr>
          <w:rFonts w:ascii="Times New Roman" w:eastAsiaTheme="minorEastAsia" w:hAnsi="Times New Roman" w:cs="Times New Roman"/>
          <w:b/>
          <w:bCs/>
          <w:noProof/>
          <w:sz w:val="24"/>
          <w:szCs w:val="24"/>
          <w:lang w:val="en-US" w:eastAsia="ro-RO"/>
        </w:rPr>
        <w:t>23 august</w:t>
      </w:r>
      <w:r w:rsidRPr="000A1041">
        <w:rPr>
          <w:rFonts w:ascii="Times New Roman" w:eastAsiaTheme="minorEastAsia" w:hAnsi="Times New Roman" w:cs="Times New Roman"/>
          <w:noProof/>
          <w:sz w:val="24"/>
          <w:szCs w:val="24"/>
          <w:lang w:val="en-US" w:eastAsia="ro-RO"/>
        </w:rPr>
        <w:t>.</w:t>
      </w:r>
    </w:p>
    <w:p w14:paraId="02A447B3" w14:textId="75B309D8" w:rsidR="000A1041" w:rsidRPr="000A1041" w:rsidRDefault="00335A4A" w:rsidP="00335A4A">
      <w:pPr>
        <w:shd w:val="clear" w:color="auto" w:fill="FFFFFF"/>
        <w:tabs>
          <w:tab w:val="num" w:pos="720"/>
        </w:tabs>
        <w:spacing w:before="100" w:beforeAutospacing="1" w:after="100" w:afterAutospacing="1"/>
        <w:jc w:val="both"/>
        <w:rPr>
          <w:rFonts w:ascii="Times New Roman" w:eastAsiaTheme="minorEastAsia" w:hAnsi="Times New Roman" w:cs="Times New Roman"/>
          <w:noProof/>
          <w:sz w:val="24"/>
          <w:szCs w:val="24"/>
          <w:lang w:val="en-US" w:eastAsia="ro-RO"/>
        </w:rPr>
      </w:pPr>
      <w:r>
        <w:rPr>
          <w:rFonts w:ascii="Times New Roman" w:eastAsiaTheme="minorEastAsia" w:hAnsi="Times New Roman" w:cs="Times New Roman"/>
          <w:b/>
          <w:bCs/>
          <w:noProof/>
          <w:sz w:val="24"/>
          <w:szCs w:val="24"/>
          <w:lang w:val="en-US" w:eastAsia="ro-RO"/>
        </w:rPr>
        <w:t>Evenimentul</w:t>
      </w:r>
      <w:r w:rsidR="000A1041" w:rsidRPr="000A1041">
        <w:rPr>
          <w:rFonts w:ascii="Times New Roman" w:eastAsiaTheme="minorEastAsia" w:hAnsi="Times New Roman" w:cs="Times New Roman"/>
          <w:b/>
          <w:bCs/>
          <w:noProof/>
          <w:sz w:val="24"/>
          <w:szCs w:val="24"/>
          <w:lang w:val="en-US" w:eastAsia="ro-RO"/>
        </w:rPr>
        <w:t xml:space="preserve"> </w:t>
      </w:r>
      <w:r w:rsidR="000A1041" w:rsidRPr="000A1041">
        <w:rPr>
          <w:rFonts w:ascii="Times New Roman" w:eastAsiaTheme="minorEastAsia" w:hAnsi="Times New Roman" w:cs="Times New Roman"/>
          <w:b/>
          <w:bCs/>
          <w:i/>
          <w:iCs/>
          <w:noProof/>
          <w:sz w:val="24"/>
          <w:szCs w:val="24"/>
          <w:lang w:val="en-US" w:eastAsia="ro-RO"/>
        </w:rPr>
        <w:t>„Music for the Future”</w:t>
      </w:r>
      <w:r w:rsidR="00E85000">
        <w:rPr>
          <w:rFonts w:ascii="Times New Roman" w:eastAsiaTheme="minorEastAsia" w:hAnsi="Times New Roman" w:cs="Times New Roman"/>
          <w:b/>
          <w:bCs/>
          <w:noProof/>
          <w:sz w:val="24"/>
          <w:szCs w:val="24"/>
          <w:lang w:val="en-US" w:eastAsia="ro-RO"/>
        </w:rPr>
        <w:t xml:space="preserve"> </w:t>
      </w:r>
      <w:r w:rsidR="000A1041" w:rsidRPr="000A1041">
        <w:rPr>
          <w:rFonts w:ascii="Times New Roman" w:eastAsiaTheme="minorEastAsia" w:hAnsi="Times New Roman" w:cs="Times New Roman"/>
          <w:noProof/>
          <w:sz w:val="24"/>
          <w:szCs w:val="24"/>
          <w:lang w:val="en-US" w:eastAsia="ro-RO"/>
        </w:rPr>
        <w:t>din cadrul Expo Osaka este structurat ca un spectacol coral interpretativ cu o durată de 45 de minute și reunește lucrări semnate de compozitori contemporani și clasici, precum Ola Gjeilo, Christopher Tin, Ēriks Ešenvalds, Vytautas Miškinis, Krzystof Penderecki, Sabin Păutza sau Cornelia Tăutu.</w:t>
      </w:r>
      <w:r w:rsidR="000A1041" w:rsidRPr="000A1041">
        <w:rPr>
          <w:rFonts w:ascii="Times New Roman" w:eastAsiaTheme="minorEastAsia" w:hAnsi="Times New Roman" w:cs="Times New Roman"/>
          <w:noProof/>
          <w:sz w:val="24"/>
          <w:szCs w:val="24"/>
          <w:lang w:val="en-US" w:eastAsia="ro-RO"/>
        </w:rPr>
        <w:br/>
      </w:r>
      <w:r w:rsidR="000A1041" w:rsidRPr="00335A4A">
        <w:rPr>
          <w:rFonts w:ascii="Times New Roman" w:eastAsiaTheme="minorEastAsia" w:hAnsi="Times New Roman" w:cs="Times New Roman"/>
          <w:noProof/>
          <w:sz w:val="24"/>
          <w:szCs w:val="24"/>
          <w:lang w:val="en-US" w:eastAsia="ro-RO"/>
        </w:rPr>
        <w:t>Dirijor: Anna Ungureanu</w:t>
      </w:r>
      <w:r>
        <w:rPr>
          <w:rFonts w:ascii="Times New Roman" w:eastAsiaTheme="minorEastAsia" w:hAnsi="Times New Roman" w:cs="Times New Roman"/>
          <w:noProof/>
          <w:sz w:val="24"/>
          <w:szCs w:val="24"/>
          <w:lang w:val="en-US" w:eastAsia="ro-RO"/>
        </w:rPr>
        <w:t xml:space="preserve">. </w:t>
      </w:r>
      <w:r w:rsidR="000A1041" w:rsidRPr="000A1041">
        <w:rPr>
          <w:rFonts w:ascii="Times New Roman" w:eastAsiaTheme="minorEastAsia" w:hAnsi="Times New Roman" w:cs="Times New Roman"/>
          <w:noProof/>
          <w:sz w:val="24"/>
          <w:szCs w:val="24"/>
          <w:lang w:val="en-US" w:eastAsia="ro-RO"/>
        </w:rPr>
        <w:t>Vor fi incluși în spectacol și soliștii Florentina Pușcoi, Denis Maxim, Anna Mirescu, precum și acompaniamente la pian (Abel Corban) și percuție (Adrian Năstac, Emanuel Pecingină), în formule ce combină elemente vocale și dramatice vizuale, într-un demers artistic captivant.</w:t>
      </w:r>
      <w:r>
        <w:rPr>
          <w:rFonts w:ascii="Times New Roman" w:eastAsiaTheme="minorEastAsia" w:hAnsi="Times New Roman" w:cs="Times New Roman"/>
          <w:noProof/>
          <w:sz w:val="24"/>
          <w:szCs w:val="24"/>
          <w:lang w:val="en-US" w:eastAsia="ro-RO"/>
        </w:rPr>
        <w:t xml:space="preserve"> </w:t>
      </w:r>
      <w:r w:rsidR="000A1041" w:rsidRPr="000A1041">
        <w:rPr>
          <w:rFonts w:ascii="Times New Roman" w:eastAsiaTheme="minorEastAsia" w:hAnsi="Times New Roman" w:cs="Times New Roman"/>
          <w:noProof/>
          <w:sz w:val="24"/>
          <w:szCs w:val="24"/>
          <w:lang w:val="en-US" w:eastAsia="ro-RO"/>
        </w:rPr>
        <w:t xml:space="preserve">Corul Madrigal va mai prezenta, la Pavilionul României de la Expo Osaka, alte două programe speciale – </w:t>
      </w:r>
      <w:r w:rsidR="000A1041" w:rsidRPr="000A1041">
        <w:rPr>
          <w:rFonts w:ascii="Times New Roman" w:eastAsiaTheme="minorEastAsia" w:hAnsi="Times New Roman" w:cs="Times New Roman"/>
          <w:b/>
          <w:bCs/>
          <w:noProof/>
          <w:sz w:val="24"/>
          <w:szCs w:val="24"/>
          <w:lang w:val="en-US" w:eastAsia="ro-RO"/>
        </w:rPr>
        <w:t>„Madrigal for Babies”</w:t>
      </w:r>
      <w:r>
        <w:rPr>
          <w:rFonts w:ascii="Times New Roman" w:eastAsiaTheme="minorEastAsia" w:hAnsi="Times New Roman" w:cs="Times New Roman"/>
          <w:b/>
          <w:bCs/>
          <w:noProof/>
          <w:sz w:val="24"/>
          <w:szCs w:val="24"/>
          <w:lang w:val="en-US" w:eastAsia="ro-RO"/>
        </w:rPr>
        <w:t xml:space="preserve"> (20 august)</w:t>
      </w:r>
      <w:r w:rsidR="000A1041" w:rsidRPr="000A1041">
        <w:rPr>
          <w:rFonts w:ascii="Times New Roman" w:eastAsiaTheme="minorEastAsia" w:hAnsi="Times New Roman" w:cs="Times New Roman"/>
          <w:noProof/>
          <w:sz w:val="24"/>
          <w:szCs w:val="24"/>
          <w:lang w:val="en-US" w:eastAsia="ro-RO"/>
        </w:rPr>
        <w:t xml:space="preserve"> și </w:t>
      </w:r>
      <w:r w:rsidR="000A1041" w:rsidRPr="000A1041">
        <w:rPr>
          <w:rFonts w:ascii="Times New Roman" w:eastAsiaTheme="minorEastAsia" w:hAnsi="Times New Roman" w:cs="Times New Roman"/>
          <w:b/>
          <w:bCs/>
          <w:noProof/>
          <w:sz w:val="24"/>
          <w:szCs w:val="24"/>
          <w:lang w:val="en-US" w:eastAsia="ro-RO"/>
        </w:rPr>
        <w:t>„Muzica Renașterii Europene”</w:t>
      </w:r>
      <w:r w:rsidR="000A1041" w:rsidRPr="000A1041">
        <w:rPr>
          <w:rFonts w:ascii="Times New Roman" w:eastAsiaTheme="minorEastAsia" w:hAnsi="Times New Roman" w:cs="Times New Roman"/>
          <w:noProof/>
          <w:sz w:val="24"/>
          <w:szCs w:val="24"/>
          <w:lang w:val="en-US" w:eastAsia="ro-RO"/>
        </w:rPr>
        <w:t xml:space="preserve"> </w:t>
      </w:r>
      <w:r w:rsidRPr="00335A4A">
        <w:rPr>
          <w:rFonts w:ascii="Times New Roman" w:eastAsiaTheme="minorEastAsia" w:hAnsi="Times New Roman" w:cs="Times New Roman"/>
          <w:b/>
          <w:bCs/>
          <w:noProof/>
          <w:sz w:val="24"/>
          <w:szCs w:val="24"/>
          <w:lang w:val="en-US" w:eastAsia="ro-RO"/>
        </w:rPr>
        <w:t>(21 august)</w:t>
      </w:r>
      <w:r>
        <w:rPr>
          <w:rFonts w:ascii="Times New Roman" w:eastAsiaTheme="minorEastAsia" w:hAnsi="Times New Roman" w:cs="Times New Roman"/>
          <w:noProof/>
          <w:sz w:val="24"/>
          <w:szCs w:val="24"/>
          <w:lang w:val="en-US" w:eastAsia="ro-RO"/>
        </w:rPr>
        <w:t xml:space="preserve"> </w:t>
      </w:r>
      <w:r w:rsidR="000A1041" w:rsidRPr="000A1041">
        <w:rPr>
          <w:rFonts w:ascii="Times New Roman" w:eastAsiaTheme="minorEastAsia" w:hAnsi="Times New Roman" w:cs="Times New Roman"/>
          <w:noProof/>
          <w:sz w:val="24"/>
          <w:szCs w:val="24"/>
          <w:lang w:val="en-US" w:eastAsia="ro-RO"/>
        </w:rPr>
        <w:t>– realizate cu sprijinul partenerilor și sponsorilor.</w:t>
      </w:r>
    </w:p>
    <w:p w14:paraId="2B422DFA" w14:textId="0431FB46" w:rsidR="000A1041" w:rsidRPr="00335A4A" w:rsidRDefault="00335A4A" w:rsidP="00F76152">
      <w:pPr>
        <w:shd w:val="clear" w:color="auto" w:fill="FFFFFF"/>
        <w:spacing w:before="100" w:beforeAutospacing="1" w:after="100" w:afterAutospacing="1"/>
        <w:jc w:val="both"/>
        <w:rPr>
          <w:rFonts w:ascii="Times New Roman" w:eastAsiaTheme="minorEastAsia" w:hAnsi="Times New Roman" w:cs="Times New Roman"/>
          <w:b/>
          <w:bCs/>
          <w:noProof/>
          <w:sz w:val="24"/>
          <w:szCs w:val="24"/>
          <w:lang w:val="en-US" w:eastAsia="ro-RO"/>
        </w:rPr>
      </w:pPr>
      <w:r>
        <w:rPr>
          <w:rFonts w:ascii="Times New Roman" w:eastAsiaTheme="minorEastAsia" w:hAnsi="Times New Roman" w:cs="Times New Roman"/>
          <w:b/>
          <w:bCs/>
          <w:noProof/>
          <w:sz w:val="24"/>
          <w:szCs w:val="24"/>
          <w:lang w:val="en-US" w:eastAsia="ro-RO"/>
        </w:rPr>
        <w:t>La presitigiosul</w:t>
      </w:r>
      <w:r w:rsidR="000A1041" w:rsidRPr="000A1041">
        <w:rPr>
          <w:rFonts w:ascii="Times New Roman" w:eastAsiaTheme="minorEastAsia" w:hAnsi="Times New Roman" w:cs="Times New Roman"/>
          <w:b/>
          <w:bCs/>
          <w:noProof/>
          <w:sz w:val="24"/>
          <w:szCs w:val="24"/>
          <w:lang w:val="en-US" w:eastAsia="ro-RO"/>
        </w:rPr>
        <w:t xml:space="preserve"> Festival Internațional de Muzică Corală</w:t>
      </w:r>
      <w:r w:rsidR="000A1041" w:rsidRPr="000A1041">
        <w:rPr>
          <w:rFonts w:ascii="Times New Roman" w:eastAsiaTheme="minorEastAsia" w:hAnsi="Times New Roman" w:cs="Times New Roman"/>
          <w:noProof/>
          <w:sz w:val="24"/>
          <w:szCs w:val="24"/>
          <w:lang w:val="en-US" w:eastAsia="ro-RO"/>
        </w:rPr>
        <w:t xml:space="preserve"> de la Yokohama, Corul Madrigal va interpreta lucrări din repertoriul românesc, precum </w:t>
      </w:r>
      <w:r w:rsidR="000A1041" w:rsidRPr="000A1041">
        <w:rPr>
          <w:rFonts w:ascii="Times New Roman" w:eastAsiaTheme="minorEastAsia" w:hAnsi="Times New Roman" w:cs="Times New Roman"/>
          <w:i/>
          <w:iCs/>
          <w:noProof/>
          <w:sz w:val="24"/>
          <w:szCs w:val="24"/>
          <w:lang w:val="en-US" w:eastAsia="ro-RO"/>
        </w:rPr>
        <w:t>„Fluierașe și buciume”</w:t>
      </w:r>
      <w:r w:rsidR="000A1041" w:rsidRPr="000A1041">
        <w:rPr>
          <w:rFonts w:ascii="Times New Roman" w:eastAsiaTheme="minorEastAsia" w:hAnsi="Times New Roman" w:cs="Times New Roman"/>
          <w:noProof/>
          <w:sz w:val="24"/>
          <w:szCs w:val="24"/>
          <w:lang w:val="en-US" w:eastAsia="ro-RO"/>
        </w:rPr>
        <w:t xml:space="preserve"> (Mihai Moldovan), piese din </w:t>
      </w:r>
      <w:r w:rsidR="000A1041" w:rsidRPr="000A1041">
        <w:rPr>
          <w:rFonts w:ascii="Times New Roman" w:eastAsiaTheme="minorEastAsia" w:hAnsi="Times New Roman" w:cs="Times New Roman"/>
          <w:i/>
          <w:iCs/>
          <w:noProof/>
          <w:sz w:val="24"/>
          <w:szCs w:val="24"/>
          <w:lang w:val="en-US" w:eastAsia="ro-RO"/>
        </w:rPr>
        <w:t>Codex Caioni</w:t>
      </w:r>
      <w:r w:rsidR="000A1041" w:rsidRPr="000A1041">
        <w:rPr>
          <w:rFonts w:ascii="Times New Roman" w:eastAsiaTheme="minorEastAsia" w:hAnsi="Times New Roman" w:cs="Times New Roman"/>
          <w:noProof/>
          <w:sz w:val="24"/>
          <w:szCs w:val="24"/>
          <w:lang w:val="en-US" w:eastAsia="ro-RO"/>
        </w:rPr>
        <w:t xml:space="preserve"> (Constantin Rîpă), </w:t>
      </w:r>
      <w:r w:rsidR="000A1041" w:rsidRPr="000A1041">
        <w:rPr>
          <w:rFonts w:ascii="Times New Roman" w:eastAsiaTheme="minorEastAsia" w:hAnsi="Times New Roman" w:cs="Times New Roman"/>
          <w:i/>
          <w:iCs/>
          <w:noProof/>
          <w:sz w:val="24"/>
          <w:szCs w:val="24"/>
          <w:lang w:val="en-US" w:eastAsia="ro-RO"/>
        </w:rPr>
        <w:t>„Sârba pe scaun”</w:t>
      </w:r>
      <w:r w:rsidR="000A1041" w:rsidRPr="000A1041">
        <w:rPr>
          <w:rFonts w:ascii="Times New Roman" w:eastAsiaTheme="minorEastAsia" w:hAnsi="Times New Roman" w:cs="Times New Roman"/>
          <w:noProof/>
          <w:sz w:val="24"/>
          <w:szCs w:val="24"/>
          <w:lang w:val="en-US" w:eastAsia="ro-RO"/>
        </w:rPr>
        <w:t xml:space="preserve"> (Alexandru Pașcanu), </w:t>
      </w:r>
      <w:r w:rsidR="000A1041" w:rsidRPr="000A1041">
        <w:rPr>
          <w:rFonts w:ascii="Times New Roman" w:eastAsiaTheme="minorEastAsia" w:hAnsi="Times New Roman" w:cs="Times New Roman"/>
          <w:i/>
          <w:iCs/>
          <w:noProof/>
          <w:sz w:val="24"/>
          <w:szCs w:val="24"/>
          <w:lang w:val="en-US" w:eastAsia="ro-RO"/>
        </w:rPr>
        <w:t>„Jocuri”</w:t>
      </w:r>
      <w:r w:rsidR="000A1041" w:rsidRPr="000A1041">
        <w:rPr>
          <w:rFonts w:ascii="Times New Roman" w:eastAsiaTheme="minorEastAsia" w:hAnsi="Times New Roman" w:cs="Times New Roman"/>
          <w:noProof/>
          <w:sz w:val="24"/>
          <w:szCs w:val="24"/>
          <w:lang w:val="en-US" w:eastAsia="ro-RO"/>
        </w:rPr>
        <w:t xml:space="preserve"> (Cornelia Tăutu), precum și </w:t>
      </w:r>
      <w:r w:rsidR="000A1041" w:rsidRPr="000A1041">
        <w:rPr>
          <w:rFonts w:ascii="Times New Roman" w:eastAsiaTheme="minorEastAsia" w:hAnsi="Times New Roman" w:cs="Times New Roman"/>
          <w:i/>
          <w:iCs/>
          <w:noProof/>
          <w:sz w:val="24"/>
          <w:szCs w:val="24"/>
          <w:lang w:val="en-US" w:eastAsia="ro-RO"/>
        </w:rPr>
        <w:t>„Cântec și joc (Mociriță)”</w:t>
      </w:r>
      <w:r w:rsidR="000A1041" w:rsidRPr="000A1041">
        <w:rPr>
          <w:rFonts w:ascii="Times New Roman" w:eastAsiaTheme="minorEastAsia" w:hAnsi="Times New Roman" w:cs="Times New Roman"/>
          <w:noProof/>
          <w:sz w:val="24"/>
          <w:szCs w:val="24"/>
          <w:lang w:val="en-US" w:eastAsia="ro-RO"/>
        </w:rPr>
        <w:t xml:space="preserve"> în aranjamentul lui Dan Mihai Goia.</w:t>
      </w:r>
      <w:r>
        <w:rPr>
          <w:rFonts w:ascii="Times New Roman" w:eastAsiaTheme="minorEastAsia" w:hAnsi="Times New Roman" w:cs="Times New Roman"/>
          <w:noProof/>
          <w:sz w:val="24"/>
          <w:szCs w:val="24"/>
          <w:lang w:val="en-US" w:eastAsia="ro-RO"/>
        </w:rPr>
        <w:t xml:space="preserve"> </w:t>
      </w:r>
      <w:r w:rsidR="000A1041" w:rsidRPr="00335A4A">
        <w:rPr>
          <w:rFonts w:ascii="Times New Roman" w:eastAsiaTheme="minorEastAsia" w:hAnsi="Times New Roman" w:cs="Times New Roman"/>
          <w:noProof/>
          <w:sz w:val="24"/>
          <w:szCs w:val="24"/>
          <w:lang w:val="en-US" w:eastAsia="ro-RO"/>
        </w:rPr>
        <w:t>Dirijor: Anna Ungureanu</w:t>
      </w:r>
      <w:r w:rsidR="00E26F5B" w:rsidRPr="00335A4A">
        <w:rPr>
          <w:rFonts w:ascii="Times New Roman" w:eastAsiaTheme="minorEastAsia" w:hAnsi="Times New Roman" w:cs="Times New Roman"/>
          <w:noProof/>
          <w:sz w:val="24"/>
          <w:szCs w:val="24"/>
          <w:lang w:val="en-US" w:eastAsia="ro-RO"/>
        </w:rPr>
        <w:t xml:space="preserve"> | </w:t>
      </w:r>
      <w:r w:rsidR="000A1041" w:rsidRPr="00335A4A">
        <w:rPr>
          <w:rFonts w:ascii="Times New Roman" w:eastAsiaTheme="minorEastAsia" w:hAnsi="Times New Roman" w:cs="Times New Roman"/>
          <w:noProof/>
          <w:sz w:val="24"/>
          <w:szCs w:val="24"/>
          <w:lang w:val="en-US" w:eastAsia="ro-RO"/>
        </w:rPr>
        <w:t>Percuție: Emanuel Pecingină | Solist: Denis Maxim</w:t>
      </w:r>
    </w:p>
    <w:p w14:paraId="594D8C22" w14:textId="2BA6D84D" w:rsidR="000A1041" w:rsidRPr="000A1041" w:rsidRDefault="000A1041" w:rsidP="000A1041">
      <w:pPr>
        <w:shd w:val="clear" w:color="auto" w:fill="FFFFFF"/>
        <w:spacing w:before="100" w:beforeAutospacing="1" w:after="100" w:afterAutospacing="1"/>
        <w:jc w:val="both"/>
        <w:rPr>
          <w:rFonts w:ascii="Times New Roman" w:eastAsiaTheme="minorEastAsia" w:hAnsi="Times New Roman" w:cs="Times New Roman"/>
          <w:noProof/>
          <w:sz w:val="24"/>
          <w:szCs w:val="24"/>
          <w:lang w:val="en-US" w:eastAsia="ro-RO"/>
        </w:rPr>
      </w:pPr>
      <w:r w:rsidRPr="000A1041">
        <w:rPr>
          <w:rFonts w:ascii="Times New Roman" w:eastAsiaTheme="minorEastAsia" w:hAnsi="Times New Roman" w:cs="Times New Roman"/>
          <w:noProof/>
          <w:sz w:val="24"/>
          <w:szCs w:val="24"/>
          <w:lang w:val="en-US" w:eastAsia="ro-RO"/>
        </w:rPr>
        <w:t xml:space="preserve">Proiectul consolidează prezența culturală a României în Asia, prin promovarea artelor interpretative și a patrimoniului coral românesc într-un cadru internațional de maximă </w:t>
      </w:r>
      <w:r w:rsidRPr="000A1041">
        <w:rPr>
          <w:rFonts w:ascii="Times New Roman" w:eastAsiaTheme="minorEastAsia" w:hAnsi="Times New Roman" w:cs="Times New Roman"/>
          <w:noProof/>
          <w:sz w:val="24"/>
          <w:szCs w:val="24"/>
          <w:lang w:val="en-US" w:eastAsia="ro-RO"/>
        </w:rPr>
        <w:lastRenderedPageBreak/>
        <w:t>vizibilitate. Concert</w:t>
      </w:r>
      <w:r w:rsidR="00335A4A">
        <w:rPr>
          <w:rFonts w:ascii="Times New Roman" w:eastAsiaTheme="minorEastAsia" w:hAnsi="Times New Roman" w:cs="Times New Roman"/>
          <w:noProof/>
          <w:sz w:val="24"/>
          <w:szCs w:val="24"/>
          <w:lang w:val="en-US" w:eastAsia="ro-RO"/>
        </w:rPr>
        <w:t xml:space="preserve">ele devin </w:t>
      </w:r>
      <w:r w:rsidRPr="000A1041">
        <w:rPr>
          <w:rFonts w:ascii="Times New Roman" w:eastAsiaTheme="minorEastAsia" w:hAnsi="Times New Roman" w:cs="Times New Roman"/>
          <w:noProof/>
          <w:sz w:val="24"/>
          <w:szCs w:val="24"/>
          <w:lang w:val="en-US" w:eastAsia="ro-RO"/>
        </w:rPr>
        <w:t xml:space="preserve">un spațiu de </w:t>
      </w:r>
      <w:r w:rsidRPr="00335A4A">
        <w:rPr>
          <w:rFonts w:ascii="Times New Roman" w:eastAsiaTheme="minorEastAsia" w:hAnsi="Times New Roman" w:cs="Times New Roman"/>
          <w:noProof/>
          <w:sz w:val="24"/>
          <w:szCs w:val="24"/>
          <w:lang w:val="en-US" w:eastAsia="ro-RO"/>
        </w:rPr>
        <w:t>dialog intercultural și expresie creativă</w:t>
      </w:r>
      <w:r w:rsidRPr="000A1041">
        <w:rPr>
          <w:rFonts w:ascii="Times New Roman" w:eastAsiaTheme="minorEastAsia" w:hAnsi="Times New Roman" w:cs="Times New Roman"/>
          <w:noProof/>
          <w:sz w:val="24"/>
          <w:szCs w:val="24"/>
          <w:lang w:val="en-US" w:eastAsia="ro-RO"/>
        </w:rPr>
        <w:t>, în care tradițiile muzicale românești sunt reinterpretate în cheie contemporană și prezentate publicului japonez într-o formă artistică rafinată.</w:t>
      </w:r>
    </w:p>
    <w:p w14:paraId="0E53A0DE" w14:textId="1BF87035" w:rsidR="003B33F9" w:rsidRPr="003B33F9" w:rsidRDefault="003B33F9" w:rsidP="003B33F9">
      <w:pPr>
        <w:jc w:val="both"/>
        <w:rPr>
          <w:rFonts w:ascii="Times New Roman" w:hAnsi="Times New Roman" w:cs="Times New Roman"/>
          <w:sz w:val="24"/>
          <w:szCs w:val="24"/>
          <w:lang w:val="en-US"/>
        </w:rPr>
      </w:pPr>
      <w:proofErr w:type="spellStart"/>
      <w:r w:rsidRPr="003B33F9">
        <w:rPr>
          <w:rFonts w:ascii="Times New Roman" w:hAnsi="Times New Roman" w:cs="Times New Roman"/>
          <w:b/>
          <w:bCs/>
          <w:sz w:val="24"/>
          <w:szCs w:val="24"/>
          <w:lang w:val="en-US"/>
        </w:rPr>
        <w:t>Corul</w:t>
      </w:r>
      <w:proofErr w:type="spellEnd"/>
      <w:r w:rsidRPr="003B33F9">
        <w:rPr>
          <w:rFonts w:ascii="Times New Roman" w:hAnsi="Times New Roman" w:cs="Times New Roman"/>
          <w:b/>
          <w:bCs/>
          <w:sz w:val="24"/>
          <w:szCs w:val="24"/>
          <w:lang w:val="en-US"/>
        </w:rPr>
        <w:t xml:space="preserve"> </w:t>
      </w:r>
      <w:proofErr w:type="spellStart"/>
      <w:r w:rsidRPr="003B33F9">
        <w:rPr>
          <w:rFonts w:ascii="Times New Roman" w:hAnsi="Times New Roman" w:cs="Times New Roman"/>
          <w:b/>
          <w:bCs/>
          <w:sz w:val="24"/>
          <w:szCs w:val="24"/>
          <w:lang w:val="en-US"/>
        </w:rPr>
        <w:t>Național</w:t>
      </w:r>
      <w:proofErr w:type="spellEnd"/>
      <w:r w:rsidRPr="003B33F9">
        <w:rPr>
          <w:rFonts w:ascii="Times New Roman" w:hAnsi="Times New Roman" w:cs="Times New Roman"/>
          <w:b/>
          <w:bCs/>
          <w:sz w:val="24"/>
          <w:szCs w:val="24"/>
          <w:lang w:val="en-US"/>
        </w:rPr>
        <w:t xml:space="preserve"> de </w:t>
      </w:r>
      <w:proofErr w:type="spellStart"/>
      <w:r w:rsidRPr="003B33F9">
        <w:rPr>
          <w:rFonts w:ascii="Times New Roman" w:hAnsi="Times New Roman" w:cs="Times New Roman"/>
          <w:b/>
          <w:bCs/>
          <w:sz w:val="24"/>
          <w:szCs w:val="24"/>
          <w:lang w:val="en-US"/>
        </w:rPr>
        <w:t>Cameră</w:t>
      </w:r>
      <w:proofErr w:type="spellEnd"/>
      <w:r w:rsidRPr="003B33F9">
        <w:rPr>
          <w:rFonts w:ascii="Times New Roman" w:hAnsi="Times New Roman" w:cs="Times New Roman"/>
          <w:b/>
          <w:bCs/>
          <w:sz w:val="24"/>
          <w:szCs w:val="24"/>
          <w:lang w:val="en-US"/>
        </w:rPr>
        <w:t xml:space="preserve"> „Madrigal – Marin Constantin”</w:t>
      </w:r>
      <w:r w:rsidR="00E26F5B">
        <w:rPr>
          <w:rFonts w:ascii="Times New Roman" w:hAnsi="Times New Roman" w:cs="Times New Roman"/>
          <w:sz w:val="24"/>
          <w:szCs w:val="24"/>
          <w:lang w:val="en-US"/>
        </w:rPr>
        <w:t xml:space="preserve"> </w:t>
      </w:r>
      <w:proofErr w:type="spellStart"/>
      <w:r w:rsidRPr="003B33F9">
        <w:rPr>
          <w:rFonts w:ascii="Times New Roman" w:hAnsi="Times New Roman" w:cs="Times New Roman"/>
          <w:sz w:val="24"/>
          <w:szCs w:val="24"/>
          <w:lang w:val="en-US"/>
        </w:rPr>
        <w:t>este</w:t>
      </w:r>
      <w:proofErr w:type="spellEnd"/>
      <w:r w:rsidRPr="003B33F9">
        <w:rPr>
          <w:rFonts w:ascii="Times New Roman" w:hAnsi="Times New Roman" w:cs="Times New Roman"/>
          <w:sz w:val="24"/>
          <w:szCs w:val="24"/>
          <w:lang w:val="en-US"/>
        </w:rPr>
        <w:t xml:space="preserve"> o </w:t>
      </w:r>
      <w:proofErr w:type="spellStart"/>
      <w:r w:rsidRPr="003B33F9">
        <w:rPr>
          <w:rFonts w:ascii="Times New Roman" w:hAnsi="Times New Roman" w:cs="Times New Roman"/>
          <w:sz w:val="24"/>
          <w:szCs w:val="24"/>
          <w:lang w:val="en-US"/>
        </w:rPr>
        <w:t>emblemă</w:t>
      </w:r>
      <w:proofErr w:type="spellEnd"/>
      <w:r w:rsidRPr="003B33F9">
        <w:rPr>
          <w:rFonts w:ascii="Times New Roman" w:hAnsi="Times New Roman" w:cs="Times New Roman"/>
          <w:sz w:val="24"/>
          <w:szCs w:val="24"/>
          <w:lang w:val="en-US"/>
        </w:rPr>
        <w:t xml:space="preserve"> a </w:t>
      </w:r>
      <w:proofErr w:type="spellStart"/>
      <w:r w:rsidRPr="003B33F9">
        <w:rPr>
          <w:rFonts w:ascii="Times New Roman" w:hAnsi="Times New Roman" w:cs="Times New Roman"/>
          <w:sz w:val="24"/>
          <w:szCs w:val="24"/>
          <w:lang w:val="en-US"/>
        </w:rPr>
        <w:t>vieții</w:t>
      </w:r>
      <w:proofErr w:type="spellEnd"/>
      <w:r w:rsidRPr="003B33F9">
        <w:rPr>
          <w:rFonts w:ascii="Times New Roman" w:hAnsi="Times New Roman" w:cs="Times New Roman"/>
          <w:sz w:val="24"/>
          <w:szCs w:val="24"/>
          <w:lang w:val="en-US"/>
        </w:rPr>
        <w:t xml:space="preserve"> </w:t>
      </w:r>
      <w:proofErr w:type="spellStart"/>
      <w:r w:rsidRPr="003B33F9">
        <w:rPr>
          <w:rFonts w:ascii="Times New Roman" w:hAnsi="Times New Roman" w:cs="Times New Roman"/>
          <w:sz w:val="24"/>
          <w:szCs w:val="24"/>
          <w:lang w:val="en-US"/>
        </w:rPr>
        <w:t>muzicale</w:t>
      </w:r>
      <w:proofErr w:type="spellEnd"/>
      <w:r w:rsidRPr="003B33F9">
        <w:rPr>
          <w:rFonts w:ascii="Times New Roman" w:hAnsi="Times New Roman" w:cs="Times New Roman"/>
          <w:sz w:val="24"/>
          <w:szCs w:val="24"/>
          <w:lang w:val="en-US"/>
        </w:rPr>
        <w:t xml:space="preserve"> </w:t>
      </w:r>
      <w:proofErr w:type="spellStart"/>
      <w:r w:rsidRPr="003B33F9">
        <w:rPr>
          <w:rFonts w:ascii="Times New Roman" w:hAnsi="Times New Roman" w:cs="Times New Roman"/>
          <w:sz w:val="24"/>
          <w:szCs w:val="24"/>
          <w:lang w:val="en-US"/>
        </w:rPr>
        <w:t>românești</w:t>
      </w:r>
      <w:proofErr w:type="spellEnd"/>
      <w:r w:rsidRPr="003B33F9">
        <w:rPr>
          <w:rFonts w:ascii="Times New Roman" w:hAnsi="Times New Roman" w:cs="Times New Roman"/>
          <w:sz w:val="24"/>
          <w:szCs w:val="24"/>
          <w:lang w:val="en-US"/>
        </w:rPr>
        <w:t xml:space="preserve"> </w:t>
      </w:r>
      <w:proofErr w:type="spellStart"/>
      <w:r w:rsidRPr="003B33F9">
        <w:rPr>
          <w:rFonts w:ascii="Times New Roman" w:hAnsi="Times New Roman" w:cs="Times New Roman"/>
          <w:sz w:val="24"/>
          <w:szCs w:val="24"/>
          <w:lang w:val="en-US"/>
        </w:rPr>
        <w:t>și</w:t>
      </w:r>
      <w:proofErr w:type="spellEnd"/>
      <w:r w:rsidRPr="003B33F9">
        <w:rPr>
          <w:rFonts w:ascii="Times New Roman" w:hAnsi="Times New Roman" w:cs="Times New Roman"/>
          <w:sz w:val="24"/>
          <w:szCs w:val="24"/>
          <w:lang w:val="en-US"/>
        </w:rPr>
        <w:t xml:space="preserve"> </w:t>
      </w:r>
      <w:proofErr w:type="spellStart"/>
      <w:r w:rsidRPr="003B33F9">
        <w:rPr>
          <w:rFonts w:ascii="Times New Roman" w:hAnsi="Times New Roman" w:cs="Times New Roman"/>
          <w:sz w:val="24"/>
          <w:szCs w:val="24"/>
          <w:lang w:val="en-US"/>
        </w:rPr>
        <w:t>universale</w:t>
      </w:r>
      <w:proofErr w:type="spellEnd"/>
      <w:r w:rsidRPr="003B33F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B33F9">
        <w:rPr>
          <w:rFonts w:ascii="Times New Roman" w:hAnsi="Times New Roman" w:cs="Times New Roman"/>
          <w:sz w:val="24"/>
          <w:szCs w:val="24"/>
          <w:lang w:val="ro-RO"/>
        </w:rPr>
        <w:t>Din momentul înființării sale, în 1963, de către dirijorul Marin Constantin (1925–2011), Corul Madrigal a susținut peste 4.600 de concerte aplaudate în întreaga lume, impunându-se astfel ca un adevărat brand de țară. Este unul dintre etaloanele mondiale ale muzicii corale camerale, cu un repertoriu îndreptat către Renașterea europeană, muzica bizantină și creația contemporană românească și universală.</w:t>
      </w:r>
      <w:r>
        <w:rPr>
          <w:rFonts w:ascii="Times New Roman" w:hAnsi="Times New Roman" w:cs="Times New Roman"/>
          <w:sz w:val="24"/>
          <w:szCs w:val="24"/>
          <w:lang w:val="ro-RO"/>
        </w:rPr>
        <w:t xml:space="preserve"> </w:t>
      </w:r>
      <w:r w:rsidRPr="003B33F9">
        <w:rPr>
          <w:rFonts w:ascii="Times New Roman" w:hAnsi="Times New Roman" w:cs="Times New Roman"/>
          <w:sz w:val="24"/>
          <w:szCs w:val="24"/>
          <w:lang w:val="ro-RO"/>
        </w:rPr>
        <w:t>În noiembrie 2016, Corul Naţional de Cameră „Madrigal – Marin Constantin” a fost recunoscut oficial ca Ambasador al Libertăţii, Speranţei şi Păcii, primind premiul „Jean Nussbaum and Eleanor Roosevelt” la Palatul Naţiunilor Unite din Geneva, în cadrul Summit-ului Global de Religie, Pace şi Securitate. După 62 de ani de activitate neîntreruptă, Corul Național de Cameră „Madrigal – Marin Constantin”, instituţie publică de concerte de importanță națională, aflată în subordinea Ministerului Culturii din România, își continuă parcursul său de diplomație culturală, fiind unul dintre cele mai longevive și apreciate ansambluri corale europene.</w:t>
      </w:r>
    </w:p>
    <w:p w14:paraId="5B4E59E8" w14:textId="77777777" w:rsidR="00CA033D" w:rsidRPr="00491EE6" w:rsidRDefault="00CA033D" w:rsidP="00CA033D">
      <w:pPr>
        <w:jc w:val="both"/>
        <w:rPr>
          <w:rFonts w:ascii="Times New Roman" w:hAnsi="Times New Roman" w:cs="Times New Roman"/>
          <w:sz w:val="24"/>
          <w:szCs w:val="24"/>
          <w:lang w:val="ro-RO"/>
        </w:rPr>
      </w:pPr>
    </w:p>
    <w:p w14:paraId="632A3E95" w14:textId="77777777" w:rsidR="001F4B09" w:rsidRPr="00491EE6" w:rsidRDefault="001F4B09" w:rsidP="00CA033D">
      <w:pPr>
        <w:spacing w:before="100" w:beforeAutospacing="1" w:after="100" w:afterAutospacing="1"/>
        <w:jc w:val="both"/>
        <w:rPr>
          <w:rFonts w:ascii="Times New Roman" w:hAnsi="Times New Roman" w:cs="Times New Roman"/>
          <w:b/>
          <w:bCs/>
          <w:sz w:val="24"/>
          <w:szCs w:val="24"/>
          <w:lang w:val="ro-RO"/>
        </w:rPr>
      </w:pPr>
    </w:p>
    <w:p w14:paraId="3694DB1D" w14:textId="7096C5AC" w:rsidR="00C61BF4" w:rsidRPr="00491EE6" w:rsidRDefault="00214B36" w:rsidP="00CA033D">
      <w:pPr>
        <w:jc w:val="both"/>
        <w:rPr>
          <w:rFonts w:ascii="Times New Roman" w:hAnsi="Times New Roman" w:cs="Times New Roman"/>
          <w:b/>
          <w:bCs/>
          <w:sz w:val="24"/>
          <w:szCs w:val="24"/>
          <w:lang w:val="ro-RO"/>
        </w:rPr>
      </w:pPr>
      <w:r w:rsidRPr="00491EE6">
        <w:rPr>
          <w:rFonts w:ascii="Times New Roman" w:hAnsi="Times New Roman" w:cs="Times New Roman"/>
          <w:b/>
          <w:bCs/>
          <w:sz w:val="24"/>
          <w:szCs w:val="24"/>
          <w:lang w:val="ro-RO"/>
        </w:rPr>
        <w:t>C</w:t>
      </w:r>
      <w:r w:rsidR="00C61BF4" w:rsidRPr="00491EE6">
        <w:rPr>
          <w:rFonts w:ascii="Times New Roman" w:hAnsi="Times New Roman" w:cs="Times New Roman"/>
          <w:b/>
          <w:bCs/>
          <w:sz w:val="24"/>
          <w:szCs w:val="24"/>
          <w:lang w:val="ro-RO"/>
        </w:rPr>
        <w:t>ontact</w:t>
      </w:r>
      <w:r w:rsidRPr="00491EE6">
        <w:rPr>
          <w:rFonts w:ascii="Times New Roman" w:hAnsi="Times New Roman" w:cs="Times New Roman"/>
          <w:b/>
          <w:bCs/>
          <w:sz w:val="24"/>
          <w:szCs w:val="24"/>
          <w:lang w:val="ro-RO"/>
        </w:rPr>
        <w:t>:</w:t>
      </w:r>
    </w:p>
    <w:p w14:paraId="49377A1B" w14:textId="77777777" w:rsidR="00214B36" w:rsidRPr="00491EE6" w:rsidRDefault="00214B36" w:rsidP="00CA033D">
      <w:pPr>
        <w:jc w:val="both"/>
        <w:rPr>
          <w:rFonts w:ascii="Times New Roman" w:eastAsiaTheme="minorEastAsia" w:hAnsi="Times New Roman" w:cs="Times New Roman"/>
          <w:noProof/>
          <w:sz w:val="24"/>
          <w:szCs w:val="24"/>
          <w:lang w:val="ro-RO" w:eastAsia="ro-RO"/>
        </w:rPr>
      </w:pPr>
      <w:r w:rsidRPr="00491EE6">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491EE6" w:rsidRDefault="00B25420" w:rsidP="00CA033D">
      <w:pPr>
        <w:jc w:val="both"/>
        <w:rPr>
          <w:rStyle w:val="Hyperlink"/>
          <w:rFonts w:ascii="Times New Roman" w:hAnsi="Times New Roman" w:cs="Times New Roman"/>
          <w:sz w:val="24"/>
          <w:szCs w:val="24"/>
          <w:lang w:val="ro-RO"/>
        </w:rPr>
      </w:pPr>
      <w:hyperlink r:id="rId7" w:history="1">
        <w:r w:rsidR="00214B36" w:rsidRPr="00491EE6">
          <w:rPr>
            <w:rStyle w:val="Hyperlink"/>
            <w:rFonts w:ascii="Times New Roman" w:hAnsi="Times New Roman" w:cs="Times New Roman"/>
            <w:sz w:val="24"/>
            <w:szCs w:val="24"/>
            <w:lang w:val="ro-RO"/>
          </w:rPr>
          <w:t>biroul.presa@icr.ro</w:t>
        </w:r>
      </w:hyperlink>
      <w:r w:rsidR="00214B36" w:rsidRPr="00491EE6">
        <w:rPr>
          <w:rStyle w:val="Hyperlink"/>
          <w:rFonts w:ascii="Times New Roman" w:hAnsi="Times New Roman" w:cs="Times New Roman"/>
          <w:sz w:val="24"/>
          <w:szCs w:val="24"/>
          <w:lang w:val="ro-RO"/>
        </w:rPr>
        <w:t xml:space="preserve">; </w:t>
      </w:r>
    </w:p>
    <w:p w14:paraId="7054444F" w14:textId="48D72EDE" w:rsidR="00214B36" w:rsidRPr="00491EE6" w:rsidRDefault="00214B36" w:rsidP="00CA033D">
      <w:pPr>
        <w:jc w:val="both"/>
        <w:rPr>
          <w:rFonts w:ascii="Times New Roman" w:eastAsiaTheme="minorEastAsia" w:hAnsi="Times New Roman" w:cs="Times New Roman"/>
          <w:noProof/>
          <w:sz w:val="24"/>
          <w:szCs w:val="24"/>
          <w:lang w:val="ro-RO" w:eastAsia="ro-RO"/>
        </w:rPr>
      </w:pPr>
      <w:r w:rsidRPr="00491EE6">
        <w:rPr>
          <w:rFonts w:ascii="Times New Roman" w:eastAsiaTheme="minorEastAsia" w:hAnsi="Times New Roman" w:cs="Times New Roman"/>
          <w:noProof/>
          <w:sz w:val="24"/>
          <w:szCs w:val="24"/>
          <w:lang w:val="ro-RO" w:eastAsia="ro-RO"/>
        </w:rPr>
        <w:t>031 71 00 622</w:t>
      </w:r>
      <w:bookmarkStart w:id="0" w:name="_GoBack"/>
      <w:bookmarkEnd w:id="0"/>
    </w:p>
    <w:sectPr w:rsidR="00214B36" w:rsidRPr="00491EE6"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B0496" w14:textId="77777777" w:rsidR="00B25420" w:rsidRDefault="00B25420" w:rsidP="00B64A05">
      <w:r>
        <w:separator/>
      </w:r>
    </w:p>
  </w:endnote>
  <w:endnote w:type="continuationSeparator" w:id="0">
    <w:p w14:paraId="1BC84613" w14:textId="77777777" w:rsidR="00B25420" w:rsidRDefault="00B25420"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F8F42" w14:textId="77777777" w:rsidR="00B25420" w:rsidRDefault="00B25420" w:rsidP="00B64A05">
      <w:r>
        <w:separator/>
      </w:r>
    </w:p>
  </w:footnote>
  <w:footnote w:type="continuationSeparator" w:id="0">
    <w:p w14:paraId="3952B430" w14:textId="77777777" w:rsidR="00B25420" w:rsidRDefault="00B25420"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16057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E1C088B"/>
    <w:multiLevelType w:val="multilevel"/>
    <w:tmpl w:val="BB92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0"/>
  </w:num>
  <w:num w:numId="2">
    <w:abstractNumId w:val="21"/>
  </w:num>
  <w:num w:numId="3">
    <w:abstractNumId w:val="4"/>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1"/>
  </w:num>
  <w:num w:numId="8">
    <w:abstractNumId w:val="11"/>
  </w:num>
  <w:num w:numId="9">
    <w:abstractNumId w:val="20"/>
  </w:num>
  <w:num w:numId="10">
    <w:abstractNumId w:val="0"/>
  </w:num>
  <w:num w:numId="11">
    <w:abstractNumId w:val="13"/>
  </w:num>
  <w:num w:numId="12">
    <w:abstractNumId w:val="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8"/>
  </w:num>
  <w:num w:numId="16">
    <w:abstractNumId w:val="15"/>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 w:numId="20">
    <w:abstractNumId w:val="12"/>
  </w:num>
  <w:num w:numId="21">
    <w:abstractNumId w:val="14"/>
  </w:num>
  <w:num w:numId="22">
    <w:abstractNumId w:val="17"/>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255A5"/>
    <w:rsid w:val="000358BB"/>
    <w:rsid w:val="0004095E"/>
    <w:rsid w:val="000542C8"/>
    <w:rsid w:val="0007074F"/>
    <w:rsid w:val="00072404"/>
    <w:rsid w:val="00084EE9"/>
    <w:rsid w:val="000A1041"/>
    <w:rsid w:val="000A302C"/>
    <w:rsid w:val="000A32BA"/>
    <w:rsid w:val="000A5FE7"/>
    <w:rsid w:val="000B3455"/>
    <w:rsid w:val="000B3C6F"/>
    <w:rsid w:val="000B4B02"/>
    <w:rsid w:val="000D1473"/>
    <w:rsid w:val="000E4307"/>
    <w:rsid w:val="000E5FDF"/>
    <w:rsid w:val="000E76C3"/>
    <w:rsid w:val="000F6F73"/>
    <w:rsid w:val="001019DA"/>
    <w:rsid w:val="00114FDD"/>
    <w:rsid w:val="001156C2"/>
    <w:rsid w:val="00134B2B"/>
    <w:rsid w:val="001528EF"/>
    <w:rsid w:val="00153CC3"/>
    <w:rsid w:val="00155ED9"/>
    <w:rsid w:val="001563C2"/>
    <w:rsid w:val="00156B8F"/>
    <w:rsid w:val="00160498"/>
    <w:rsid w:val="00195661"/>
    <w:rsid w:val="001959F7"/>
    <w:rsid w:val="0019624C"/>
    <w:rsid w:val="001A5E0C"/>
    <w:rsid w:val="001B3DB6"/>
    <w:rsid w:val="001B4965"/>
    <w:rsid w:val="001B5E53"/>
    <w:rsid w:val="001D4378"/>
    <w:rsid w:val="001D4673"/>
    <w:rsid w:val="001E5742"/>
    <w:rsid w:val="001E6345"/>
    <w:rsid w:val="001E7E64"/>
    <w:rsid w:val="001F3926"/>
    <w:rsid w:val="001F4B09"/>
    <w:rsid w:val="001F7560"/>
    <w:rsid w:val="00212C33"/>
    <w:rsid w:val="00213459"/>
    <w:rsid w:val="00214B36"/>
    <w:rsid w:val="00215A05"/>
    <w:rsid w:val="00215E66"/>
    <w:rsid w:val="002239BE"/>
    <w:rsid w:val="00254A3B"/>
    <w:rsid w:val="00264F27"/>
    <w:rsid w:val="00270956"/>
    <w:rsid w:val="002712A2"/>
    <w:rsid w:val="00276806"/>
    <w:rsid w:val="00276C54"/>
    <w:rsid w:val="00276C59"/>
    <w:rsid w:val="00283CC0"/>
    <w:rsid w:val="00290C8E"/>
    <w:rsid w:val="002C211A"/>
    <w:rsid w:val="002C55C2"/>
    <w:rsid w:val="002C7CCA"/>
    <w:rsid w:val="002D0974"/>
    <w:rsid w:val="002D1B12"/>
    <w:rsid w:val="002D7E64"/>
    <w:rsid w:val="002F2BC0"/>
    <w:rsid w:val="00305478"/>
    <w:rsid w:val="00305FD0"/>
    <w:rsid w:val="0030647B"/>
    <w:rsid w:val="00323259"/>
    <w:rsid w:val="00325EF9"/>
    <w:rsid w:val="003314F3"/>
    <w:rsid w:val="0033182C"/>
    <w:rsid w:val="00332CA9"/>
    <w:rsid w:val="00335A4A"/>
    <w:rsid w:val="003373B2"/>
    <w:rsid w:val="00343B1C"/>
    <w:rsid w:val="003520E1"/>
    <w:rsid w:val="00353370"/>
    <w:rsid w:val="003706BD"/>
    <w:rsid w:val="00372564"/>
    <w:rsid w:val="00381315"/>
    <w:rsid w:val="00381571"/>
    <w:rsid w:val="0038205D"/>
    <w:rsid w:val="0038482B"/>
    <w:rsid w:val="003861F0"/>
    <w:rsid w:val="00390C92"/>
    <w:rsid w:val="00397255"/>
    <w:rsid w:val="003978AF"/>
    <w:rsid w:val="003B30DC"/>
    <w:rsid w:val="003B33F9"/>
    <w:rsid w:val="003B6639"/>
    <w:rsid w:val="003B7B63"/>
    <w:rsid w:val="003F16D0"/>
    <w:rsid w:val="003F37E0"/>
    <w:rsid w:val="004001A1"/>
    <w:rsid w:val="00407398"/>
    <w:rsid w:val="004204A9"/>
    <w:rsid w:val="004226E1"/>
    <w:rsid w:val="004308CD"/>
    <w:rsid w:val="00441C4B"/>
    <w:rsid w:val="00446B21"/>
    <w:rsid w:val="00454549"/>
    <w:rsid w:val="004558CF"/>
    <w:rsid w:val="00464FF4"/>
    <w:rsid w:val="004833C4"/>
    <w:rsid w:val="004842ED"/>
    <w:rsid w:val="00491EE6"/>
    <w:rsid w:val="004961C0"/>
    <w:rsid w:val="004961E3"/>
    <w:rsid w:val="004A0E02"/>
    <w:rsid w:val="004C0E4C"/>
    <w:rsid w:val="004D452B"/>
    <w:rsid w:val="004D6892"/>
    <w:rsid w:val="004E11BD"/>
    <w:rsid w:val="004E4F4D"/>
    <w:rsid w:val="004E73A6"/>
    <w:rsid w:val="005170DE"/>
    <w:rsid w:val="00546727"/>
    <w:rsid w:val="005527B8"/>
    <w:rsid w:val="00556A84"/>
    <w:rsid w:val="00557408"/>
    <w:rsid w:val="005627FE"/>
    <w:rsid w:val="00566485"/>
    <w:rsid w:val="00570D79"/>
    <w:rsid w:val="005710E2"/>
    <w:rsid w:val="00574837"/>
    <w:rsid w:val="00583129"/>
    <w:rsid w:val="005921FA"/>
    <w:rsid w:val="00592E28"/>
    <w:rsid w:val="00595D65"/>
    <w:rsid w:val="005A155B"/>
    <w:rsid w:val="005A73F6"/>
    <w:rsid w:val="005B1691"/>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B35FE"/>
    <w:rsid w:val="006B7B96"/>
    <w:rsid w:val="006C0B2A"/>
    <w:rsid w:val="006C0D64"/>
    <w:rsid w:val="006C13B1"/>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7F03A4"/>
    <w:rsid w:val="0080135A"/>
    <w:rsid w:val="008030C3"/>
    <w:rsid w:val="00804F00"/>
    <w:rsid w:val="00807968"/>
    <w:rsid w:val="00817761"/>
    <w:rsid w:val="00823298"/>
    <w:rsid w:val="00823AB4"/>
    <w:rsid w:val="00824B89"/>
    <w:rsid w:val="008433B0"/>
    <w:rsid w:val="00844E41"/>
    <w:rsid w:val="0085083A"/>
    <w:rsid w:val="00851A45"/>
    <w:rsid w:val="00851BA1"/>
    <w:rsid w:val="00853250"/>
    <w:rsid w:val="00853934"/>
    <w:rsid w:val="00863155"/>
    <w:rsid w:val="00867588"/>
    <w:rsid w:val="00872E5A"/>
    <w:rsid w:val="008807CF"/>
    <w:rsid w:val="0088109C"/>
    <w:rsid w:val="008A14B5"/>
    <w:rsid w:val="008B58DF"/>
    <w:rsid w:val="008C12C9"/>
    <w:rsid w:val="008D5846"/>
    <w:rsid w:val="008E154B"/>
    <w:rsid w:val="008E30E3"/>
    <w:rsid w:val="008E6400"/>
    <w:rsid w:val="008F1131"/>
    <w:rsid w:val="008F7ABA"/>
    <w:rsid w:val="008F7FBB"/>
    <w:rsid w:val="00900949"/>
    <w:rsid w:val="00903467"/>
    <w:rsid w:val="00906DED"/>
    <w:rsid w:val="00916DDA"/>
    <w:rsid w:val="009317C2"/>
    <w:rsid w:val="00931AD8"/>
    <w:rsid w:val="00936A18"/>
    <w:rsid w:val="009466C3"/>
    <w:rsid w:val="009563B6"/>
    <w:rsid w:val="0096246F"/>
    <w:rsid w:val="0097565C"/>
    <w:rsid w:val="009758A2"/>
    <w:rsid w:val="00990207"/>
    <w:rsid w:val="00994622"/>
    <w:rsid w:val="00996BA8"/>
    <w:rsid w:val="009A118F"/>
    <w:rsid w:val="009A1AE4"/>
    <w:rsid w:val="009D0919"/>
    <w:rsid w:val="009D27CA"/>
    <w:rsid w:val="009D3BEC"/>
    <w:rsid w:val="009E3573"/>
    <w:rsid w:val="009E7605"/>
    <w:rsid w:val="009F2600"/>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06CC"/>
    <w:rsid w:val="00AA6E5B"/>
    <w:rsid w:val="00AB4B16"/>
    <w:rsid w:val="00AB59B0"/>
    <w:rsid w:val="00AC423C"/>
    <w:rsid w:val="00AD0AF0"/>
    <w:rsid w:val="00AD34AE"/>
    <w:rsid w:val="00AD399A"/>
    <w:rsid w:val="00AF2374"/>
    <w:rsid w:val="00AF3781"/>
    <w:rsid w:val="00AF4336"/>
    <w:rsid w:val="00B043A2"/>
    <w:rsid w:val="00B0581D"/>
    <w:rsid w:val="00B12127"/>
    <w:rsid w:val="00B2167A"/>
    <w:rsid w:val="00B25420"/>
    <w:rsid w:val="00B25FFD"/>
    <w:rsid w:val="00B34003"/>
    <w:rsid w:val="00B44266"/>
    <w:rsid w:val="00B44D1B"/>
    <w:rsid w:val="00B51FEE"/>
    <w:rsid w:val="00B545C3"/>
    <w:rsid w:val="00B60E34"/>
    <w:rsid w:val="00B64A05"/>
    <w:rsid w:val="00B711B5"/>
    <w:rsid w:val="00B72BD8"/>
    <w:rsid w:val="00B7751C"/>
    <w:rsid w:val="00B77729"/>
    <w:rsid w:val="00B80644"/>
    <w:rsid w:val="00B86285"/>
    <w:rsid w:val="00B8663E"/>
    <w:rsid w:val="00B96FC9"/>
    <w:rsid w:val="00BA5A92"/>
    <w:rsid w:val="00BA6975"/>
    <w:rsid w:val="00BC293E"/>
    <w:rsid w:val="00BE32C8"/>
    <w:rsid w:val="00BF0F71"/>
    <w:rsid w:val="00BF3E78"/>
    <w:rsid w:val="00BF4091"/>
    <w:rsid w:val="00C1098C"/>
    <w:rsid w:val="00C10E26"/>
    <w:rsid w:val="00C11EB7"/>
    <w:rsid w:val="00C12E10"/>
    <w:rsid w:val="00C143A9"/>
    <w:rsid w:val="00C30317"/>
    <w:rsid w:val="00C539ED"/>
    <w:rsid w:val="00C6097F"/>
    <w:rsid w:val="00C61BF4"/>
    <w:rsid w:val="00C70AFC"/>
    <w:rsid w:val="00C74823"/>
    <w:rsid w:val="00C75228"/>
    <w:rsid w:val="00C76707"/>
    <w:rsid w:val="00C952FA"/>
    <w:rsid w:val="00CA033D"/>
    <w:rsid w:val="00CA0A3C"/>
    <w:rsid w:val="00CA1992"/>
    <w:rsid w:val="00CB6EBB"/>
    <w:rsid w:val="00CC0486"/>
    <w:rsid w:val="00CC1CF1"/>
    <w:rsid w:val="00CC4A51"/>
    <w:rsid w:val="00CC74E7"/>
    <w:rsid w:val="00CD017A"/>
    <w:rsid w:val="00CD2F27"/>
    <w:rsid w:val="00CD63D8"/>
    <w:rsid w:val="00CE1135"/>
    <w:rsid w:val="00CE6E98"/>
    <w:rsid w:val="00CF0E29"/>
    <w:rsid w:val="00CF5051"/>
    <w:rsid w:val="00CF64E2"/>
    <w:rsid w:val="00D01D35"/>
    <w:rsid w:val="00D049FC"/>
    <w:rsid w:val="00D06BEF"/>
    <w:rsid w:val="00D1166F"/>
    <w:rsid w:val="00D12D6C"/>
    <w:rsid w:val="00D14AB3"/>
    <w:rsid w:val="00D20979"/>
    <w:rsid w:val="00D22E04"/>
    <w:rsid w:val="00D24698"/>
    <w:rsid w:val="00D46BCA"/>
    <w:rsid w:val="00D6696C"/>
    <w:rsid w:val="00D75A4F"/>
    <w:rsid w:val="00D817B7"/>
    <w:rsid w:val="00D91E9B"/>
    <w:rsid w:val="00D96A30"/>
    <w:rsid w:val="00DA43EF"/>
    <w:rsid w:val="00DB06B8"/>
    <w:rsid w:val="00DB6700"/>
    <w:rsid w:val="00DC7156"/>
    <w:rsid w:val="00DD51F2"/>
    <w:rsid w:val="00DE5FA7"/>
    <w:rsid w:val="00DF5BF0"/>
    <w:rsid w:val="00E05398"/>
    <w:rsid w:val="00E26F5B"/>
    <w:rsid w:val="00E41E35"/>
    <w:rsid w:val="00E44BA6"/>
    <w:rsid w:val="00E46BD5"/>
    <w:rsid w:val="00E63281"/>
    <w:rsid w:val="00E65E8A"/>
    <w:rsid w:val="00E83941"/>
    <w:rsid w:val="00E85000"/>
    <w:rsid w:val="00E921B2"/>
    <w:rsid w:val="00E9237E"/>
    <w:rsid w:val="00E966E6"/>
    <w:rsid w:val="00E97148"/>
    <w:rsid w:val="00EA67D6"/>
    <w:rsid w:val="00EB0BD0"/>
    <w:rsid w:val="00EB11C1"/>
    <w:rsid w:val="00EB487B"/>
    <w:rsid w:val="00EC0BB6"/>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27801"/>
    <w:rsid w:val="00F34586"/>
    <w:rsid w:val="00F35194"/>
    <w:rsid w:val="00F37FFE"/>
    <w:rsid w:val="00F4323C"/>
    <w:rsid w:val="00F47919"/>
    <w:rsid w:val="00F50FFA"/>
    <w:rsid w:val="00F572A9"/>
    <w:rsid w:val="00F621DB"/>
    <w:rsid w:val="00F63F1C"/>
    <w:rsid w:val="00F65F09"/>
    <w:rsid w:val="00F7071C"/>
    <w:rsid w:val="00F74164"/>
    <w:rsid w:val="00F76152"/>
    <w:rsid w:val="00F76E02"/>
    <w:rsid w:val="00F84AD8"/>
    <w:rsid w:val="00F9035F"/>
    <w:rsid w:val="00FB03B8"/>
    <w:rsid w:val="00FB7E49"/>
    <w:rsid w:val="00FC7556"/>
    <w:rsid w:val="00FD5118"/>
    <w:rsid w:val="00FD7EA3"/>
    <w:rsid w:val="00FE3901"/>
    <w:rsid w:val="00FF1CED"/>
    <w:rsid w:val="00FF47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1F4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375546209">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674500833">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042174339">
      <w:bodyDiv w:val="1"/>
      <w:marLeft w:val="0"/>
      <w:marRight w:val="0"/>
      <w:marTop w:val="0"/>
      <w:marBottom w:val="0"/>
      <w:divBdr>
        <w:top w:val="none" w:sz="0" w:space="0" w:color="auto"/>
        <w:left w:val="none" w:sz="0" w:space="0" w:color="auto"/>
        <w:bottom w:val="none" w:sz="0" w:space="0" w:color="auto"/>
        <w:right w:val="none" w:sz="0" w:space="0" w:color="auto"/>
      </w:divBdr>
    </w:div>
    <w:div w:id="1087995597">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38059274">
      <w:bodyDiv w:val="1"/>
      <w:marLeft w:val="0"/>
      <w:marRight w:val="0"/>
      <w:marTop w:val="0"/>
      <w:marBottom w:val="0"/>
      <w:divBdr>
        <w:top w:val="none" w:sz="0" w:space="0" w:color="auto"/>
        <w:left w:val="none" w:sz="0" w:space="0" w:color="auto"/>
        <w:bottom w:val="none" w:sz="0" w:space="0" w:color="auto"/>
        <w:right w:val="none" w:sz="0" w:space="0" w:color="auto"/>
      </w:divBdr>
    </w:div>
    <w:div w:id="1577596495">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liviu.jicman</cp:lastModifiedBy>
  <cp:revision>2</cp:revision>
  <cp:lastPrinted>2024-08-13T10:47:00Z</cp:lastPrinted>
  <dcterms:created xsi:type="dcterms:W3CDTF">2025-08-18T04:21:00Z</dcterms:created>
  <dcterms:modified xsi:type="dcterms:W3CDTF">2025-08-18T04:21:00Z</dcterms:modified>
</cp:coreProperties>
</file>