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AC2FE5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bookmarkStart w:id="0" w:name="_Hlk212201522"/>
      <w:r w:rsidRPr="00AC2FE5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6F3859E3" w:rsidR="00395803" w:rsidRPr="00051C9E" w:rsidRDefault="00AC2FE5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051C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24</w:t>
      </w:r>
      <w:r w:rsidR="003D1765" w:rsidRPr="00051C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051C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051C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051C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AC2FE5" w:rsidRDefault="00B30F4D" w:rsidP="0009667C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AC2FE5" w:rsidRDefault="00DB2D8B" w:rsidP="00DB2D8B">
      <w:pPr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1" w:name="_4xvfba6fxz70" w:colFirst="0" w:colLast="0"/>
      <w:bookmarkEnd w:id="1"/>
    </w:p>
    <w:p w14:paraId="585B8E4E" w14:textId="05FEB271" w:rsidR="00AC2FE5" w:rsidRPr="00345DD6" w:rsidRDefault="00AC2FE5" w:rsidP="00AC2FE5">
      <w:pPr>
        <w:spacing w:after="160"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Concert 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aniversar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 la Academia de 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Muzică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 Liszt Ferenc 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 Budapesta</w:t>
      </w:r>
    </w:p>
    <w:p w14:paraId="4B6F3C1F" w14:textId="77777777" w:rsidR="00AC2FE5" w:rsidRPr="00345DD6" w:rsidRDefault="00AC2FE5" w:rsidP="00AC2FE5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345DD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5625FC9" w14:textId="73490CF5" w:rsidR="00AC2FE5" w:rsidRPr="00345DD6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45DD6">
        <w:rPr>
          <w:rFonts w:ascii="Times New Roman" w:hAnsi="Times New Roman" w:cs="Times New Roman"/>
          <w:sz w:val="24"/>
          <w:szCs w:val="24"/>
        </w:rPr>
        <w:t xml:space="preserve">Institutul Cultural Român de la Budapesta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concertului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20 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turneului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aniversar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Anniversary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DD6">
        <w:rPr>
          <w:rFonts w:ascii="Times New Roman" w:hAnsi="Times New Roman" w:cs="Times New Roman"/>
          <w:sz w:val="24"/>
          <w:szCs w:val="24"/>
        </w:rPr>
        <w:t>Tour 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Ungaria</w:t>
      </w:r>
      <w:r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care va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sâmbătă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25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5DD6">
        <w:rPr>
          <w:rFonts w:ascii="Times New Roman" w:hAnsi="Times New Roman" w:cs="Times New Roman"/>
          <w:sz w:val="24"/>
          <w:szCs w:val="24"/>
        </w:rPr>
        <w:t xml:space="preserve">00,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Sala Mare 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Liszt Ferenc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Budapesta.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marchează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dublă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aniversare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peisajul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DD6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Festivalului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București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a </w:t>
      </w:r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Festival 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Academy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 Budapesta.</w:t>
      </w:r>
    </w:p>
    <w:p w14:paraId="0FC3E01D" w14:textId="77777777" w:rsidR="00AC2FE5" w:rsidRPr="00345DD6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scenă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vor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urca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instrumentiști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renume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DD6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Barnabás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Kelemen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vioară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Katalin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Kokas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vioară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Răzvan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Popovici (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violă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), Justus Grimm (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violoncel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Thorsten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Johanns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clarinet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Diana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Ketler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(pian).</w:t>
      </w:r>
    </w:p>
    <w:p w14:paraId="177346C5" w14:textId="611DD240" w:rsidR="00AC2FE5" w:rsidRPr="00345DD6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serii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reunește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 George Enescu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5DD6">
        <w:rPr>
          <w:rFonts w:ascii="Times New Roman" w:hAnsi="Times New Roman" w:cs="Times New Roman"/>
          <w:sz w:val="24"/>
          <w:szCs w:val="24"/>
        </w:rPr>
        <w:t> „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Serenade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lointaine” - trio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pian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„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Rapsodia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” nr. 1 -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variantă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cvartet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DD6">
        <w:rPr>
          <w:rFonts w:ascii="Times New Roman" w:hAnsi="Times New Roman" w:cs="Times New Roman"/>
          <w:sz w:val="24"/>
          <w:szCs w:val="24"/>
        </w:rPr>
        <w:t>pian;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> Gabriel Fauré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5DD6">
        <w:rPr>
          <w:rFonts w:ascii="Times New Roman" w:hAnsi="Times New Roman" w:cs="Times New Roman"/>
          <w:sz w:val="24"/>
          <w:szCs w:val="24"/>
        </w:rPr>
        <w:t xml:space="preserve"> Trio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pian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re minor, op. </w:t>
      </w:r>
      <w:proofErr w:type="gramStart"/>
      <w:r w:rsidRPr="00345DD6">
        <w:rPr>
          <w:rFonts w:ascii="Times New Roman" w:hAnsi="Times New Roman" w:cs="Times New Roman"/>
          <w:sz w:val="24"/>
          <w:szCs w:val="24"/>
        </w:rPr>
        <w:t>120;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> Béla Bartók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5DD6">
        <w:rPr>
          <w:rFonts w:ascii="Times New Roman" w:hAnsi="Times New Roman" w:cs="Times New Roman"/>
          <w:sz w:val="24"/>
          <w:szCs w:val="24"/>
        </w:rPr>
        <w:t xml:space="preserve"> Contraste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clarinet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vioară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DD6">
        <w:rPr>
          <w:rFonts w:ascii="Times New Roman" w:hAnsi="Times New Roman" w:cs="Times New Roman"/>
          <w:sz w:val="24"/>
          <w:szCs w:val="24"/>
        </w:rPr>
        <w:t>pian;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Ernö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Dohnányi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Cvintetul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pian nr. 1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do minor.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Compozițiile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reflectă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diversitatea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rafinamentul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.</w:t>
      </w:r>
    </w:p>
    <w:p w14:paraId="7E52A869" w14:textId="77777777" w:rsidR="00AC2FE5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 20 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Anniversary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 Tour</w:t>
      </w:r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-plan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DD6">
        <w:rPr>
          <w:rFonts w:ascii="Times New Roman" w:hAnsi="Times New Roman" w:cs="Times New Roman"/>
          <w:sz w:val="24"/>
          <w:szCs w:val="24"/>
        </w:rPr>
        <w:t>ca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capabil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conexiuni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artiști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culturale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Turneul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aniversar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subliniază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prestigioase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scene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Ungaria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Europa.</w:t>
      </w:r>
    </w:p>
    <w:p w14:paraId="794CAB7E" w14:textId="740B1654" w:rsidR="00051C9E" w:rsidRPr="00051C9E" w:rsidRDefault="00051C9E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C9E">
        <w:rPr>
          <w:rFonts w:ascii="Times New Roman" w:hAnsi="Times New Roman" w:cs="Times New Roman"/>
          <w:sz w:val="24"/>
          <w:szCs w:val="24"/>
        </w:rPr>
        <w:t>Turneul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SoNoRO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20 a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debutat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la Buenos Aires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r w:rsidR="00156B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continu</w:t>
      </w:r>
      <w:r w:rsidR="00156BB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Cultural Român,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Belgia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, Viena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Berlin.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recitalul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de la Budapesta,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artiștii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vor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ajunge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vor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concerte la Madrid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Sevilla.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încheiere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turneul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va traversa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oceanul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final la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prestigiosul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Carnegie Hall </w:t>
      </w:r>
      <w:proofErr w:type="spellStart"/>
      <w:r w:rsidRPr="00051C9E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051C9E">
        <w:rPr>
          <w:rFonts w:ascii="Times New Roman" w:hAnsi="Times New Roman" w:cs="Times New Roman"/>
          <w:sz w:val="24"/>
          <w:szCs w:val="24"/>
        </w:rPr>
        <w:t xml:space="preserve"> New York.</w:t>
      </w:r>
    </w:p>
    <w:p w14:paraId="466BAFFA" w14:textId="14617185" w:rsidR="00AC2FE5" w:rsidRPr="00345DD6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Înființată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2008 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violonistul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Răzvan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Popovici, 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Asociația</w:t>
      </w:r>
      <w:proofErr w:type="spellEnd"/>
      <w:r w:rsidRPr="00345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b/>
          <w:bCs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 se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distinge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festivaluri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concerte care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reunesc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artiști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internaționali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muzicieni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talentați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îmbogățirea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culturale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Festivalul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prestigiu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un public divers, de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iubitori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clasică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critici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Festivalul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platformă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variate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clasică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contemporană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colaborări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muzicieni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renume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talente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emergente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Asociația</w:t>
      </w:r>
      <w:proofErr w:type="spellEnd"/>
      <w:r w:rsidRPr="00345D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i/>
          <w:iCs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 este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dedicată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muzicale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înaltă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muzicale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viitoarelor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generații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muzicieni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. Prin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muzicale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relațiilor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muzicale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membră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Festivals Association.</w:t>
      </w:r>
    </w:p>
    <w:p w14:paraId="2C4AE396" w14:textId="77777777" w:rsidR="00AC2FE5" w:rsidRPr="00345DD6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45DD6">
        <w:rPr>
          <w:rFonts w:ascii="Times New Roman" w:hAnsi="Times New Roman" w:cs="Times New Roman"/>
          <w:sz w:val="24"/>
          <w:szCs w:val="24"/>
        </w:rPr>
        <w:lastRenderedPageBreak/>
        <w:t xml:space="preserve">Din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2006, 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dedicate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muzicii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debut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reușit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Festivalul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SoNoRo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festivaluri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DD6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5DD6">
        <w:rPr>
          <w:rFonts w:ascii="Times New Roman" w:hAnsi="Times New Roman" w:cs="Times New Roman"/>
          <w:sz w:val="24"/>
          <w:szCs w:val="24"/>
        </w:rPr>
        <w:t xml:space="preserve"> Germania – „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Chiemgauer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Musikfrühling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Festivalul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Gmunden”,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Anglia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– „Music at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Plush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Slovenia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Festivalul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Tartini”,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Japonia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– „Kobe International Arts Festival”.</w:t>
      </w:r>
    </w:p>
    <w:p w14:paraId="2085A7AD" w14:textId="4AD26F25" w:rsidR="00AC2FE5" w:rsidRPr="00345DD6" w:rsidRDefault="00AC2FE5" w:rsidP="00AC2FE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45DD6">
        <w:rPr>
          <w:rFonts w:ascii="Times New Roman" w:hAnsi="Times New Roman" w:cs="Times New Roman"/>
          <w:sz w:val="24"/>
          <w:szCs w:val="24"/>
        </w:rPr>
        <w:t xml:space="preserve"> Mai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t>găsiți</w:t>
      </w:r>
      <w:proofErr w:type="spellEnd"/>
      <w:r w:rsidRPr="00345D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DD6">
        <w:rPr>
          <w:rFonts w:ascii="Times New Roman" w:hAnsi="Times New Roman" w:cs="Times New Roman"/>
          <w:sz w:val="24"/>
          <w:szCs w:val="24"/>
        </w:rPr>
        <w:fldChar w:fldCharType="begin"/>
      </w:r>
      <w:r w:rsidRPr="00345DD6">
        <w:rPr>
          <w:rFonts w:ascii="Times New Roman" w:hAnsi="Times New Roman" w:cs="Times New Roman"/>
          <w:sz w:val="24"/>
          <w:szCs w:val="24"/>
        </w:rPr>
        <w:instrText>HYPERLINK "https://fesztivalakademia.hu/u%cc%88nnepi-dupla-jubileumi-koncert-festive-double-anniversary-concert/" \t "_blank"</w:instrText>
      </w:r>
      <w:r w:rsidRPr="00345DD6">
        <w:rPr>
          <w:rFonts w:ascii="Times New Roman" w:hAnsi="Times New Roman" w:cs="Times New Roman"/>
          <w:sz w:val="24"/>
          <w:szCs w:val="24"/>
        </w:rPr>
      </w:r>
      <w:r w:rsidRPr="00345DD6">
        <w:rPr>
          <w:rFonts w:ascii="Times New Roman" w:hAnsi="Times New Roman" w:cs="Times New Roman"/>
          <w:sz w:val="24"/>
          <w:szCs w:val="24"/>
        </w:rPr>
        <w:fldChar w:fldCharType="separate"/>
      </w:r>
      <w:r w:rsidRPr="00345DD6">
        <w:rPr>
          <w:rStyle w:val="Hyperlink"/>
          <w:rFonts w:ascii="Times New Roman" w:hAnsi="Times New Roman" w:cs="Times New Roman"/>
          <w:sz w:val="24"/>
          <w:szCs w:val="24"/>
        </w:rPr>
        <w:t>aici</w:t>
      </w:r>
      <w:proofErr w:type="spellEnd"/>
      <w:r w:rsidRPr="00345DD6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345DD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10534E" w14:textId="77777777" w:rsidR="00AC2FE5" w:rsidRPr="00AC2FE5" w:rsidRDefault="00AC2FE5" w:rsidP="00AC2FE5">
      <w:pPr>
        <w:rPr>
          <w:rFonts w:ascii="Times New Roman" w:hAnsi="Times New Roman" w:cs="Times New Roman"/>
          <w:sz w:val="24"/>
          <w:szCs w:val="24"/>
        </w:rPr>
      </w:pPr>
    </w:p>
    <w:p w14:paraId="7C0EEAD8" w14:textId="77777777" w:rsidR="00BF272E" w:rsidRPr="00AC2FE5" w:rsidRDefault="00BF272E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7DD75F0" w14:textId="13E61060" w:rsidR="00CD06F7" w:rsidRPr="00AC2FE5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C2FE5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7777777" w:rsidR="00CD06F7" w:rsidRPr="00AC2FE5" w:rsidRDefault="00CD06F7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AC2FE5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AC2FE5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7" w:history="1">
        <w:r w:rsidRPr="00AC2FE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AC2FE5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AC2FE5" w:rsidRDefault="00CD06F7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AC2FE5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  <w:bookmarkEnd w:id="0"/>
    </w:p>
    <w:sectPr w:rsidR="00667854" w:rsidRPr="00AC2FE5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50B2" w14:textId="77777777" w:rsidR="009148A0" w:rsidRDefault="009148A0" w:rsidP="00B64A05">
      <w:r>
        <w:separator/>
      </w:r>
    </w:p>
  </w:endnote>
  <w:endnote w:type="continuationSeparator" w:id="0">
    <w:p w14:paraId="0187C9C9" w14:textId="77777777" w:rsidR="009148A0" w:rsidRDefault="009148A0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E5F9" w14:textId="77777777" w:rsidR="009148A0" w:rsidRDefault="009148A0" w:rsidP="00B64A05">
      <w:r>
        <w:separator/>
      </w:r>
    </w:p>
  </w:footnote>
  <w:footnote w:type="continuationSeparator" w:id="0">
    <w:p w14:paraId="38D5A7D5" w14:textId="77777777" w:rsidR="009148A0" w:rsidRDefault="009148A0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19"/>
  </w:num>
  <w:num w:numId="2" w16cid:durableId="582032237">
    <w:abstractNumId w:val="39"/>
  </w:num>
  <w:num w:numId="3" w16cid:durableId="1574268139">
    <w:abstractNumId w:val="10"/>
    <w:lvlOverride w:ilvl="0">
      <w:startOverride w:val="1"/>
    </w:lvlOverride>
  </w:num>
  <w:num w:numId="4" w16cid:durableId="754472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1"/>
  </w:num>
  <w:num w:numId="6" w16cid:durableId="1067918668">
    <w:abstractNumId w:val="8"/>
  </w:num>
  <w:num w:numId="7" w16cid:durableId="273708970">
    <w:abstractNumId w:val="7"/>
  </w:num>
  <w:num w:numId="8" w16cid:durableId="1456101594">
    <w:abstractNumId w:val="20"/>
  </w:num>
  <w:num w:numId="9" w16cid:durableId="1611012032">
    <w:abstractNumId w:val="35"/>
  </w:num>
  <w:num w:numId="10" w16cid:durableId="1758863851">
    <w:abstractNumId w:val="1"/>
  </w:num>
  <w:num w:numId="11" w16cid:durableId="276259817">
    <w:abstractNumId w:val="22"/>
  </w:num>
  <w:num w:numId="12" w16cid:durableId="289674742">
    <w:abstractNumId w:val="11"/>
  </w:num>
  <w:num w:numId="13" w16cid:durableId="16148207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6"/>
  </w:num>
  <w:num w:numId="15" w16cid:durableId="948656934">
    <w:abstractNumId w:val="30"/>
  </w:num>
  <w:num w:numId="16" w16cid:durableId="700982426">
    <w:abstractNumId w:val="25"/>
  </w:num>
  <w:num w:numId="17" w16cid:durableId="18553446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7"/>
  </w:num>
  <w:num w:numId="19" w16cid:durableId="907376819">
    <w:abstractNumId w:val="9"/>
  </w:num>
  <w:num w:numId="20" w16cid:durableId="1674870052">
    <w:abstractNumId w:val="21"/>
  </w:num>
  <w:num w:numId="21" w16cid:durableId="518783470">
    <w:abstractNumId w:val="24"/>
  </w:num>
  <w:num w:numId="22" w16cid:durableId="895704367">
    <w:abstractNumId w:val="29"/>
  </w:num>
  <w:num w:numId="23" w16cid:durableId="768815633">
    <w:abstractNumId w:val="15"/>
  </w:num>
  <w:num w:numId="24" w16cid:durableId="1893926211">
    <w:abstractNumId w:val="18"/>
  </w:num>
  <w:num w:numId="25" w16cid:durableId="744885259">
    <w:abstractNumId w:val="33"/>
  </w:num>
  <w:num w:numId="26" w16cid:durableId="989868331">
    <w:abstractNumId w:val="13"/>
  </w:num>
  <w:num w:numId="27" w16cid:durableId="867908089">
    <w:abstractNumId w:val="23"/>
  </w:num>
  <w:num w:numId="28" w16cid:durableId="1093936666">
    <w:abstractNumId w:val="2"/>
  </w:num>
  <w:num w:numId="29" w16cid:durableId="1786851821">
    <w:abstractNumId w:val="43"/>
  </w:num>
  <w:num w:numId="30" w16cid:durableId="926112597">
    <w:abstractNumId w:val="0"/>
  </w:num>
  <w:num w:numId="31" w16cid:durableId="231698920">
    <w:abstractNumId w:val="41"/>
  </w:num>
  <w:num w:numId="32" w16cid:durableId="665666703">
    <w:abstractNumId w:val="3"/>
  </w:num>
  <w:num w:numId="33" w16cid:durableId="1746100324">
    <w:abstractNumId w:val="40"/>
  </w:num>
  <w:num w:numId="34" w16cid:durableId="839735048">
    <w:abstractNumId w:val="5"/>
  </w:num>
  <w:num w:numId="35" w16cid:durableId="1510414349">
    <w:abstractNumId w:val="32"/>
  </w:num>
  <w:num w:numId="36" w16cid:durableId="434785042">
    <w:abstractNumId w:val="28"/>
  </w:num>
  <w:num w:numId="37" w16cid:durableId="1581982140">
    <w:abstractNumId w:val="38"/>
  </w:num>
  <w:num w:numId="38" w16cid:durableId="1633096699">
    <w:abstractNumId w:val="27"/>
  </w:num>
  <w:num w:numId="39" w16cid:durableId="1185747944">
    <w:abstractNumId w:val="42"/>
  </w:num>
  <w:num w:numId="40" w16cid:durableId="1530558223">
    <w:abstractNumId w:val="34"/>
  </w:num>
  <w:num w:numId="41" w16cid:durableId="646473328">
    <w:abstractNumId w:val="37"/>
  </w:num>
  <w:num w:numId="42" w16cid:durableId="887493444">
    <w:abstractNumId w:val="36"/>
  </w:num>
  <w:num w:numId="43" w16cid:durableId="1539661813">
    <w:abstractNumId w:val="6"/>
  </w:num>
  <w:num w:numId="44" w16cid:durableId="201022790">
    <w:abstractNumId w:val="4"/>
  </w:num>
  <w:num w:numId="45" w16cid:durableId="1658147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1C9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56BBD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70956"/>
    <w:rsid w:val="002712A2"/>
    <w:rsid w:val="00276806"/>
    <w:rsid w:val="00276C59"/>
    <w:rsid w:val="00283CC0"/>
    <w:rsid w:val="00290C8E"/>
    <w:rsid w:val="00292E25"/>
    <w:rsid w:val="002964C6"/>
    <w:rsid w:val="002A0C1E"/>
    <w:rsid w:val="002C211A"/>
    <w:rsid w:val="002C55C2"/>
    <w:rsid w:val="002C7583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5DF0"/>
    <w:rsid w:val="003D7E24"/>
    <w:rsid w:val="003F37E0"/>
    <w:rsid w:val="004001A1"/>
    <w:rsid w:val="0040400B"/>
    <w:rsid w:val="004100E7"/>
    <w:rsid w:val="004204A9"/>
    <w:rsid w:val="004226E1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E11BD"/>
    <w:rsid w:val="00510745"/>
    <w:rsid w:val="005170DE"/>
    <w:rsid w:val="00517918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D5E54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A64"/>
    <w:rsid w:val="00615E80"/>
    <w:rsid w:val="00621FF9"/>
    <w:rsid w:val="0062322D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96D5C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1899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1377"/>
    <w:rsid w:val="00922D52"/>
    <w:rsid w:val="009317C2"/>
    <w:rsid w:val="00931AD8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2FE5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54CB"/>
    <w:rsid w:val="00B25514"/>
    <w:rsid w:val="00B25FFD"/>
    <w:rsid w:val="00B30F4D"/>
    <w:rsid w:val="00B34003"/>
    <w:rsid w:val="00B37AE9"/>
    <w:rsid w:val="00B44266"/>
    <w:rsid w:val="00B44D1B"/>
    <w:rsid w:val="00B46F3E"/>
    <w:rsid w:val="00B52282"/>
    <w:rsid w:val="00B545C3"/>
    <w:rsid w:val="00B5796F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E3D4B"/>
    <w:rsid w:val="00BF0F71"/>
    <w:rsid w:val="00BF25DF"/>
    <w:rsid w:val="00BF272E"/>
    <w:rsid w:val="00BF3E78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5A56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3</cp:revision>
  <cp:lastPrinted>2024-08-13T10:47:00Z</cp:lastPrinted>
  <dcterms:created xsi:type="dcterms:W3CDTF">2025-10-23T09:46:00Z</dcterms:created>
  <dcterms:modified xsi:type="dcterms:W3CDTF">2025-10-24T09:34:00Z</dcterms:modified>
</cp:coreProperties>
</file>