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AD4F" w14:textId="77777777" w:rsidR="00232DD9" w:rsidRPr="00A758CF" w:rsidRDefault="00232DD9" w:rsidP="00755EB3">
      <w:pPr>
        <w:pStyle w:val="Heading2"/>
        <w:spacing w:before="0"/>
        <w:jc w:val="right"/>
        <w:rPr>
          <w:rFonts w:ascii="Times New Roman" w:hAnsi="Times New Roman" w:cs="Times New Roman"/>
          <w:b w:val="0"/>
          <w:bCs w:val="0"/>
          <w:i/>
          <w:iCs/>
          <w:color w:val="auto"/>
          <w:sz w:val="24"/>
          <w:szCs w:val="24"/>
          <w:lang w:val="ro-RO"/>
        </w:rPr>
      </w:pPr>
      <w:r w:rsidRPr="00A758CF">
        <w:rPr>
          <w:rFonts w:ascii="Times New Roman" w:hAnsi="Times New Roman" w:cs="Times New Roman"/>
          <w:b w:val="0"/>
          <w:bCs w:val="0"/>
          <w:i/>
          <w:iCs/>
          <w:color w:val="auto"/>
          <w:sz w:val="24"/>
          <w:szCs w:val="24"/>
          <w:lang w:val="ro-RO"/>
        </w:rPr>
        <w:t>Comunicat de presă</w:t>
      </w:r>
    </w:p>
    <w:p w14:paraId="48B3D121" w14:textId="29C1FA8A" w:rsidR="00F500ED" w:rsidRPr="00CF66EB" w:rsidRDefault="00A61504" w:rsidP="00755EB3">
      <w:pPr>
        <w:pStyle w:val="Heading2"/>
        <w:spacing w:before="0"/>
        <w:jc w:val="right"/>
        <w:rPr>
          <w:rFonts w:ascii="Times New Roman" w:hAnsi="Times New Roman" w:cs="Times New Roman"/>
          <w:b w:val="0"/>
          <w:bCs w:val="0"/>
          <w:i/>
          <w:iCs/>
          <w:color w:val="auto"/>
          <w:sz w:val="24"/>
          <w:szCs w:val="24"/>
          <w:lang w:val="ro-RO"/>
        </w:rPr>
      </w:pPr>
      <w:r w:rsidRPr="00CF66EB">
        <w:rPr>
          <w:rFonts w:ascii="Times New Roman" w:hAnsi="Times New Roman" w:cs="Times New Roman"/>
          <w:b w:val="0"/>
          <w:bCs w:val="0"/>
          <w:i/>
          <w:iCs/>
          <w:color w:val="auto"/>
          <w:sz w:val="24"/>
          <w:szCs w:val="24"/>
          <w:lang w:val="ro-RO"/>
        </w:rPr>
        <w:t>30</w:t>
      </w:r>
      <w:r w:rsidR="00232DD9" w:rsidRPr="00CF66EB">
        <w:rPr>
          <w:rFonts w:ascii="Times New Roman" w:hAnsi="Times New Roman" w:cs="Times New Roman"/>
          <w:b w:val="0"/>
          <w:bCs w:val="0"/>
          <w:i/>
          <w:iCs/>
          <w:color w:val="auto"/>
          <w:sz w:val="24"/>
          <w:szCs w:val="24"/>
          <w:lang w:val="ro-RO"/>
        </w:rPr>
        <w:t xml:space="preserve"> septembrie 2025</w:t>
      </w:r>
    </w:p>
    <w:p w14:paraId="59C2F460" w14:textId="77777777" w:rsidR="00F500ED" w:rsidRPr="00A758CF" w:rsidRDefault="00F500ED" w:rsidP="00121DE1">
      <w:pPr>
        <w:jc w:val="both"/>
        <w:rPr>
          <w:rFonts w:ascii="Times New Roman" w:hAnsi="Times New Roman" w:cs="Times New Roman"/>
          <w:sz w:val="24"/>
          <w:szCs w:val="24"/>
          <w:lang w:val="ro-RO"/>
        </w:rPr>
      </w:pPr>
    </w:p>
    <w:p w14:paraId="5C869726" w14:textId="77777777" w:rsidR="00D01C48" w:rsidRPr="00A758CF" w:rsidRDefault="00D01C48" w:rsidP="00121DE1">
      <w:pPr>
        <w:jc w:val="both"/>
        <w:rPr>
          <w:rFonts w:ascii="Times New Roman" w:hAnsi="Times New Roman" w:cs="Times New Roman"/>
          <w:sz w:val="24"/>
          <w:szCs w:val="24"/>
          <w:lang w:val="ro-RO"/>
        </w:rPr>
      </w:pPr>
    </w:p>
    <w:p w14:paraId="472984D5" w14:textId="42F02976" w:rsidR="00695C7C" w:rsidRPr="00A758CF" w:rsidRDefault="00A758CF" w:rsidP="00121DE1">
      <w:pPr>
        <w:pStyle w:val="NormalWeb"/>
        <w:spacing w:before="0" w:beforeAutospacing="0" w:after="0" w:afterAutospacing="0" w:line="276" w:lineRule="auto"/>
        <w:jc w:val="center"/>
        <w:rPr>
          <w:rStyle w:val="Strong"/>
          <w:lang w:val="ro-RO"/>
        </w:rPr>
      </w:pPr>
      <w:r>
        <w:rPr>
          <w:rStyle w:val="Strong"/>
          <w:lang w:val="ro-RO"/>
        </w:rPr>
        <w:t xml:space="preserve">Peste 1000 de titluri traduse și publicate în limbi străine cu sprijinul ICR, anunță instituția de </w:t>
      </w:r>
      <w:r w:rsidR="00695C7C" w:rsidRPr="00A758CF">
        <w:rPr>
          <w:rStyle w:val="Strong"/>
          <w:lang w:val="ro-RO"/>
        </w:rPr>
        <w:t>Zi</w:t>
      </w:r>
      <w:r w:rsidR="00A55962" w:rsidRPr="00A758CF">
        <w:rPr>
          <w:rStyle w:val="Strong"/>
          <w:lang w:val="ro-RO"/>
        </w:rPr>
        <w:t>ua</w:t>
      </w:r>
      <w:r w:rsidR="00695C7C" w:rsidRPr="00A758CF">
        <w:rPr>
          <w:rStyle w:val="Strong"/>
          <w:lang w:val="ro-RO"/>
        </w:rPr>
        <w:t xml:space="preserve"> Internațional</w:t>
      </w:r>
      <w:r w:rsidR="00A55962" w:rsidRPr="00A758CF">
        <w:rPr>
          <w:rStyle w:val="Strong"/>
          <w:lang w:val="ro-RO"/>
        </w:rPr>
        <w:t>ă</w:t>
      </w:r>
      <w:r w:rsidR="00695C7C" w:rsidRPr="00A758CF">
        <w:rPr>
          <w:rStyle w:val="Strong"/>
          <w:lang w:val="ro-RO"/>
        </w:rPr>
        <w:t xml:space="preserve"> a Traduc</w:t>
      </w:r>
      <w:r w:rsidR="00A55962" w:rsidRPr="00A758CF">
        <w:rPr>
          <w:rStyle w:val="Strong"/>
          <w:lang w:val="ro-RO"/>
        </w:rPr>
        <w:t>erilor</w:t>
      </w:r>
    </w:p>
    <w:p w14:paraId="7A096A81" w14:textId="77777777" w:rsidR="00EA011F" w:rsidRPr="00A758CF" w:rsidRDefault="00EA011F" w:rsidP="00121DE1">
      <w:pPr>
        <w:pStyle w:val="NormalWeb"/>
        <w:spacing w:line="276" w:lineRule="auto"/>
        <w:jc w:val="both"/>
        <w:rPr>
          <w:rStyle w:val="Strong"/>
          <w:b w:val="0"/>
          <w:bCs w:val="0"/>
          <w:lang w:val="ro-RO"/>
        </w:rPr>
      </w:pPr>
    </w:p>
    <w:p w14:paraId="1E7813FD" w14:textId="1535A516" w:rsidR="00C07131" w:rsidRPr="00A758CF" w:rsidRDefault="00C07131" w:rsidP="00121DE1">
      <w:pPr>
        <w:shd w:val="clear" w:color="auto" w:fill="FFFFFF"/>
        <w:spacing w:after="300"/>
        <w:jc w:val="both"/>
        <w:rPr>
          <w:rFonts w:ascii="Times New Roman" w:eastAsia="Times New Roman" w:hAnsi="Times New Roman" w:cs="Times New Roman"/>
          <w:sz w:val="24"/>
          <w:szCs w:val="24"/>
        </w:rPr>
      </w:pPr>
      <w:r w:rsidRPr="00A758CF">
        <w:rPr>
          <w:rFonts w:ascii="Times New Roman" w:hAnsi="Times New Roman" w:cs="Times New Roman"/>
          <w:sz w:val="24"/>
          <w:szCs w:val="24"/>
          <w:lang w:val="ro-RO"/>
        </w:rPr>
        <w:t xml:space="preserve">30 septembrie, </w:t>
      </w:r>
      <w:r w:rsidR="00A55962" w:rsidRPr="00B40F20">
        <w:rPr>
          <w:rFonts w:ascii="Times New Roman" w:hAnsi="Times New Roman" w:cs="Times New Roman"/>
          <w:sz w:val="24"/>
          <w:szCs w:val="24"/>
          <w:lang w:val="ro-RO"/>
        </w:rPr>
        <w:t>Ziua Internațională a Traduc</w:t>
      </w:r>
      <w:r w:rsidRPr="00B40F20">
        <w:rPr>
          <w:rFonts w:ascii="Times New Roman" w:hAnsi="Times New Roman" w:cs="Times New Roman"/>
          <w:sz w:val="24"/>
          <w:szCs w:val="24"/>
          <w:lang w:val="ro-RO"/>
        </w:rPr>
        <w:t>erilor</w:t>
      </w:r>
      <w:r w:rsidRPr="00A758CF">
        <w:rPr>
          <w:rFonts w:ascii="Times New Roman" w:hAnsi="Times New Roman" w:cs="Times New Roman"/>
          <w:sz w:val="24"/>
          <w:szCs w:val="24"/>
          <w:lang w:val="ro-RO"/>
        </w:rPr>
        <w:t>,</w:t>
      </w:r>
      <w:r w:rsidR="00A55962" w:rsidRPr="00A758CF">
        <w:rPr>
          <w:rFonts w:ascii="Times New Roman" w:hAnsi="Times New Roman" w:cs="Times New Roman"/>
          <w:sz w:val="24"/>
          <w:szCs w:val="24"/>
          <w:lang w:val="ro-RO"/>
        </w:rPr>
        <w:t xml:space="preserve"> a fost marcată din 1991 la inițiativa Federației Internaționale a Traducătorilor și recunoscută oficial de ONU în 2017. Ultima zi din septembrie este ziua comemorării Sfântului Ieronim, considerat părintele filologiei biblice și sfânt patron al traducătorilor.</w:t>
      </w:r>
      <w:r w:rsidRPr="00A758CF">
        <w:rPr>
          <w:rFonts w:ascii="Times New Roman" w:hAnsi="Times New Roman" w:cs="Times New Roman"/>
          <w:sz w:val="24"/>
          <w:szCs w:val="24"/>
          <w:lang w:val="ro-RO"/>
        </w:rPr>
        <w:t xml:space="preserve"> Prin programele sale permanente din domeniul culturii scrise, ICR își urmărește misiunea de a promova literatura română și autorii români pe scena internațională. </w:t>
      </w:r>
      <w:r w:rsidR="00A758CF">
        <w:rPr>
          <w:rFonts w:ascii="Times New Roman" w:eastAsia="Times New Roman" w:hAnsi="Times New Roman" w:cs="Times New Roman"/>
          <w:sz w:val="24"/>
          <w:szCs w:val="24"/>
        </w:rPr>
        <w:t xml:space="preserve">Cu </w:t>
      </w:r>
      <w:proofErr w:type="spellStart"/>
      <w:r w:rsidR="00A758CF">
        <w:rPr>
          <w:rFonts w:ascii="Times New Roman" w:eastAsia="Times New Roman" w:hAnsi="Times New Roman" w:cs="Times New Roman"/>
          <w:sz w:val="24"/>
          <w:szCs w:val="24"/>
        </w:rPr>
        <w:t>sprijinul</w:t>
      </w:r>
      <w:proofErr w:type="spellEnd"/>
      <w:r w:rsidR="00A758CF">
        <w:rPr>
          <w:rFonts w:ascii="Times New Roman" w:eastAsia="Times New Roman" w:hAnsi="Times New Roman" w:cs="Times New Roman"/>
          <w:sz w:val="24"/>
          <w:szCs w:val="24"/>
        </w:rPr>
        <w:t xml:space="preserve"> ICR </w:t>
      </w:r>
      <w:proofErr w:type="spellStart"/>
      <w:r w:rsidR="00A758CF">
        <w:rPr>
          <w:rFonts w:ascii="Times New Roman" w:eastAsia="Times New Roman" w:hAnsi="Times New Roman" w:cs="Times New Roman"/>
          <w:sz w:val="24"/>
          <w:szCs w:val="24"/>
        </w:rPr>
        <w:t>prin</w:t>
      </w:r>
      <w:proofErr w:type="spellEnd"/>
      <w:r w:rsidR="00A758CF">
        <w:rPr>
          <w:rFonts w:ascii="Times New Roman" w:eastAsia="Times New Roman" w:hAnsi="Times New Roman" w:cs="Times New Roman"/>
          <w:sz w:val="24"/>
          <w:szCs w:val="24"/>
        </w:rPr>
        <w:t xml:space="preserve"> </w:t>
      </w:r>
      <w:r w:rsidRPr="00A758CF">
        <w:rPr>
          <w:rFonts w:ascii="Times New Roman" w:eastAsia="Times New Roman" w:hAnsi="Times New Roman" w:cs="Times New Roman"/>
          <w:sz w:val="24"/>
          <w:szCs w:val="24"/>
        </w:rPr>
        <w:t>Translation and Publication Support</w:t>
      </w:r>
      <w:r w:rsidR="00A758CF">
        <w:rPr>
          <w:rFonts w:ascii="Times New Roman" w:eastAsia="Times New Roman" w:hAnsi="Times New Roman" w:cs="Times New Roman"/>
          <w:sz w:val="24"/>
          <w:szCs w:val="24"/>
        </w:rPr>
        <w:t xml:space="preserve"> </w:t>
      </w:r>
      <w:proofErr w:type="spellStart"/>
      <w:r w:rsidR="00A758CF">
        <w:rPr>
          <w:rFonts w:ascii="Times New Roman" w:eastAsia="Times New Roman" w:hAnsi="Times New Roman" w:cs="Times New Roman"/>
          <w:sz w:val="24"/>
          <w:szCs w:val="24"/>
        </w:rPr>
        <w:t>Programme</w:t>
      </w:r>
      <w:proofErr w:type="spellEnd"/>
      <w:r w:rsidRPr="00A758CF">
        <w:rPr>
          <w:rFonts w:ascii="Times New Roman" w:eastAsia="Times New Roman" w:hAnsi="Times New Roman" w:cs="Times New Roman"/>
          <w:sz w:val="24"/>
          <w:szCs w:val="24"/>
        </w:rPr>
        <w:t xml:space="preserve"> (TPS) </w:t>
      </w:r>
      <w:proofErr w:type="spellStart"/>
      <w:r w:rsidRPr="00A758CF">
        <w:rPr>
          <w:rFonts w:ascii="Times New Roman" w:eastAsia="Times New Roman" w:hAnsi="Times New Roman" w:cs="Times New Roman"/>
          <w:sz w:val="24"/>
          <w:szCs w:val="24"/>
        </w:rPr>
        <w:t>și</w:t>
      </w:r>
      <w:proofErr w:type="spellEnd"/>
      <w:r w:rsidRPr="00A758CF">
        <w:rPr>
          <w:rFonts w:ascii="Times New Roman" w:eastAsia="Times New Roman" w:hAnsi="Times New Roman" w:cs="Times New Roman"/>
          <w:sz w:val="24"/>
          <w:szCs w:val="24"/>
        </w:rPr>
        <w:t xml:space="preserve"> PUBLISHING ROMANIA</w:t>
      </w:r>
      <w:r w:rsidR="00DD399B" w:rsidRPr="00A758CF">
        <w:rPr>
          <w:rFonts w:ascii="Times New Roman" w:eastAsia="Times New Roman" w:hAnsi="Times New Roman" w:cs="Times New Roman"/>
          <w:sz w:val="24"/>
          <w:szCs w:val="24"/>
        </w:rPr>
        <w:t xml:space="preserve">, </w:t>
      </w:r>
      <w:proofErr w:type="spellStart"/>
      <w:r w:rsidR="00DD399B" w:rsidRPr="00A758CF">
        <w:rPr>
          <w:rFonts w:ascii="Times New Roman" w:eastAsia="Times New Roman" w:hAnsi="Times New Roman" w:cs="Times New Roman"/>
          <w:sz w:val="24"/>
          <w:szCs w:val="24"/>
        </w:rPr>
        <w:t>editurile</w:t>
      </w:r>
      <w:proofErr w:type="spellEnd"/>
      <w:r w:rsidR="00DD399B" w:rsidRPr="00A758CF">
        <w:rPr>
          <w:rFonts w:ascii="Times New Roman" w:eastAsia="Times New Roman" w:hAnsi="Times New Roman" w:cs="Times New Roman"/>
          <w:sz w:val="24"/>
          <w:szCs w:val="24"/>
        </w:rPr>
        <w:t xml:space="preserve"> </w:t>
      </w:r>
      <w:proofErr w:type="spellStart"/>
      <w:r w:rsidR="00DD399B" w:rsidRPr="00A758CF">
        <w:rPr>
          <w:rFonts w:ascii="Times New Roman" w:eastAsia="Times New Roman" w:hAnsi="Times New Roman" w:cs="Times New Roman"/>
          <w:sz w:val="24"/>
          <w:szCs w:val="24"/>
        </w:rPr>
        <w:t>internaționale</w:t>
      </w:r>
      <w:proofErr w:type="spellEnd"/>
      <w:r w:rsidR="00DD399B" w:rsidRPr="00A758CF">
        <w:rPr>
          <w:rFonts w:ascii="Times New Roman" w:eastAsia="Times New Roman" w:hAnsi="Times New Roman" w:cs="Times New Roman"/>
          <w:sz w:val="24"/>
          <w:szCs w:val="24"/>
        </w:rPr>
        <w:t xml:space="preserve"> au </w:t>
      </w:r>
      <w:proofErr w:type="spellStart"/>
      <w:r w:rsidR="00DD399B" w:rsidRPr="00A758CF">
        <w:rPr>
          <w:rFonts w:ascii="Times New Roman" w:eastAsia="Times New Roman" w:hAnsi="Times New Roman" w:cs="Times New Roman"/>
          <w:sz w:val="24"/>
          <w:szCs w:val="24"/>
        </w:rPr>
        <w:t>publicat</w:t>
      </w:r>
      <w:proofErr w:type="spellEnd"/>
      <w:r w:rsidR="00DD399B" w:rsidRPr="00A758CF">
        <w:rPr>
          <w:rFonts w:ascii="Times New Roman" w:eastAsia="Times New Roman" w:hAnsi="Times New Roman" w:cs="Times New Roman"/>
          <w:sz w:val="24"/>
          <w:szCs w:val="24"/>
        </w:rPr>
        <w:t xml:space="preserve"> </w:t>
      </w:r>
      <w:proofErr w:type="spellStart"/>
      <w:r w:rsidR="00DD399B" w:rsidRPr="00A758CF">
        <w:rPr>
          <w:rFonts w:ascii="Times New Roman" w:eastAsia="Times New Roman" w:hAnsi="Times New Roman" w:cs="Times New Roman"/>
          <w:sz w:val="24"/>
          <w:szCs w:val="24"/>
        </w:rPr>
        <w:t>deja</w:t>
      </w:r>
      <w:proofErr w:type="spellEnd"/>
      <w:r w:rsidR="00A758CF">
        <w:rPr>
          <w:rFonts w:ascii="Times New Roman" w:eastAsia="Times New Roman" w:hAnsi="Times New Roman" w:cs="Times New Roman"/>
          <w:sz w:val="24"/>
          <w:szCs w:val="24"/>
        </w:rPr>
        <w:t xml:space="preserve">, </w:t>
      </w:r>
      <w:proofErr w:type="spellStart"/>
      <w:r w:rsidR="00DD399B" w:rsidRPr="00A758CF">
        <w:rPr>
          <w:rFonts w:ascii="Times New Roman" w:eastAsia="Times New Roman" w:hAnsi="Times New Roman" w:cs="Times New Roman"/>
          <w:sz w:val="24"/>
          <w:szCs w:val="24"/>
        </w:rPr>
        <w:t>peste</w:t>
      </w:r>
      <w:proofErr w:type="spellEnd"/>
      <w:r w:rsidR="00DD399B" w:rsidRPr="00A758CF">
        <w:rPr>
          <w:rFonts w:ascii="Times New Roman" w:eastAsia="Times New Roman" w:hAnsi="Times New Roman" w:cs="Times New Roman"/>
          <w:sz w:val="24"/>
          <w:szCs w:val="24"/>
        </w:rPr>
        <w:t xml:space="preserve"> 1000 de </w:t>
      </w:r>
      <w:proofErr w:type="spellStart"/>
      <w:r w:rsidR="00DD399B" w:rsidRPr="00A758CF">
        <w:rPr>
          <w:rFonts w:ascii="Times New Roman" w:eastAsia="Times New Roman" w:hAnsi="Times New Roman" w:cs="Times New Roman"/>
          <w:sz w:val="24"/>
          <w:szCs w:val="24"/>
        </w:rPr>
        <w:t>titluri</w:t>
      </w:r>
      <w:proofErr w:type="spellEnd"/>
      <w:r w:rsidR="00DD399B" w:rsidRPr="00A758CF">
        <w:rPr>
          <w:rFonts w:ascii="Times New Roman" w:eastAsia="Times New Roman" w:hAnsi="Times New Roman" w:cs="Times New Roman"/>
          <w:sz w:val="24"/>
          <w:szCs w:val="24"/>
        </w:rPr>
        <w:t xml:space="preserve">, </w:t>
      </w:r>
      <w:proofErr w:type="spellStart"/>
      <w:r w:rsidR="00DD399B" w:rsidRPr="00A758CF">
        <w:rPr>
          <w:rFonts w:ascii="Times New Roman" w:eastAsia="Times New Roman" w:hAnsi="Times New Roman" w:cs="Times New Roman"/>
          <w:sz w:val="24"/>
          <w:szCs w:val="24"/>
        </w:rPr>
        <w:t>în</w:t>
      </w:r>
      <w:proofErr w:type="spellEnd"/>
      <w:r w:rsidR="00DD399B" w:rsidRPr="00A758CF">
        <w:rPr>
          <w:rFonts w:ascii="Times New Roman" w:eastAsia="Times New Roman" w:hAnsi="Times New Roman" w:cs="Times New Roman"/>
          <w:sz w:val="24"/>
          <w:szCs w:val="24"/>
        </w:rPr>
        <w:t xml:space="preserve"> </w:t>
      </w:r>
      <w:proofErr w:type="spellStart"/>
      <w:r w:rsidR="00DD399B" w:rsidRPr="00A758CF">
        <w:rPr>
          <w:rFonts w:ascii="Times New Roman" w:eastAsia="Times New Roman" w:hAnsi="Times New Roman" w:cs="Times New Roman"/>
          <w:sz w:val="24"/>
          <w:szCs w:val="24"/>
        </w:rPr>
        <w:t>mai</w:t>
      </w:r>
      <w:proofErr w:type="spellEnd"/>
      <w:r w:rsidR="00DD399B" w:rsidRPr="00A758CF">
        <w:rPr>
          <w:rFonts w:ascii="Times New Roman" w:eastAsia="Times New Roman" w:hAnsi="Times New Roman" w:cs="Times New Roman"/>
          <w:sz w:val="24"/>
          <w:szCs w:val="24"/>
        </w:rPr>
        <w:t xml:space="preserve"> </w:t>
      </w:r>
      <w:proofErr w:type="spellStart"/>
      <w:r w:rsidR="00DD399B" w:rsidRPr="00A758CF">
        <w:rPr>
          <w:rFonts w:ascii="Times New Roman" w:eastAsia="Times New Roman" w:hAnsi="Times New Roman" w:cs="Times New Roman"/>
          <w:sz w:val="24"/>
          <w:szCs w:val="24"/>
        </w:rPr>
        <w:t>mult</w:t>
      </w:r>
      <w:proofErr w:type="spellEnd"/>
      <w:r w:rsidR="00DD399B" w:rsidRPr="00A758CF">
        <w:rPr>
          <w:rFonts w:ascii="Times New Roman" w:eastAsia="Times New Roman" w:hAnsi="Times New Roman" w:cs="Times New Roman"/>
          <w:sz w:val="24"/>
          <w:szCs w:val="24"/>
        </w:rPr>
        <w:t xml:space="preserve"> de 30 de limbi.</w:t>
      </w:r>
    </w:p>
    <w:p w14:paraId="39C07B61" w14:textId="165254B1" w:rsidR="00121DE1" w:rsidRPr="00C51722" w:rsidRDefault="00DD399B" w:rsidP="00C51722">
      <w:pPr>
        <w:jc w:val="both"/>
        <w:rPr>
          <w:rFonts w:ascii="Times New Roman" w:eastAsia="Times New Roman" w:hAnsi="Times New Roman" w:cs="Times New Roman"/>
          <w:color w:val="000000"/>
          <w:sz w:val="24"/>
          <w:szCs w:val="24"/>
          <w:lang w:val="ro-RO"/>
        </w:rPr>
      </w:pPr>
      <w:proofErr w:type="spellStart"/>
      <w:r w:rsidRPr="00A758CF">
        <w:rPr>
          <w:rFonts w:ascii="Times New Roman" w:eastAsia="Times New Roman" w:hAnsi="Times New Roman" w:cs="Times New Roman"/>
          <w:sz w:val="24"/>
          <w:szCs w:val="24"/>
        </w:rPr>
        <w:t>I</w:t>
      </w:r>
      <w:r w:rsidR="00C07131" w:rsidRPr="00C07131">
        <w:rPr>
          <w:rFonts w:ascii="Times New Roman" w:eastAsia="Times New Roman" w:hAnsi="Times New Roman" w:cs="Times New Roman"/>
          <w:sz w:val="24"/>
          <w:szCs w:val="24"/>
        </w:rPr>
        <w:t>nteresul</w:t>
      </w:r>
      <w:proofErr w:type="spellEnd"/>
      <w:r w:rsidR="00C07131" w:rsidRPr="00C07131">
        <w:rPr>
          <w:rFonts w:ascii="Times New Roman" w:eastAsia="Times New Roman" w:hAnsi="Times New Roman" w:cs="Times New Roman"/>
          <w:sz w:val="24"/>
          <w:szCs w:val="24"/>
        </w:rPr>
        <w:t xml:space="preserve"> </w:t>
      </w:r>
      <w:proofErr w:type="spellStart"/>
      <w:r w:rsidR="00C07131" w:rsidRPr="00C07131">
        <w:rPr>
          <w:rFonts w:ascii="Times New Roman" w:eastAsia="Times New Roman" w:hAnsi="Times New Roman" w:cs="Times New Roman"/>
          <w:sz w:val="24"/>
          <w:szCs w:val="24"/>
        </w:rPr>
        <w:t>editurilor</w:t>
      </w:r>
      <w:proofErr w:type="spellEnd"/>
      <w:r w:rsidR="00C07131" w:rsidRPr="00C07131">
        <w:rPr>
          <w:rFonts w:ascii="Times New Roman" w:eastAsia="Times New Roman" w:hAnsi="Times New Roman" w:cs="Times New Roman"/>
          <w:sz w:val="24"/>
          <w:szCs w:val="24"/>
        </w:rPr>
        <w:t xml:space="preserve"> </w:t>
      </w:r>
      <w:proofErr w:type="spellStart"/>
      <w:r w:rsidR="00C07131" w:rsidRPr="00C07131">
        <w:rPr>
          <w:rFonts w:ascii="Times New Roman" w:eastAsia="Times New Roman" w:hAnsi="Times New Roman" w:cs="Times New Roman"/>
          <w:sz w:val="24"/>
          <w:szCs w:val="24"/>
        </w:rPr>
        <w:t>străine</w:t>
      </w:r>
      <w:proofErr w:type="spellEnd"/>
      <w:r w:rsidR="00C07131" w:rsidRPr="00C07131">
        <w:rPr>
          <w:rFonts w:ascii="Times New Roman" w:eastAsia="Times New Roman" w:hAnsi="Times New Roman" w:cs="Times New Roman"/>
          <w:sz w:val="24"/>
          <w:szCs w:val="24"/>
        </w:rPr>
        <w:t xml:space="preserve"> a </w:t>
      </w:r>
      <w:proofErr w:type="spellStart"/>
      <w:r w:rsidR="00C07131" w:rsidRPr="00C07131">
        <w:rPr>
          <w:rFonts w:ascii="Times New Roman" w:eastAsia="Times New Roman" w:hAnsi="Times New Roman" w:cs="Times New Roman"/>
          <w:sz w:val="24"/>
          <w:szCs w:val="24"/>
        </w:rPr>
        <w:t>crescut</w:t>
      </w:r>
      <w:proofErr w:type="spellEnd"/>
      <w:r w:rsidR="00C07131" w:rsidRPr="00C07131">
        <w:rPr>
          <w:rFonts w:ascii="Times New Roman" w:eastAsia="Times New Roman" w:hAnsi="Times New Roman" w:cs="Times New Roman"/>
          <w:sz w:val="24"/>
          <w:szCs w:val="24"/>
        </w:rPr>
        <w:t xml:space="preserve"> </w:t>
      </w:r>
      <w:proofErr w:type="spellStart"/>
      <w:r w:rsidRPr="00A758CF">
        <w:rPr>
          <w:rFonts w:ascii="Times New Roman" w:eastAsia="Times New Roman" w:hAnsi="Times New Roman" w:cs="Times New Roman"/>
          <w:sz w:val="24"/>
          <w:szCs w:val="24"/>
        </w:rPr>
        <w:t>în</w:t>
      </w:r>
      <w:proofErr w:type="spellEnd"/>
      <w:r w:rsidRPr="00A758CF">
        <w:rPr>
          <w:rFonts w:ascii="Times New Roman" w:eastAsia="Times New Roman" w:hAnsi="Times New Roman" w:cs="Times New Roman"/>
          <w:sz w:val="24"/>
          <w:szCs w:val="24"/>
        </w:rPr>
        <w:t xml:space="preserve"> </w:t>
      </w:r>
      <w:proofErr w:type="spellStart"/>
      <w:r w:rsidRPr="00A758CF">
        <w:rPr>
          <w:rFonts w:ascii="Times New Roman" w:eastAsia="Times New Roman" w:hAnsi="Times New Roman" w:cs="Times New Roman"/>
          <w:sz w:val="24"/>
          <w:szCs w:val="24"/>
        </w:rPr>
        <w:t>timp</w:t>
      </w:r>
      <w:proofErr w:type="spellEnd"/>
      <w:r w:rsidR="00C07131" w:rsidRPr="00C07131">
        <w:rPr>
          <w:rFonts w:ascii="Times New Roman" w:eastAsia="Times New Roman" w:hAnsi="Times New Roman" w:cs="Times New Roman"/>
          <w:sz w:val="24"/>
          <w:szCs w:val="24"/>
        </w:rPr>
        <w:t xml:space="preserve"> </w:t>
      </w:r>
      <w:proofErr w:type="spellStart"/>
      <w:r w:rsidR="00C07131" w:rsidRPr="00C07131">
        <w:rPr>
          <w:rFonts w:ascii="Times New Roman" w:eastAsia="Times New Roman" w:hAnsi="Times New Roman" w:cs="Times New Roman"/>
          <w:sz w:val="24"/>
          <w:szCs w:val="24"/>
        </w:rPr>
        <w:t>mai</w:t>
      </w:r>
      <w:proofErr w:type="spellEnd"/>
      <w:r w:rsidR="00C07131" w:rsidRPr="00C07131">
        <w:rPr>
          <w:rFonts w:ascii="Times New Roman" w:eastAsia="Times New Roman" w:hAnsi="Times New Roman" w:cs="Times New Roman"/>
          <w:sz w:val="24"/>
          <w:szCs w:val="24"/>
        </w:rPr>
        <w:t xml:space="preserve"> ales </w:t>
      </w:r>
      <w:proofErr w:type="spellStart"/>
      <w:r w:rsidR="00C07131" w:rsidRPr="00C07131">
        <w:rPr>
          <w:rFonts w:ascii="Times New Roman" w:eastAsia="Times New Roman" w:hAnsi="Times New Roman" w:cs="Times New Roman"/>
          <w:sz w:val="24"/>
          <w:szCs w:val="24"/>
        </w:rPr>
        <w:t>datorită</w:t>
      </w:r>
      <w:proofErr w:type="spellEnd"/>
      <w:r w:rsidR="00C07131" w:rsidRPr="00C07131">
        <w:rPr>
          <w:rFonts w:ascii="Times New Roman" w:eastAsia="Times New Roman" w:hAnsi="Times New Roman" w:cs="Times New Roman"/>
          <w:sz w:val="24"/>
          <w:szCs w:val="24"/>
        </w:rPr>
        <w:t xml:space="preserve"> </w:t>
      </w:r>
      <w:proofErr w:type="spellStart"/>
      <w:r w:rsidR="00C07131" w:rsidRPr="00C07131">
        <w:rPr>
          <w:rFonts w:ascii="Times New Roman" w:eastAsia="Times New Roman" w:hAnsi="Times New Roman" w:cs="Times New Roman"/>
          <w:sz w:val="24"/>
          <w:szCs w:val="24"/>
        </w:rPr>
        <w:t>participărilor</w:t>
      </w:r>
      <w:proofErr w:type="spellEnd"/>
      <w:r w:rsidRPr="00A758CF">
        <w:rPr>
          <w:rFonts w:ascii="Times New Roman" w:eastAsia="Times New Roman" w:hAnsi="Times New Roman" w:cs="Times New Roman"/>
          <w:sz w:val="24"/>
          <w:szCs w:val="24"/>
        </w:rPr>
        <w:t xml:space="preserve"> </w:t>
      </w:r>
      <w:proofErr w:type="spellStart"/>
      <w:r w:rsidRPr="00A758CF">
        <w:rPr>
          <w:rFonts w:ascii="Times New Roman" w:eastAsia="Times New Roman" w:hAnsi="Times New Roman" w:cs="Times New Roman"/>
          <w:sz w:val="24"/>
          <w:szCs w:val="24"/>
        </w:rPr>
        <w:t>scriitorilor</w:t>
      </w:r>
      <w:proofErr w:type="spellEnd"/>
      <w:r w:rsidRPr="00A758CF">
        <w:rPr>
          <w:rFonts w:ascii="Times New Roman" w:eastAsia="Times New Roman" w:hAnsi="Times New Roman" w:cs="Times New Roman"/>
          <w:sz w:val="24"/>
          <w:szCs w:val="24"/>
        </w:rPr>
        <w:t xml:space="preserve"> </w:t>
      </w:r>
      <w:proofErr w:type="spellStart"/>
      <w:r w:rsidRPr="00A758CF">
        <w:rPr>
          <w:rFonts w:ascii="Times New Roman" w:eastAsia="Times New Roman" w:hAnsi="Times New Roman" w:cs="Times New Roman"/>
          <w:sz w:val="24"/>
          <w:szCs w:val="24"/>
        </w:rPr>
        <w:t>români</w:t>
      </w:r>
      <w:proofErr w:type="spellEnd"/>
      <w:r w:rsidR="00C07131" w:rsidRPr="00C07131">
        <w:rPr>
          <w:rFonts w:ascii="Times New Roman" w:eastAsia="Times New Roman" w:hAnsi="Times New Roman" w:cs="Times New Roman"/>
          <w:sz w:val="24"/>
          <w:szCs w:val="24"/>
        </w:rPr>
        <w:t xml:space="preserve"> la </w:t>
      </w:r>
      <w:proofErr w:type="spellStart"/>
      <w:r w:rsidR="00121DE1">
        <w:rPr>
          <w:rFonts w:ascii="Times New Roman" w:eastAsia="Times New Roman" w:hAnsi="Times New Roman" w:cs="Times New Roman"/>
          <w:sz w:val="24"/>
          <w:szCs w:val="24"/>
        </w:rPr>
        <w:t>festivalurile</w:t>
      </w:r>
      <w:proofErr w:type="spellEnd"/>
      <w:r w:rsidR="00121DE1">
        <w:rPr>
          <w:rFonts w:ascii="Times New Roman" w:eastAsia="Times New Roman" w:hAnsi="Times New Roman" w:cs="Times New Roman"/>
          <w:sz w:val="24"/>
          <w:szCs w:val="24"/>
        </w:rPr>
        <w:t xml:space="preserve"> </w:t>
      </w:r>
      <w:proofErr w:type="spellStart"/>
      <w:r w:rsidR="00121DE1">
        <w:rPr>
          <w:rFonts w:ascii="Times New Roman" w:eastAsia="Times New Roman" w:hAnsi="Times New Roman" w:cs="Times New Roman"/>
          <w:sz w:val="24"/>
          <w:szCs w:val="24"/>
        </w:rPr>
        <w:t>și</w:t>
      </w:r>
      <w:proofErr w:type="spellEnd"/>
      <w:r w:rsidR="00121DE1">
        <w:rPr>
          <w:rFonts w:ascii="Times New Roman" w:eastAsia="Times New Roman" w:hAnsi="Times New Roman" w:cs="Times New Roman"/>
          <w:sz w:val="24"/>
          <w:szCs w:val="24"/>
        </w:rPr>
        <w:t xml:space="preserve"> </w:t>
      </w:r>
      <w:proofErr w:type="spellStart"/>
      <w:r w:rsidR="00C07131" w:rsidRPr="00C07131">
        <w:rPr>
          <w:rFonts w:ascii="Times New Roman" w:eastAsia="Times New Roman" w:hAnsi="Times New Roman" w:cs="Times New Roman"/>
          <w:sz w:val="24"/>
          <w:szCs w:val="24"/>
        </w:rPr>
        <w:t>târgurile</w:t>
      </w:r>
      <w:proofErr w:type="spellEnd"/>
      <w:r w:rsidR="00C07131" w:rsidRPr="00C07131">
        <w:rPr>
          <w:rFonts w:ascii="Times New Roman" w:eastAsia="Times New Roman" w:hAnsi="Times New Roman" w:cs="Times New Roman"/>
          <w:sz w:val="24"/>
          <w:szCs w:val="24"/>
        </w:rPr>
        <w:t xml:space="preserve"> </w:t>
      </w:r>
      <w:proofErr w:type="spellStart"/>
      <w:r w:rsidR="00C07131" w:rsidRPr="00C07131">
        <w:rPr>
          <w:rFonts w:ascii="Times New Roman" w:eastAsia="Times New Roman" w:hAnsi="Times New Roman" w:cs="Times New Roman"/>
          <w:sz w:val="24"/>
          <w:szCs w:val="24"/>
        </w:rPr>
        <w:t>internaţionale</w:t>
      </w:r>
      <w:proofErr w:type="spellEnd"/>
      <w:r w:rsidR="00C07131" w:rsidRPr="00C07131">
        <w:rPr>
          <w:rFonts w:ascii="Times New Roman" w:eastAsia="Times New Roman" w:hAnsi="Times New Roman" w:cs="Times New Roman"/>
          <w:sz w:val="24"/>
          <w:szCs w:val="24"/>
        </w:rPr>
        <w:t xml:space="preserve"> de carte</w:t>
      </w:r>
      <w:r w:rsidR="00121DE1">
        <w:rPr>
          <w:rFonts w:ascii="Times New Roman" w:eastAsia="Times New Roman" w:hAnsi="Times New Roman" w:cs="Times New Roman"/>
          <w:sz w:val="24"/>
          <w:szCs w:val="24"/>
        </w:rPr>
        <w:t xml:space="preserve"> - </w:t>
      </w:r>
      <w:r w:rsidR="00121DE1" w:rsidRPr="008465B2">
        <w:rPr>
          <w:rFonts w:ascii="Times New Roman" w:hAnsi="Times New Roman" w:cs="Times New Roman"/>
          <w:sz w:val="24"/>
          <w:szCs w:val="24"/>
          <w:lang w:val="ro-RO"/>
        </w:rPr>
        <w:t xml:space="preserve">una dintre direcțiile principale de promovare a literaturii române, cu scopul de </w:t>
      </w:r>
      <w:proofErr w:type="gramStart"/>
      <w:r w:rsidR="00121DE1" w:rsidRPr="008465B2">
        <w:rPr>
          <w:rFonts w:ascii="Times New Roman" w:hAnsi="Times New Roman" w:cs="Times New Roman"/>
          <w:sz w:val="24"/>
          <w:szCs w:val="24"/>
          <w:lang w:val="ro-RO"/>
        </w:rPr>
        <w:t>a</w:t>
      </w:r>
      <w:proofErr w:type="gramEnd"/>
      <w:r w:rsidR="00121DE1" w:rsidRPr="008465B2">
        <w:rPr>
          <w:rFonts w:ascii="Times New Roman" w:hAnsi="Times New Roman" w:cs="Times New Roman"/>
          <w:sz w:val="24"/>
          <w:szCs w:val="24"/>
          <w:lang w:val="ro-RO"/>
        </w:rPr>
        <w:t xml:space="preserve"> oferi o imagine vie a literaturii contemporane românești</w:t>
      </w:r>
      <w:r w:rsidR="00121DE1">
        <w:rPr>
          <w:rFonts w:ascii="Times New Roman" w:hAnsi="Times New Roman" w:cs="Times New Roman"/>
          <w:sz w:val="24"/>
          <w:szCs w:val="24"/>
          <w:lang w:val="ro-RO"/>
        </w:rPr>
        <w:t xml:space="preserve"> - </w:t>
      </w:r>
      <w:proofErr w:type="spellStart"/>
      <w:r w:rsidR="00121DE1" w:rsidRPr="00A758CF">
        <w:rPr>
          <w:rFonts w:ascii="Times New Roman" w:eastAsia="Times New Roman" w:hAnsi="Times New Roman" w:cs="Times New Roman"/>
          <w:sz w:val="24"/>
          <w:szCs w:val="24"/>
        </w:rPr>
        <w:t>unde</w:t>
      </w:r>
      <w:proofErr w:type="spellEnd"/>
      <w:r w:rsidR="00121DE1" w:rsidRPr="00C07131">
        <w:rPr>
          <w:rFonts w:ascii="Times New Roman" w:eastAsia="Times New Roman" w:hAnsi="Times New Roman" w:cs="Times New Roman"/>
          <w:sz w:val="24"/>
          <w:szCs w:val="24"/>
        </w:rPr>
        <w:t xml:space="preserve"> </w:t>
      </w:r>
      <w:proofErr w:type="spellStart"/>
      <w:r w:rsidR="00121DE1" w:rsidRPr="00C07131">
        <w:rPr>
          <w:rFonts w:ascii="Times New Roman" w:eastAsia="Times New Roman" w:hAnsi="Times New Roman" w:cs="Times New Roman"/>
          <w:sz w:val="24"/>
          <w:szCs w:val="24"/>
        </w:rPr>
        <w:t>Centrul</w:t>
      </w:r>
      <w:proofErr w:type="spellEnd"/>
      <w:r w:rsidR="00121DE1" w:rsidRPr="00C07131">
        <w:rPr>
          <w:rFonts w:ascii="Times New Roman" w:eastAsia="Times New Roman" w:hAnsi="Times New Roman" w:cs="Times New Roman"/>
          <w:sz w:val="24"/>
          <w:szCs w:val="24"/>
        </w:rPr>
        <w:t xml:space="preserve"> </w:t>
      </w:r>
      <w:proofErr w:type="spellStart"/>
      <w:r w:rsidR="00121DE1" w:rsidRPr="00C07131">
        <w:rPr>
          <w:rFonts w:ascii="Times New Roman" w:eastAsia="Times New Roman" w:hAnsi="Times New Roman" w:cs="Times New Roman"/>
          <w:sz w:val="24"/>
          <w:szCs w:val="24"/>
        </w:rPr>
        <w:t>Național</w:t>
      </w:r>
      <w:proofErr w:type="spellEnd"/>
      <w:r w:rsidR="00121DE1" w:rsidRPr="00C07131">
        <w:rPr>
          <w:rFonts w:ascii="Times New Roman" w:eastAsia="Times New Roman" w:hAnsi="Times New Roman" w:cs="Times New Roman"/>
          <w:sz w:val="24"/>
          <w:szCs w:val="24"/>
        </w:rPr>
        <w:t xml:space="preserve"> al </w:t>
      </w:r>
      <w:proofErr w:type="spellStart"/>
      <w:r w:rsidR="00121DE1" w:rsidRPr="00C07131">
        <w:rPr>
          <w:rFonts w:ascii="Times New Roman" w:eastAsia="Times New Roman" w:hAnsi="Times New Roman" w:cs="Times New Roman"/>
          <w:sz w:val="24"/>
          <w:szCs w:val="24"/>
        </w:rPr>
        <w:t>Cărții</w:t>
      </w:r>
      <w:proofErr w:type="spellEnd"/>
      <w:r w:rsidR="00121DE1" w:rsidRPr="00C07131">
        <w:rPr>
          <w:rFonts w:ascii="Times New Roman" w:eastAsia="Times New Roman" w:hAnsi="Times New Roman" w:cs="Times New Roman"/>
          <w:sz w:val="24"/>
          <w:szCs w:val="24"/>
        </w:rPr>
        <w:t xml:space="preserve"> </w:t>
      </w:r>
      <w:r w:rsidR="00121DE1" w:rsidRPr="00A758CF">
        <w:rPr>
          <w:rFonts w:ascii="Times New Roman" w:eastAsia="Times New Roman" w:hAnsi="Times New Roman" w:cs="Times New Roman"/>
          <w:sz w:val="24"/>
          <w:szCs w:val="24"/>
        </w:rPr>
        <w:t xml:space="preserve">din </w:t>
      </w:r>
      <w:proofErr w:type="spellStart"/>
      <w:r w:rsidR="00121DE1" w:rsidRPr="00A758CF">
        <w:rPr>
          <w:rFonts w:ascii="Times New Roman" w:eastAsia="Times New Roman" w:hAnsi="Times New Roman" w:cs="Times New Roman"/>
          <w:sz w:val="24"/>
          <w:szCs w:val="24"/>
        </w:rPr>
        <w:t>cadrul</w:t>
      </w:r>
      <w:proofErr w:type="spellEnd"/>
      <w:r w:rsidR="00121DE1" w:rsidRPr="00A758CF">
        <w:rPr>
          <w:rFonts w:ascii="Times New Roman" w:eastAsia="Times New Roman" w:hAnsi="Times New Roman" w:cs="Times New Roman"/>
          <w:sz w:val="24"/>
          <w:szCs w:val="24"/>
        </w:rPr>
        <w:t xml:space="preserve"> </w:t>
      </w:r>
      <w:proofErr w:type="spellStart"/>
      <w:r w:rsidR="00121DE1" w:rsidRPr="00A758CF">
        <w:rPr>
          <w:rFonts w:ascii="Times New Roman" w:eastAsia="Times New Roman" w:hAnsi="Times New Roman" w:cs="Times New Roman"/>
          <w:sz w:val="24"/>
          <w:szCs w:val="24"/>
        </w:rPr>
        <w:t>Institutului</w:t>
      </w:r>
      <w:proofErr w:type="spellEnd"/>
      <w:r w:rsidR="00121DE1" w:rsidRPr="00A758CF">
        <w:rPr>
          <w:rFonts w:ascii="Times New Roman" w:eastAsia="Times New Roman" w:hAnsi="Times New Roman" w:cs="Times New Roman"/>
          <w:sz w:val="24"/>
          <w:szCs w:val="24"/>
        </w:rPr>
        <w:t xml:space="preserve"> Cultural Român </w:t>
      </w:r>
      <w:proofErr w:type="spellStart"/>
      <w:r w:rsidR="00121DE1" w:rsidRPr="00C07131">
        <w:rPr>
          <w:rFonts w:ascii="Times New Roman" w:eastAsia="Times New Roman" w:hAnsi="Times New Roman" w:cs="Times New Roman"/>
          <w:sz w:val="24"/>
          <w:szCs w:val="24"/>
        </w:rPr>
        <w:t>stabil</w:t>
      </w:r>
      <w:r w:rsidR="00121DE1" w:rsidRPr="00A758CF">
        <w:rPr>
          <w:rFonts w:ascii="Times New Roman" w:eastAsia="Times New Roman" w:hAnsi="Times New Roman" w:cs="Times New Roman"/>
          <w:sz w:val="24"/>
          <w:szCs w:val="24"/>
        </w:rPr>
        <w:t>it</w:t>
      </w:r>
      <w:proofErr w:type="spellEnd"/>
      <w:r w:rsidR="00121DE1" w:rsidRPr="00C07131">
        <w:rPr>
          <w:rFonts w:ascii="Times New Roman" w:eastAsia="Times New Roman" w:hAnsi="Times New Roman" w:cs="Times New Roman"/>
          <w:sz w:val="24"/>
          <w:szCs w:val="24"/>
        </w:rPr>
        <w:t xml:space="preserve"> </w:t>
      </w:r>
      <w:proofErr w:type="spellStart"/>
      <w:r w:rsidR="00121DE1" w:rsidRPr="00C07131">
        <w:rPr>
          <w:rFonts w:ascii="Times New Roman" w:eastAsia="Times New Roman" w:hAnsi="Times New Roman" w:cs="Times New Roman"/>
          <w:sz w:val="24"/>
          <w:szCs w:val="24"/>
        </w:rPr>
        <w:t>importante</w:t>
      </w:r>
      <w:proofErr w:type="spellEnd"/>
      <w:r w:rsidR="00121DE1" w:rsidRPr="00C07131">
        <w:rPr>
          <w:rFonts w:ascii="Times New Roman" w:eastAsia="Times New Roman" w:hAnsi="Times New Roman" w:cs="Times New Roman"/>
          <w:sz w:val="24"/>
          <w:szCs w:val="24"/>
        </w:rPr>
        <w:t xml:space="preserve"> </w:t>
      </w:r>
      <w:proofErr w:type="spellStart"/>
      <w:r w:rsidR="00121DE1" w:rsidRPr="00C07131">
        <w:rPr>
          <w:rFonts w:ascii="Times New Roman" w:eastAsia="Times New Roman" w:hAnsi="Times New Roman" w:cs="Times New Roman"/>
          <w:sz w:val="24"/>
          <w:szCs w:val="24"/>
        </w:rPr>
        <w:t>contacte</w:t>
      </w:r>
      <w:proofErr w:type="spellEnd"/>
      <w:r w:rsidR="00121DE1" w:rsidRPr="00A758CF">
        <w:rPr>
          <w:rFonts w:ascii="Times New Roman" w:eastAsia="Times New Roman" w:hAnsi="Times New Roman" w:cs="Times New Roman"/>
          <w:sz w:val="24"/>
          <w:szCs w:val="24"/>
        </w:rPr>
        <w:t xml:space="preserve">, care s-au </w:t>
      </w:r>
      <w:proofErr w:type="spellStart"/>
      <w:r w:rsidR="00121DE1" w:rsidRPr="00A758CF">
        <w:rPr>
          <w:rFonts w:ascii="Times New Roman" w:eastAsia="Times New Roman" w:hAnsi="Times New Roman" w:cs="Times New Roman"/>
          <w:sz w:val="24"/>
          <w:szCs w:val="24"/>
        </w:rPr>
        <w:t>concretizat</w:t>
      </w:r>
      <w:proofErr w:type="spellEnd"/>
      <w:r w:rsidR="00121DE1" w:rsidRPr="00A758CF">
        <w:rPr>
          <w:rFonts w:ascii="Times New Roman" w:eastAsia="Times New Roman" w:hAnsi="Times New Roman" w:cs="Times New Roman"/>
          <w:sz w:val="24"/>
          <w:szCs w:val="24"/>
        </w:rPr>
        <w:t xml:space="preserve"> </w:t>
      </w:r>
      <w:proofErr w:type="spellStart"/>
      <w:r w:rsidR="00121DE1" w:rsidRPr="00A758CF">
        <w:rPr>
          <w:rFonts w:ascii="Times New Roman" w:eastAsia="Times New Roman" w:hAnsi="Times New Roman" w:cs="Times New Roman"/>
          <w:sz w:val="24"/>
          <w:szCs w:val="24"/>
        </w:rPr>
        <w:t>în</w:t>
      </w:r>
      <w:proofErr w:type="spellEnd"/>
      <w:r w:rsidR="00121DE1" w:rsidRPr="00A758CF">
        <w:rPr>
          <w:rFonts w:ascii="Times New Roman" w:eastAsia="Times New Roman" w:hAnsi="Times New Roman" w:cs="Times New Roman"/>
          <w:sz w:val="24"/>
          <w:szCs w:val="24"/>
        </w:rPr>
        <w:t xml:space="preserve"> </w:t>
      </w:r>
      <w:proofErr w:type="spellStart"/>
      <w:r w:rsidR="00121DE1" w:rsidRPr="00A758CF">
        <w:rPr>
          <w:rFonts w:ascii="Times New Roman" w:eastAsia="Times New Roman" w:hAnsi="Times New Roman" w:cs="Times New Roman"/>
          <w:sz w:val="24"/>
          <w:szCs w:val="24"/>
        </w:rPr>
        <w:t>colaborări</w:t>
      </w:r>
      <w:proofErr w:type="spellEnd"/>
      <w:r w:rsidR="00121DE1" w:rsidRPr="00A758CF">
        <w:rPr>
          <w:rFonts w:ascii="Times New Roman" w:eastAsia="Times New Roman" w:hAnsi="Times New Roman" w:cs="Times New Roman"/>
          <w:sz w:val="24"/>
          <w:szCs w:val="24"/>
        </w:rPr>
        <w:t xml:space="preserve"> </w:t>
      </w:r>
      <w:proofErr w:type="spellStart"/>
      <w:r w:rsidR="00121DE1" w:rsidRPr="00A758CF">
        <w:rPr>
          <w:rFonts w:ascii="Times New Roman" w:eastAsia="Times New Roman" w:hAnsi="Times New Roman" w:cs="Times New Roman"/>
          <w:sz w:val="24"/>
          <w:szCs w:val="24"/>
        </w:rPr>
        <w:t>în</w:t>
      </w:r>
      <w:proofErr w:type="spellEnd"/>
      <w:r w:rsidR="00121DE1" w:rsidRPr="00A758CF">
        <w:rPr>
          <w:rFonts w:ascii="Times New Roman" w:eastAsia="Times New Roman" w:hAnsi="Times New Roman" w:cs="Times New Roman"/>
          <w:sz w:val="24"/>
          <w:szCs w:val="24"/>
        </w:rPr>
        <w:t xml:space="preserve"> </w:t>
      </w:r>
      <w:proofErr w:type="spellStart"/>
      <w:r w:rsidR="00121DE1" w:rsidRPr="00A758CF">
        <w:rPr>
          <w:rFonts w:ascii="Times New Roman" w:eastAsia="Times New Roman" w:hAnsi="Times New Roman" w:cs="Times New Roman"/>
          <w:sz w:val="24"/>
          <w:szCs w:val="24"/>
        </w:rPr>
        <w:t>domeniul</w:t>
      </w:r>
      <w:proofErr w:type="spellEnd"/>
      <w:r w:rsidR="00121DE1" w:rsidRPr="00A758CF">
        <w:rPr>
          <w:rFonts w:ascii="Times New Roman" w:eastAsia="Times New Roman" w:hAnsi="Times New Roman" w:cs="Times New Roman"/>
          <w:sz w:val="24"/>
          <w:szCs w:val="24"/>
        </w:rPr>
        <w:t xml:space="preserve"> editorial.</w:t>
      </w:r>
      <w:r w:rsidR="00121DE1">
        <w:rPr>
          <w:rFonts w:ascii="Times New Roman" w:eastAsia="Times New Roman" w:hAnsi="Times New Roman" w:cs="Times New Roman"/>
          <w:sz w:val="24"/>
          <w:szCs w:val="24"/>
        </w:rPr>
        <w:t xml:space="preserve"> </w:t>
      </w:r>
      <w:r w:rsidR="00E37711" w:rsidRPr="0084114E">
        <w:rPr>
          <w:rFonts w:ascii="Times New Roman" w:eastAsia="Times New Roman" w:hAnsi="Times New Roman" w:cs="Times New Roman"/>
          <w:color w:val="000000"/>
          <w:sz w:val="24"/>
          <w:szCs w:val="24"/>
          <w:lang w:val="ro-RO"/>
        </w:rPr>
        <w:t>Institutul Român de Cultură şi Cercetare Umanistică de la Veneţia susţine participarea scriitorilor români Mircea Cărtărescu, Irina Ţurcanu şi Andreea Simionel la Pisa Book Festival</w:t>
      </w:r>
      <w:r w:rsidR="00E37711">
        <w:rPr>
          <w:rFonts w:ascii="Times New Roman" w:eastAsia="Times New Roman" w:hAnsi="Times New Roman" w:cs="Times New Roman"/>
          <w:color w:val="000000"/>
          <w:sz w:val="24"/>
          <w:szCs w:val="24"/>
          <w:lang w:val="ro-RO"/>
        </w:rPr>
        <w:t xml:space="preserve"> 2025</w:t>
      </w:r>
      <w:r w:rsidR="00E37711" w:rsidRPr="0084114E">
        <w:rPr>
          <w:rFonts w:ascii="Times New Roman" w:eastAsia="Times New Roman" w:hAnsi="Times New Roman" w:cs="Times New Roman"/>
          <w:color w:val="000000"/>
          <w:sz w:val="24"/>
          <w:szCs w:val="24"/>
          <w:lang w:val="ro-RO"/>
        </w:rPr>
        <w:t xml:space="preserve">, în perioada 2–5 octombrie 2025, </w:t>
      </w:r>
      <w:r w:rsidR="00E37711">
        <w:rPr>
          <w:rFonts w:ascii="Times New Roman" w:eastAsia="Times New Roman" w:hAnsi="Times New Roman" w:cs="Times New Roman"/>
          <w:color w:val="000000"/>
          <w:sz w:val="24"/>
          <w:szCs w:val="24"/>
          <w:lang w:val="ro-RO"/>
        </w:rPr>
        <w:t xml:space="preserve">manifestare prestigioasă </w:t>
      </w:r>
      <w:r w:rsidR="00E37711" w:rsidRPr="0084114E">
        <w:rPr>
          <w:rFonts w:ascii="Times New Roman" w:eastAsia="Times New Roman" w:hAnsi="Times New Roman" w:cs="Times New Roman"/>
          <w:color w:val="000000"/>
          <w:sz w:val="24"/>
          <w:szCs w:val="24"/>
          <w:lang w:val="ro-RO"/>
        </w:rPr>
        <w:t xml:space="preserve">la care România este ţară invitată de onoare. Târgul şi festivalul literar de la Pisa, dedicat editurilor independente, este organizat de peste două decenii </w:t>
      </w:r>
      <w:r w:rsidR="00C51722">
        <w:rPr>
          <w:rFonts w:ascii="Times New Roman" w:eastAsia="Times New Roman" w:hAnsi="Times New Roman" w:cs="Times New Roman"/>
          <w:color w:val="000000"/>
          <w:sz w:val="24"/>
          <w:szCs w:val="24"/>
          <w:lang w:val="ro-RO"/>
        </w:rPr>
        <w:t xml:space="preserve">și </w:t>
      </w:r>
      <w:r w:rsidR="00E37711" w:rsidRPr="0084114E">
        <w:rPr>
          <w:rFonts w:ascii="Times New Roman" w:eastAsia="Times New Roman" w:hAnsi="Times New Roman" w:cs="Times New Roman"/>
          <w:color w:val="000000"/>
          <w:sz w:val="24"/>
          <w:szCs w:val="24"/>
          <w:lang w:val="ro-RO"/>
        </w:rPr>
        <w:t xml:space="preserve">va aduce în atenţia publicului literatura română contemporană </w:t>
      </w:r>
      <w:r w:rsidR="00C51722">
        <w:rPr>
          <w:rFonts w:ascii="Times New Roman" w:eastAsia="Times New Roman" w:hAnsi="Times New Roman" w:cs="Times New Roman"/>
          <w:color w:val="000000"/>
          <w:sz w:val="24"/>
          <w:szCs w:val="24"/>
          <w:lang w:val="ro-RO"/>
        </w:rPr>
        <w:t xml:space="preserve">și </w:t>
      </w:r>
      <w:r w:rsidR="00E37711" w:rsidRPr="0084114E">
        <w:rPr>
          <w:rFonts w:ascii="Times New Roman" w:eastAsia="Times New Roman" w:hAnsi="Times New Roman" w:cs="Times New Roman"/>
          <w:color w:val="000000"/>
          <w:sz w:val="24"/>
          <w:szCs w:val="24"/>
          <w:lang w:val="ro-RO"/>
        </w:rPr>
        <w:t>traduceri în limba italiană ale operelor autorilor români invitaţi, volume publicate de editurile italiene prin Translation and Publication Support Programme (TPS) al Institutului Cultural Român şi din iniţiativa unor editori italieni independenţi.</w:t>
      </w:r>
    </w:p>
    <w:p w14:paraId="32A7FA72" w14:textId="4FD74A8C" w:rsidR="007C5543" w:rsidRPr="00A758CF" w:rsidRDefault="00DD399B" w:rsidP="00173CA1">
      <w:pPr>
        <w:spacing w:after="240"/>
        <w:jc w:val="both"/>
        <w:rPr>
          <w:rFonts w:ascii="Times New Roman" w:hAnsi="Times New Roman" w:cs="Times New Roman"/>
          <w:sz w:val="24"/>
          <w:szCs w:val="24"/>
          <w:lang w:val="ro-RO"/>
        </w:rPr>
      </w:pPr>
      <w:r w:rsidRPr="00121DE1">
        <w:rPr>
          <w:rStyle w:val="Strong"/>
          <w:rFonts w:ascii="Times New Roman" w:hAnsi="Times New Roman" w:cs="Times New Roman"/>
          <w:b w:val="0"/>
          <w:bCs w:val="0"/>
          <w:sz w:val="24"/>
          <w:szCs w:val="24"/>
          <w:lang w:val="ro-RO"/>
        </w:rPr>
        <w:t xml:space="preserve">De asemenea, Institutul Cultural Român acordă </w:t>
      </w:r>
      <w:r w:rsidR="007C5543" w:rsidRPr="00121DE1">
        <w:rPr>
          <w:rStyle w:val="Strong"/>
          <w:rFonts w:ascii="Times New Roman" w:hAnsi="Times New Roman" w:cs="Times New Roman"/>
          <w:b w:val="0"/>
          <w:bCs w:val="0"/>
          <w:sz w:val="24"/>
          <w:szCs w:val="24"/>
          <w:lang w:val="ro-RO"/>
        </w:rPr>
        <w:t>de patru ani</w:t>
      </w:r>
      <w:r w:rsidRPr="00121DE1">
        <w:rPr>
          <w:rStyle w:val="Strong"/>
          <w:rFonts w:ascii="Times New Roman" w:hAnsi="Times New Roman" w:cs="Times New Roman"/>
          <w:b w:val="0"/>
          <w:bCs w:val="0"/>
          <w:sz w:val="24"/>
          <w:szCs w:val="24"/>
          <w:lang w:val="ro-RO"/>
        </w:rPr>
        <w:t>, la</w:t>
      </w:r>
      <w:r w:rsidRPr="00A758CF">
        <w:rPr>
          <w:rStyle w:val="Strong"/>
          <w:rFonts w:ascii="Times New Roman" w:hAnsi="Times New Roman" w:cs="Times New Roman"/>
          <w:b w:val="0"/>
          <w:bCs w:val="0"/>
          <w:i/>
          <w:iCs/>
          <w:sz w:val="24"/>
          <w:szCs w:val="24"/>
          <w:lang w:val="ro-RO"/>
        </w:rPr>
        <w:t xml:space="preserve"> </w:t>
      </w:r>
      <w:proofErr w:type="spellStart"/>
      <w:r w:rsidRPr="00A758CF">
        <w:rPr>
          <w:rFonts w:ascii="Times New Roman" w:hAnsi="Times New Roman" w:cs="Times New Roman"/>
          <w:sz w:val="24"/>
          <w:szCs w:val="24"/>
          <w:shd w:val="clear" w:color="auto" w:fill="FFFFFF"/>
        </w:rPr>
        <w:t>Festivalul</w:t>
      </w:r>
      <w:proofErr w:type="spellEnd"/>
      <w:r w:rsidRPr="00A758CF">
        <w:rPr>
          <w:rFonts w:ascii="Times New Roman" w:hAnsi="Times New Roman" w:cs="Times New Roman"/>
          <w:sz w:val="24"/>
          <w:szCs w:val="24"/>
          <w:shd w:val="clear" w:color="auto" w:fill="FFFFFF"/>
        </w:rPr>
        <w:t xml:space="preserve"> </w:t>
      </w:r>
      <w:proofErr w:type="spellStart"/>
      <w:r w:rsidRPr="00A758CF">
        <w:rPr>
          <w:rFonts w:ascii="Times New Roman" w:hAnsi="Times New Roman" w:cs="Times New Roman"/>
          <w:sz w:val="24"/>
          <w:szCs w:val="24"/>
          <w:shd w:val="clear" w:color="auto" w:fill="FFFFFF"/>
        </w:rPr>
        <w:t>Internațional</w:t>
      </w:r>
      <w:proofErr w:type="spellEnd"/>
      <w:r w:rsidRPr="00A758CF">
        <w:rPr>
          <w:rFonts w:ascii="Times New Roman" w:hAnsi="Times New Roman" w:cs="Times New Roman"/>
          <w:sz w:val="24"/>
          <w:szCs w:val="24"/>
          <w:shd w:val="clear" w:color="auto" w:fill="FFFFFF"/>
        </w:rPr>
        <w:t xml:space="preserve"> de </w:t>
      </w:r>
      <w:proofErr w:type="spellStart"/>
      <w:r w:rsidRPr="00A758CF">
        <w:rPr>
          <w:rFonts w:ascii="Times New Roman" w:hAnsi="Times New Roman" w:cs="Times New Roman"/>
          <w:sz w:val="24"/>
          <w:szCs w:val="24"/>
          <w:shd w:val="clear" w:color="auto" w:fill="FFFFFF"/>
        </w:rPr>
        <w:t>Literatură</w:t>
      </w:r>
      <w:proofErr w:type="spellEnd"/>
      <w:r w:rsidRPr="00A758CF">
        <w:rPr>
          <w:rFonts w:ascii="Times New Roman" w:hAnsi="Times New Roman" w:cs="Times New Roman"/>
          <w:sz w:val="24"/>
          <w:szCs w:val="24"/>
          <w:shd w:val="clear" w:color="auto" w:fill="FFFFFF"/>
        </w:rPr>
        <w:t xml:space="preserve"> </w:t>
      </w:r>
      <w:proofErr w:type="spellStart"/>
      <w:r w:rsidRPr="00A758CF">
        <w:rPr>
          <w:rFonts w:ascii="Times New Roman" w:hAnsi="Times New Roman" w:cs="Times New Roman"/>
          <w:sz w:val="24"/>
          <w:szCs w:val="24"/>
          <w:shd w:val="clear" w:color="auto" w:fill="FFFFFF"/>
        </w:rPr>
        <w:t>și</w:t>
      </w:r>
      <w:proofErr w:type="spellEnd"/>
      <w:r w:rsidRPr="00A758CF">
        <w:rPr>
          <w:rFonts w:ascii="Times New Roman" w:hAnsi="Times New Roman" w:cs="Times New Roman"/>
          <w:sz w:val="24"/>
          <w:szCs w:val="24"/>
          <w:shd w:val="clear" w:color="auto" w:fill="FFFFFF"/>
        </w:rPr>
        <w:t xml:space="preserve"> </w:t>
      </w:r>
      <w:proofErr w:type="spellStart"/>
      <w:r w:rsidRPr="00A758CF">
        <w:rPr>
          <w:rFonts w:ascii="Times New Roman" w:hAnsi="Times New Roman" w:cs="Times New Roman"/>
          <w:sz w:val="24"/>
          <w:szCs w:val="24"/>
          <w:shd w:val="clear" w:color="auto" w:fill="FFFFFF"/>
        </w:rPr>
        <w:t>Traducere</w:t>
      </w:r>
      <w:proofErr w:type="spellEnd"/>
      <w:r w:rsidRPr="00A758CF">
        <w:rPr>
          <w:rFonts w:ascii="Times New Roman" w:hAnsi="Times New Roman" w:cs="Times New Roman"/>
          <w:sz w:val="24"/>
          <w:szCs w:val="24"/>
          <w:shd w:val="clear" w:color="auto" w:fill="FFFFFF"/>
        </w:rPr>
        <w:t xml:space="preserve"> - </w:t>
      </w:r>
      <w:r w:rsidRPr="00121DE1">
        <w:rPr>
          <w:rStyle w:val="Strong"/>
          <w:rFonts w:ascii="Times New Roman" w:hAnsi="Times New Roman" w:cs="Times New Roman"/>
          <w:b w:val="0"/>
          <w:bCs w:val="0"/>
          <w:sz w:val="24"/>
          <w:szCs w:val="24"/>
          <w:lang w:val="ro-RO"/>
        </w:rPr>
        <w:t>FILIT Iași,</w:t>
      </w:r>
      <w:r w:rsidRPr="00A758CF">
        <w:rPr>
          <w:rStyle w:val="Strong"/>
          <w:rFonts w:ascii="Times New Roman" w:hAnsi="Times New Roman" w:cs="Times New Roman"/>
          <w:b w:val="0"/>
          <w:bCs w:val="0"/>
          <w:i/>
          <w:iCs/>
          <w:sz w:val="24"/>
          <w:szCs w:val="24"/>
          <w:lang w:val="ro-RO"/>
        </w:rPr>
        <w:t xml:space="preserve"> Premiul pentru cea mai bună traducere din limba română. </w:t>
      </w:r>
      <w:r w:rsidR="007C5543" w:rsidRPr="00A758CF">
        <w:rPr>
          <w:rFonts w:ascii="Times New Roman" w:hAnsi="Times New Roman" w:cs="Times New Roman"/>
          <w:sz w:val="24"/>
          <w:szCs w:val="24"/>
          <w:lang w:val="ro-RO"/>
        </w:rPr>
        <w:t xml:space="preserve">Premiul subliniază rolul traducătorilor și completează seria de programe ICR dedicate </w:t>
      </w:r>
      <w:r w:rsidR="00A758CF" w:rsidRPr="00A758CF">
        <w:rPr>
          <w:rFonts w:ascii="Times New Roman" w:hAnsi="Times New Roman" w:cs="Times New Roman"/>
          <w:sz w:val="24"/>
          <w:szCs w:val="24"/>
          <w:lang w:val="ro-RO"/>
        </w:rPr>
        <w:t xml:space="preserve">publicării autorilor români  și </w:t>
      </w:r>
      <w:r w:rsidR="007C5543" w:rsidRPr="00A758CF">
        <w:rPr>
          <w:rFonts w:ascii="Times New Roman" w:hAnsi="Times New Roman" w:cs="Times New Roman"/>
          <w:sz w:val="24"/>
          <w:szCs w:val="24"/>
          <w:lang w:val="ro-RO"/>
        </w:rPr>
        <w:t>sprijinirii traducerilor</w:t>
      </w:r>
      <w:r w:rsidR="00A758CF" w:rsidRPr="00A758CF">
        <w:rPr>
          <w:rFonts w:ascii="Times New Roman" w:hAnsi="Times New Roman" w:cs="Times New Roman"/>
          <w:sz w:val="24"/>
          <w:szCs w:val="24"/>
          <w:lang w:val="ro-RO"/>
        </w:rPr>
        <w:t xml:space="preserve"> din limba română: participările la festivaluri și târguri internaționale de carte, Programele ICR de Rezidențe pentru traducători în formare, bursele ICR pentru traducători profesioniști, Romanian Books for Children - program dedicat editurilor străine interesate de publicarea în traducere a literaturii pentru copii și tineret, Retrospectiva anului editorial </w:t>
      </w:r>
      <w:r w:rsidR="00121DE1">
        <w:rPr>
          <w:rFonts w:ascii="Times New Roman" w:hAnsi="Times New Roman" w:cs="Times New Roman"/>
          <w:sz w:val="24"/>
          <w:szCs w:val="24"/>
          <w:lang w:val="ro-RO"/>
        </w:rPr>
        <w:t xml:space="preserve">românesc </w:t>
      </w:r>
      <w:r w:rsidR="00A758CF" w:rsidRPr="00A758CF">
        <w:rPr>
          <w:rFonts w:ascii="Times New Roman" w:hAnsi="Times New Roman" w:cs="Times New Roman"/>
          <w:sz w:val="24"/>
          <w:szCs w:val="24"/>
          <w:lang w:val="ro-RO"/>
        </w:rPr>
        <w:t>și altele.</w:t>
      </w:r>
    </w:p>
    <w:p w14:paraId="74DECFC9" w14:textId="24A51123" w:rsidR="00393923" w:rsidRPr="00B40F20" w:rsidRDefault="00DD399B" w:rsidP="00B40F20">
      <w:pPr>
        <w:jc w:val="both"/>
        <w:rPr>
          <w:rFonts w:ascii="Times New Roman" w:hAnsi="Times New Roman" w:cs="Times New Roman"/>
          <w:i/>
          <w:iCs/>
          <w:sz w:val="24"/>
          <w:szCs w:val="24"/>
          <w:lang w:val="ro-RO"/>
        </w:rPr>
      </w:pPr>
      <w:r w:rsidRPr="00121DE1">
        <w:rPr>
          <w:rStyle w:val="Strong"/>
          <w:rFonts w:ascii="Times New Roman" w:hAnsi="Times New Roman" w:cs="Times New Roman"/>
          <w:b w:val="0"/>
          <w:bCs w:val="0"/>
          <w:sz w:val="24"/>
          <w:szCs w:val="24"/>
          <w:lang w:val="ro-RO"/>
        </w:rPr>
        <w:t>Totodată, recent încheiata ediție</w:t>
      </w:r>
      <w:r w:rsidRPr="00121DE1">
        <w:rPr>
          <w:rFonts w:ascii="Times New Roman" w:hAnsi="Times New Roman" w:cs="Times New Roman"/>
          <w:sz w:val="24"/>
          <w:szCs w:val="24"/>
          <w:lang w:val="ro-RO"/>
        </w:rPr>
        <w:t xml:space="preserve"> </w:t>
      </w:r>
      <w:r w:rsidR="00C45A87" w:rsidRPr="00121DE1">
        <w:rPr>
          <w:rStyle w:val="Strong"/>
          <w:rFonts w:ascii="Times New Roman" w:hAnsi="Times New Roman" w:cs="Times New Roman"/>
          <w:b w:val="0"/>
          <w:bCs w:val="0"/>
          <w:sz w:val="24"/>
          <w:szCs w:val="24"/>
          <w:lang w:val="ro-RO"/>
        </w:rPr>
        <w:t xml:space="preserve">FILIT Chișinău s-a </w:t>
      </w:r>
      <w:r w:rsidRPr="00121DE1">
        <w:rPr>
          <w:rStyle w:val="Strong"/>
          <w:rFonts w:ascii="Times New Roman" w:hAnsi="Times New Roman" w:cs="Times New Roman"/>
          <w:b w:val="0"/>
          <w:bCs w:val="0"/>
          <w:sz w:val="24"/>
          <w:szCs w:val="24"/>
          <w:lang w:val="ro-RO"/>
        </w:rPr>
        <w:t>bucurat de</w:t>
      </w:r>
      <w:r w:rsidR="00C45A87" w:rsidRPr="00121DE1">
        <w:rPr>
          <w:rStyle w:val="Strong"/>
          <w:rFonts w:ascii="Times New Roman" w:hAnsi="Times New Roman" w:cs="Times New Roman"/>
          <w:b w:val="0"/>
          <w:bCs w:val="0"/>
          <w:sz w:val="24"/>
          <w:szCs w:val="24"/>
          <w:lang w:val="ro-RO"/>
        </w:rPr>
        <w:t xml:space="preserve"> succes, consolidând rolul capitalei Republicii Moldova pe harta literară europeană</w:t>
      </w:r>
      <w:r w:rsidRPr="00121DE1">
        <w:rPr>
          <w:rStyle w:val="Strong"/>
          <w:rFonts w:ascii="Times New Roman" w:hAnsi="Times New Roman" w:cs="Times New Roman"/>
          <w:b w:val="0"/>
          <w:bCs w:val="0"/>
          <w:sz w:val="24"/>
          <w:szCs w:val="24"/>
          <w:lang w:val="ro-RO"/>
        </w:rPr>
        <w:t xml:space="preserve"> ca</w:t>
      </w:r>
      <w:r w:rsidRPr="00A758CF">
        <w:rPr>
          <w:rStyle w:val="Strong"/>
          <w:rFonts w:ascii="Times New Roman" w:hAnsi="Times New Roman" w:cs="Times New Roman"/>
          <w:b w:val="0"/>
          <w:bCs w:val="0"/>
          <w:i/>
          <w:iCs/>
          <w:sz w:val="24"/>
          <w:szCs w:val="24"/>
          <w:lang w:val="ro-RO"/>
        </w:rPr>
        <w:t xml:space="preserve"> </w:t>
      </w:r>
      <w:r w:rsidR="00393923" w:rsidRPr="00A758CF">
        <w:rPr>
          <w:rFonts w:ascii="Times New Roman" w:hAnsi="Times New Roman" w:cs="Times New Roman"/>
          <w:sz w:val="24"/>
          <w:szCs w:val="24"/>
          <w:lang w:val="ro-RO"/>
        </w:rPr>
        <w:t xml:space="preserve">spațiu de întâlnire pentru dialog </w:t>
      </w:r>
      <w:r w:rsidR="00393923" w:rsidRPr="00A758CF">
        <w:rPr>
          <w:rFonts w:ascii="Times New Roman" w:hAnsi="Times New Roman" w:cs="Times New Roman"/>
          <w:sz w:val="24"/>
          <w:szCs w:val="24"/>
          <w:lang w:val="ro-RO"/>
        </w:rPr>
        <w:lastRenderedPageBreak/>
        <w:t>literar și schimb cultural.</w:t>
      </w:r>
      <w:r w:rsidR="00121DE1">
        <w:rPr>
          <w:i/>
          <w:iCs/>
          <w:lang w:val="ro-RO"/>
        </w:rPr>
        <w:t xml:space="preserve"> </w:t>
      </w:r>
      <w:proofErr w:type="spellStart"/>
      <w:r w:rsidRPr="00A758CF">
        <w:rPr>
          <w:rFonts w:ascii="Times New Roman" w:hAnsi="Times New Roman" w:cs="Times New Roman"/>
          <w:sz w:val="24"/>
          <w:szCs w:val="24"/>
          <w:shd w:val="clear" w:color="auto" w:fill="FFFFFF"/>
        </w:rPr>
        <w:t>Festivalul</w:t>
      </w:r>
      <w:proofErr w:type="spellEnd"/>
      <w:r w:rsidRPr="00A758CF">
        <w:rPr>
          <w:rFonts w:ascii="Times New Roman" w:hAnsi="Times New Roman" w:cs="Times New Roman"/>
          <w:sz w:val="24"/>
          <w:szCs w:val="24"/>
          <w:shd w:val="clear" w:color="auto" w:fill="FFFFFF"/>
        </w:rPr>
        <w:t xml:space="preserve"> </w:t>
      </w:r>
      <w:proofErr w:type="spellStart"/>
      <w:r w:rsidRPr="00A758CF">
        <w:rPr>
          <w:rFonts w:ascii="Times New Roman" w:hAnsi="Times New Roman" w:cs="Times New Roman"/>
          <w:sz w:val="24"/>
          <w:szCs w:val="24"/>
          <w:shd w:val="clear" w:color="auto" w:fill="FFFFFF"/>
        </w:rPr>
        <w:t>Internațional</w:t>
      </w:r>
      <w:proofErr w:type="spellEnd"/>
      <w:r w:rsidRPr="00A758CF">
        <w:rPr>
          <w:rFonts w:ascii="Times New Roman" w:hAnsi="Times New Roman" w:cs="Times New Roman"/>
          <w:sz w:val="24"/>
          <w:szCs w:val="24"/>
          <w:shd w:val="clear" w:color="auto" w:fill="FFFFFF"/>
        </w:rPr>
        <w:t xml:space="preserve"> de </w:t>
      </w:r>
      <w:proofErr w:type="spellStart"/>
      <w:r w:rsidRPr="00A758CF">
        <w:rPr>
          <w:rFonts w:ascii="Times New Roman" w:hAnsi="Times New Roman" w:cs="Times New Roman"/>
          <w:sz w:val="24"/>
          <w:szCs w:val="24"/>
          <w:shd w:val="clear" w:color="auto" w:fill="FFFFFF"/>
        </w:rPr>
        <w:t>Literatură</w:t>
      </w:r>
      <w:proofErr w:type="spellEnd"/>
      <w:r w:rsidRPr="00A758CF">
        <w:rPr>
          <w:rFonts w:ascii="Times New Roman" w:hAnsi="Times New Roman" w:cs="Times New Roman"/>
          <w:sz w:val="24"/>
          <w:szCs w:val="24"/>
          <w:shd w:val="clear" w:color="auto" w:fill="FFFFFF"/>
        </w:rPr>
        <w:t xml:space="preserve"> </w:t>
      </w:r>
      <w:proofErr w:type="spellStart"/>
      <w:r w:rsidRPr="00A758CF">
        <w:rPr>
          <w:rFonts w:ascii="Times New Roman" w:hAnsi="Times New Roman" w:cs="Times New Roman"/>
          <w:sz w:val="24"/>
          <w:szCs w:val="24"/>
          <w:shd w:val="clear" w:color="auto" w:fill="FFFFFF"/>
        </w:rPr>
        <w:t>și</w:t>
      </w:r>
      <w:proofErr w:type="spellEnd"/>
      <w:r w:rsidRPr="00A758CF">
        <w:rPr>
          <w:rFonts w:ascii="Times New Roman" w:hAnsi="Times New Roman" w:cs="Times New Roman"/>
          <w:sz w:val="24"/>
          <w:szCs w:val="24"/>
          <w:shd w:val="clear" w:color="auto" w:fill="FFFFFF"/>
        </w:rPr>
        <w:t xml:space="preserve"> </w:t>
      </w:r>
      <w:proofErr w:type="spellStart"/>
      <w:r w:rsidRPr="00A758CF">
        <w:rPr>
          <w:rFonts w:ascii="Times New Roman" w:hAnsi="Times New Roman" w:cs="Times New Roman"/>
          <w:sz w:val="24"/>
          <w:szCs w:val="24"/>
          <w:shd w:val="clear" w:color="auto" w:fill="FFFFFF"/>
        </w:rPr>
        <w:t>Traducere</w:t>
      </w:r>
      <w:proofErr w:type="spellEnd"/>
      <w:r w:rsidRPr="00A758CF">
        <w:rPr>
          <w:rFonts w:ascii="Times New Roman" w:hAnsi="Times New Roman" w:cs="Times New Roman"/>
          <w:sz w:val="24"/>
          <w:szCs w:val="24"/>
          <w:shd w:val="clear" w:color="auto" w:fill="FFFFFF"/>
        </w:rPr>
        <w:t xml:space="preserve"> – FILIT </w:t>
      </w:r>
      <w:r w:rsidRPr="00A758CF">
        <w:rPr>
          <w:rFonts w:ascii="Times New Roman" w:hAnsi="Times New Roman" w:cs="Times New Roman"/>
          <w:sz w:val="24"/>
          <w:szCs w:val="24"/>
          <w:lang w:val="ro-RO"/>
        </w:rPr>
        <w:t>Chișinău 2025,</w:t>
      </w:r>
      <w:r w:rsidR="00393923" w:rsidRPr="00A758CF">
        <w:rPr>
          <w:rFonts w:ascii="Times New Roman" w:hAnsi="Times New Roman" w:cs="Times New Roman"/>
          <w:sz w:val="24"/>
          <w:szCs w:val="24"/>
          <w:lang w:val="ro-RO"/>
        </w:rPr>
        <w:t xml:space="preserve"> organizat </w:t>
      </w:r>
      <w:r w:rsidR="00173CA1">
        <w:rPr>
          <w:lang w:val="ro-RO"/>
        </w:rPr>
        <w:t xml:space="preserve">sub egida EUNIC </w:t>
      </w:r>
      <w:r w:rsidR="00173CA1" w:rsidRPr="00A758CF">
        <w:rPr>
          <w:rFonts w:ascii="Times New Roman" w:hAnsi="Times New Roman" w:cs="Times New Roman"/>
          <w:sz w:val="24"/>
          <w:szCs w:val="24"/>
          <w:lang w:val="ro-RO"/>
        </w:rPr>
        <w:t>Moldova</w:t>
      </w:r>
      <w:r w:rsidR="00173CA1" w:rsidRPr="00A758CF">
        <w:rPr>
          <w:lang w:val="ro-RO"/>
        </w:rPr>
        <w:t xml:space="preserve"> </w:t>
      </w:r>
      <w:r w:rsidR="00393923" w:rsidRPr="00A758CF">
        <w:rPr>
          <w:rFonts w:ascii="Times New Roman" w:hAnsi="Times New Roman" w:cs="Times New Roman"/>
          <w:sz w:val="24"/>
          <w:szCs w:val="24"/>
          <w:lang w:val="ro-RO"/>
        </w:rPr>
        <w:t>de</w:t>
      </w:r>
      <w:r w:rsidRPr="00A758CF">
        <w:rPr>
          <w:rFonts w:ascii="Times New Roman" w:hAnsi="Times New Roman" w:cs="Times New Roman"/>
          <w:sz w:val="24"/>
          <w:szCs w:val="24"/>
          <w:lang w:val="ro-RO"/>
        </w:rPr>
        <w:t xml:space="preserve"> </w:t>
      </w:r>
      <w:r w:rsidR="00EF500A">
        <w:rPr>
          <w:lang w:val="ro-RO"/>
        </w:rPr>
        <w:t xml:space="preserve">Muzeul Național al Literaturii Iași, Consiliul Județean Iași, </w:t>
      </w:r>
      <w:r w:rsidR="00173CA1">
        <w:rPr>
          <w:lang w:val="ro-RO"/>
        </w:rPr>
        <w:t>Fundația KA-TET,</w:t>
      </w:r>
      <w:r w:rsidR="00393923" w:rsidRPr="00A758CF">
        <w:rPr>
          <w:rFonts w:ascii="Times New Roman" w:hAnsi="Times New Roman" w:cs="Times New Roman"/>
          <w:sz w:val="24"/>
          <w:szCs w:val="24"/>
          <w:lang w:val="ro-RO"/>
        </w:rPr>
        <w:t xml:space="preserve"> Institutul Cultural Român, prin Departamentul EUNIC și Multilingvism</w:t>
      </w:r>
      <w:r w:rsidR="006D5396" w:rsidRPr="00A758CF">
        <w:rPr>
          <w:rFonts w:ascii="Times New Roman" w:hAnsi="Times New Roman" w:cs="Times New Roman"/>
          <w:sz w:val="24"/>
          <w:szCs w:val="24"/>
          <w:lang w:val="ro-RO"/>
        </w:rPr>
        <w:t xml:space="preserve"> și </w:t>
      </w:r>
      <w:r w:rsidR="00173CA1">
        <w:rPr>
          <w:lang w:val="ro-RO"/>
        </w:rPr>
        <w:t>r</w:t>
      </w:r>
      <w:r w:rsidR="00393923" w:rsidRPr="00A758CF">
        <w:rPr>
          <w:rFonts w:ascii="Times New Roman" w:hAnsi="Times New Roman" w:cs="Times New Roman"/>
          <w:sz w:val="24"/>
          <w:szCs w:val="24"/>
          <w:lang w:val="ro-RO"/>
        </w:rPr>
        <w:t xml:space="preserve">eprezentanța </w:t>
      </w:r>
      <w:r w:rsidRPr="00A758CF">
        <w:rPr>
          <w:rFonts w:ascii="Times New Roman" w:hAnsi="Times New Roman" w:cs="Times New Roman"/>
          <w:sz w:val="24"/>
          <w:szCs w:val="24"/>
          <w:lang w:val="ro-RO"/>
        </w:rPr>
        <w:t>„</w:t>
      </w:r>
      <w:r w:rsidR="00393923" w:rsidRPr="00A758CF">
        <w:rPr>
          <w:rFonts w:ascii="Times New Roman" w:hAnsi="Times New Roman" w:cs="Times New Roman"/>
          <w:sz w:val="24"/>
          <w:szCs w:val="24"/>
          <w:lang w:val="ro-RO"/>
        </w:rPr>
        <w:t xml:space="preserve">Mihai Eminescu” de la Chișinău, </w:t>
      </w:r>
      <w:r w:rsidR="00173CA1" w:rsidRPr="00173CA1">
        <w:rPr>
          <w:rFonts w:ascii="Times New Roman" w:hAnsi="Times New Roman" w:cs="Times New Roman"/>
          <w:sz w:val="24"/>
          <w:szCs w:val="24"/>
          <w:lang w:val="ro-RO"/>
        </w:rPr>
        <w:t>A</w:t>
      </w:r>
      <w:proofErr w:type="spellStart"/>
      <w:r w:rsidR="00173CA1" w:rsidRPr="00173CA1">
        <w:rPr>
          <w:rFonts w:ascii="Times New Roman" w:hAnsi="Times New Roman" w:cs="Times New Roman"/>
          <w:sz w:val="24"/>
          <w:szCs w:val="24"/>
          <w:shd w:val="clear" w:color="auto" w:fill="FFFFFF"/>
        </w:rPr>
        <w:t>mbasada</w:t>
      </w:r>
      <w:proofErr w:type="spellEnd"/>
      <w:r w:rsidR="00173CA1" w:rsidRPr="00173CA1">
        <w:rPr>
          <w:rFonts w:ascii="Times New Roman" w:hAnsi="Times New Roman" w:cs="Times New Roman"/>
          <w:sz w:val="24"/>
          <w:szCs w:val="24"/>
          <w:shd w:val="clear" w:color="auto" w:fill="FFFFFF"/>
        </w:rPr>
        <w:t xml:space="preserve"> </w:t>
      </w:r>
      <w:proofErr w:type="spellStart"/>
      <w:r w:rsidR="00173CA1" w:rsidRPr="00173CA1">
        <w:rPr>
          <w:rFonts w:ascii="Times New Roman" w:hAnsi="Times New Roman" w:cs="Times New Roman"/>
          <w:sz w:val="24"/>
          <w:szCs w:val="24"/>
          <w:shd w:val="clear" w:color="auto" w:fill="FFFFFF"/>
        </w:rPr>
        <w:t>Austriei</w:t>
      </w:r>
      <w:proofErr w:type="spellEnd"/>
      <w:r w:rsidR="00173CA1" w:rsidRPr="00173CA1">
        <w:rPr>
          <w:rFonts w:ascii="Times New Roman" w:hAnsi="Times New Roman" w:cs="Times New Roman"/>
          <w:sz w:val="24"/>
          <w:szCs w:val="24"/>
          <w:shd w:val="clear" w:color="auto" w:fill="FFFFFF"/>
        </w:rPr>
        <w:t xml:space="preserve"> la Chișinău, </w:t>
      </w:r>
      <w:proofErr w:type="spellStart"/>
      <w:r w:rsidR="00173CA1" w:rsidRPr="00173CA1">
        <w:rPr>
          <w:rFonts w:ascii="Times New Roman" w:hAnsi="Times New Roman" w:cs="Times New Roman"/>
          <w:sz w:val="24"/>
          <w:szCs w:val="24"/>
          <w:shd w:val="clear" w:color="auto" w:fill="FFFFFF"/>
        </w:rPr>
        <w:t>Ambasada</w:t>
      </w:r>
      <w:proofErr w:type="spellEnd"/>
      <w:r w:rsidR="00173CA1" w:rsidRPr="00173CA1">
        <w:rPr>
          <w:rFonts w:ascii="Times New Roman" w:hAnsi="Times New Roman" w:cs="Times New Roman"/>
          <w:sz w:val="24"/>
          <w:szCs w:val="24"/>
          <w:shd w:val="clear" w:color="auto" w:fill="FFFFFF"/>
        </w:rPr>
        <w:t xml:space="preserve"> </w:t>
      </w:r>
      <w:proofErr w:type="spellStart"/>
      <w:r w:rsidR="00173CA1" w:rsidRPr="00173CA1">
        <w:rPr>
          <w:rFonts w:ascii="Times New Roman" w:hAnsi="Times New Roman" w:cs="Times New Roman"/>
          <w:sz w:val="24"/>
          <w:szCs w:val="24"/>
          <w:shd w:val="clear" w:color="auto" w:fill="FFFFFF"/>
        </w:rPr>
        <w:t>Italiei</w:t>
      </w:r>
      <w:proofErr w:type="spellEnd"/>
      <w:r w:rsidR="00173CA1">
        <w:rPr>
          <w:rFonts w:ascii="Times New Roman" w:hAnsi="Times New Roman" w:cs="Times New Roman"/>
          <w:sz w:val="24"/>
          <w:szCs w:val="24"/>
          <w:shd w:val="clear" w:color="auto" w:fill="FFFFFF"/>
        </w:rPr>
        <w:t xml:space="preserve"> la Chișinău,</w:t>
      </w:r>
      <w:hyperlink r:id="rId8" w:history="1">
        <w:r w:rsidR="00173CA1" w:rsidRPr="00173CA1">
          <w:rPr>
            <w:rFonts w:ascii="Times New Roman" w:hAnsi="Times New Roman" w:cs="Times New Roman"/>
            <w:sz w:val="24"/>
            <w:szCs w:val="24"/>
          </w:rPr>
          <w:t xml:space="preserve"> </w:t>
        </w:r>
        <w:r w:rsidR="00173CA1" w:rsidRPr="00173CA1">
          <w:rPr>
            <w:rFonts w:ascii="Times New Roman" w:hAnsi="Times New Roman" w:cs="Times New Roman"/>
            <w:sz w:val="24"/>
            <w:szCs w:val="24"/>
            <w:shd w:val="clear" w:color="auto" w:fill="FFFFFF"/>
          </w:rPr>
          <w:t xml:space="preserve">Alliance Française de </w:t>
        </w:r>
        <w:proofErr w:type="spellStart"/>
        <w:r w:rsidR="00173CA1" w:rsidRPr="00173CA1">
          <w:rPr>
            <w:rFonts w:ascii="Times New Roman" w:hAnsi="Times New Roman" w:cs="Times New Roman"/>
            <w:sz w:val="24"/>
            <w:szCs w:val="24"/>
            <w:shd w:val="clear" w:color="auto" w:fill="FFFFFF"/>
          </w:rPr>
          <w:t>Moldavie</w:t>
        </w:r>
        <w:proofErr w:type="spellEnd"/>
        <w:r w:rsidR="00173CA1" w:rsidRPr="00173CA1">
          <w:rPr>
            <w:rFonts w:ascii="Times New Roman" w:hAnsi="Times New Roman" w:cs="Times New Roman"/>
            <w:sz w:val="24"/>
            <w:szCs w:val="24"/>
            <w:shd w:val="clear" w:color="auto" w:fill="FFFFFF"/>
          </w:rPr>
          <w:t xml:space="preserve"> – Chișinău</w:t>
        </w:r>
      </w:hyperlink>
      <w:r w:rsidR="00173CA1">
        <w:rPr>
          <w:rFonts w:ascii="Times New Roman" w:hAnsi="Times New Roman" w:cs="Times New Roman"/>
          <w:sz w:val="24"/>
          <w:szCs w:val="24"/>
        </w:rPr>
        <w:t xml:space="preserve">, </w:t>
      </w:r>
      <w:r w:rsidR="00173CA1" w:rsidRPr="00173CA1">
        <w:rPr>
          <w:rFonts w:ascii="Times New Roman" w:hAnsi="Times New Roman" w:cs="Times New Roman"/>
          <w:sz w:val="24"/>
          <w:szCs w:val="24"/>
          <w:shd w:val="clear" w:color="auto" w:fill="FFFFFF"/>
        </w:rPr>
        <w:t xml:space="preserve">Institutul </w:t>
      </w:r>
      <w:proofErr w:type="spellStart"/>
      <w:r w:rsidR="00173CA1" w:rsidRPr="00173CA1">
        <w:rPr>
          <w:rFonts w:ascii="Times New Roman" w:hAnsi="Times New Roman" w:cs="Times New Roman"/>
          <w:sz w:val="24"/>
          <w:szCs w:val="24"/>
          <w:shd w:val="clear" w:color="auto" w:fill="FFFFFF"/>
        </w:rPr>
        <w:t>Polonez</w:t>
      </w:r>
      <w:proofErr w:type="spellEnd"/>
      <w:r w:rsidR="00173CA1" w:rsidRPr="00173CA1">
        <w:rPr>
          <w:rFonts w:ascii="Times New Roman" w:hAnsi="Times New Roman" w:cs="Times New Roman"/>
          <w:sz w:val="24"/>
          <w:szCs w:val="24"/>
          <w:shd w:val="clear" w:color="auto" w:fill="FFFFFF"/>
        </w:rPr>
        <w:t xml:space="preserve"> </w:t>
      </w:r>
      <w:proofErr w:type="spellStart"/>
      <w:r w:rsidR="00173CA1" w:rsidRPr="00173CA1">
        <w:rPr>
          <w:rFonts w:ascii="Times New Roman" w:hAnsi="Times New Roman" w:cs="Times New Roman"/>
          <w:sz w:val="24"/>
          <w:szCs w:val="24"/>
          <w:shd w:val="clear" w:color="auto" w:fill="FFFFFF"/>
        </w:rPr>
        <w:t>București</w:t>
      </w:r>
      <w:proofErr w:type="spellEnd"/>
      <w:r w:rsidR="00173CA1" w:rsidRPr="00173CA1">
        <w:rPr>
          <w:rFonts w:ascii="Times New Roman" w:hAnsi="Times New Roman" w:cs="Times New Roman"/>
          <w:sz w:val="24"/>
          <w:szCs w:val="24"/>
          <w:shd w:val="clear" w:color="auto" w:fill="FFFFFF"/>
        </w:rPr>
        <w:t xml:space="preserve">, Institutul Cultural Danez </w:t>
      </w:r>
      <w:proofErr w:type="spellStart"/>
      <w:r w:rsidR="00173CA1" w:rsidRPr="00173CA1">
        <w:rPr>
          <w:rFonts w:ascii="Times New Roman" w:hAnsi="Times New Roman" w:cs="Times New Roman"/>
          <w:sz w:val="24"/>
          <w:szCs w:val="24"/>
          <w:shd w:val="clear" w:color="auto" w:fill="FFFFFF"/>
        </w:rPr>
        <w:t>și</w:t>
      </w:r>
      <w:proofErr w:type="spellEnd"/>
      <w:r w:rsidR="00173CA1" w:rsidRPr="00173CA1">
        <w:rPr>
          <w:rFonts w:ascii="Times New Roman" w:hAnsi="Times New Roman" w:cs="Times New Roman"/>
          <w:sz w:val="24"/>
          <w:szCs w:val="24"/>
          <w:shd w:val="clear" w:color="auto" w:fill="FFFFFF"/>
        </w:rPr>
        <w:t xml:space="preserve"> Goethe-</w:t>
      </w:r>
      <w:proofErr w:type="spellStart"/>
      <w:r w:rsidR="00173CA1" w:rsidRPr="00173CA1">
        <w:rPr>
          <w:rFonts w:ascii="Times New Roman" w:hAnsi="Times New Roman" w:cs="Times New Roman"/>
          <w:sz w:val="24"/>
          <w:szCs w:val="24"/>
          <w:shd w:val="clear" w:color="auto" w:fill="FFFFFF"/>
        </w:rPr>
        <w:t>Institut</w:t>
      </w:r>
      <w:proofErr w:type="spellEnd"/>
      <w:r w:rsidR="00173CA1" w:rsidRPr="00173CA1">
        <w:rPr>
          <w:rFonts w:ascii="Times New Roman" w:hAnsi="Times New Roman" w:cs="Times New Roman"/>
          <w:sz w:val="24"/>
          <w:szCs w:val="24"/>
          <w:shd w:val="clear" w:color="auto" w:fill="FFFFFF"/>
        </w:rPr>
        <w:t xml:space="preserve"> </w:t>
      </w:r>
      <w:proofErr w:type="spellStart"/>
      <w:r w:rsidR="00173CA1" w:rsidRPr="00173CA1">
        <w:rPr>
          <w:rFonts w:ascii="Times New Roman" w:hAnsi="Times New Roman" w:cs="Times New Roman"/>
          <w:sz w:val="24"/>
          <w:szCs w:val="24"/>
          <w:shd w:val="clear" w:color="auto" w:fill="FFFFFF"/>
        </w:rPr>
        <w:t>București</w:t>
      </w:r>
      <w:proofErr w:type="spellEnd"/>
      <w:r w:rsidR="00173CA1" w:rsidRPr="00173CA1">
        <w:rPr>
          <w:rFonts w:ascii="Times New Roman" w:hAnsi="Times New Roman" w:cs="Times New Roman"/>
          <w:sz w:val="24"/>
          <w:szCs w:val="24"/>
          <w:shd w:val="clear" w:color="auto" w:fill="FFFFFF"/>
        </w:rPr>
        <w:t xml:space="preserve"> </w:t>
      </w:r>
      <w:proofErr w:type="spellStart"/>
      <w:r w:rsidR="00173CA1" w:rsidRPr="00173CA1">
        <w:rPr>
          <w:rFonts w:ascii="Times New Roman" w:hAnsi="Times New Roman" w:cs="Times New Roman"/>
          <w:sz w:val="24"/>
          <w:szCs w:val="24"/>
          <w:shd w:val="clear" w:color="auto" w:fill="FFFFFF"/>
        </w:rPr>
        <w:t>și</w:t>
      </w:r>
      <w:proofErr w:type="spellEnd"/>
      <w:r w:rsidR="00173CA1" w:rsidRPr="00173CA1">
        <w:rPr>
          <w:rFonts w:ascii="Times New Roman" w:hAnsi="Times New Roman" w:cs="Times New Roman"/>
          <w:sz w:val="24"/>
          <w:szCs w:val="24"/>
          <w:shd w:val="clear" w:color="auto" w:fill="FFFFFF"/>
        </w:rPr>
        <w:t xml:space="preserve"> </w:t>
      </w:r>
      <w:proofErr w:type="spellStart"/>
      <w:r w:rsidR="00173CA1" w:rsidRPr="00173CA1">
        <w:rPr>
          <w:rFonts w:ascii="Times New Roman" w:hAnsi="Times New Roman" w:cs="Times New Roman"/>
          <w:sz w:val="24"/>
          <w:szCs w:val="24"/>
          <w:shd w:val="clear" w:color="auto" w:fill="FFFFFF"/>
        </w:rPr>
        <w:t>Centrul</w:t>
      </w:r>
      <w:proofErr w:type="spellEnd"/>
      <w:r w:rsidR="00173CA1" w:rsidRPr="00173CA1">
        <w:rPr>
          <w:rFonts w:ascii="Times New Roman" w:hAnsi="Times New Roman" w:cs="Times New Roman"/>
          <w:sz w:val="24"/>
          <w:szCs w:val="24"/>
          <w:shd w:val="clear" w:color="auto" w:fill="FFFFFF"/>
        </w:rPr>
        <w:t xml:space="preserve"> Cultural </w:t>
      </w:r>
      <w:proofErr w:type="spellStart"/>
      <w:r w:rsidR="00173CA1" w:rsidRPr="00173CA1">
        <w:rPr>
          <w:rFonts w:ascii="Times New Roman" w:hAnsi="Times New Roman" w:cs="Times New Roman"/>
          <w:sz w:val="24"/>
          <w:szCs w:val="24"/>
          <w:shd w:val="clear" w:color="auto" w:fill="FFFFFF"/>
        </w:rPr>
        <w:t>Akzente</w:t>
      </w:r>
      <w:proofErr w:type="spellEnd"/>
      <w:r w:rsidR="00173CA1" w:rsidRPr="00173CA1">
        <w:rPr>
          <w:rFonts w:ascii="Times New Roman" w:hAnsi="Times New Roman" w:cs="Times New Roman"/>
          <w:sz w:val="24"/>
          <w:szCs w:val="24"/>
          <w:shd w:val="clear" w:color="auto" w:fill="FFFFFF"/>
        </w:rPr>
        <w:t xml:space="preserve"> din Chișinău,</w:t>
      </w:r>
      <w:r w:rsidR="00173CA1" w:rsidRPr="00173CA1">
        <w:rPr>
          <w:rFonts w:ascii="Helvetica" w:hAnsi="Helvetica"/>
          <w:sz w:val="21"/>
          <w:szCs w:val="21"/>
          <w:shd w:val="clear" w:color="auto" w:fill="FFFFFF"/>
        </w:rPr>
        <w:t> </w:t>
      </w:r>
      <w:r w:rsidR="00173CA1" w:rsidRPr="00173CA1">
        <w:rPr>
          <w:lang w:val="ro-RO"/>
        </w:rPr>
        <w:t xml:space="preserve"> </w:t>
      </w:r>
      <w:r w:rsidR="00393923" w:rsidRPr="00A758CF">
        <w:rPr>
          <w:rFonts w:ascii="Times New Roman" w:hAnsi="Times New Roman" w:cs="Times New Roman"/>
          <w:sz w:val="24"/>
          <w:szCs w:val="24"/>
          <w:lang w:val="ro-RO"/>
        </w:rPr>
        <w:t>în parteneriat cu Delegația Uniunii Europene în Republica Moldova, Biroul de Cooperare al Elveției și Ministerul Culturii al Republicii Moldova</w:t>
      </w:r>
      <w:r w:rsidRPr="00A758CF">
        <w:rPr>
          <w:rFonts w:ascii="Times New Roman" w:hAnsi="Times New Roman" w:cs="Times New Roman"/>
          <w:sz w:val="24"/>
          <w:szCs w:val="24"/>
          <w:lang w:val="ro-RO"/>
        </w:rPr>
        <w:t xml:space="preserve">, </w:t>
      </w:r>
      <w:r w:rsidR="00393923" w:rsidRPr="00A758CF">
        <w:rPr>
          <w:rFonts w:ascii="Times New Roman" w:hAnsi="Times New Roman" w:cs="Times New Roman"/>
          <w:sz w:val="24"/>
          <w:szCs w:val="24"/>
          <w:lang w:val="ro-RO"/>
        </w:rPr>
        <w:t>a adus împreună scriitori, traducători, editori, critici literari și jurnaliști culturali din Republica Moldova, România, Franța, Polonia, Slovacia, Ucraina, Armenia, Georgia, Azerbaidjan și alte țări europene, dar și un public numeros, oferind o varietate de evenimente: dialoguri literare, ateliere de traduceri și creație, expoziții, concerte, sesiuni dedicate copiilor și tinerilor, mese rotunde și întâlniri profesionale, toate sub semnul multilingvismului și al schimbului intercultural.</w:t>
      </w:r>
      <w:r w:rsidR="00B40F20">
        <w:rPr>
          <w:rFonts w:ascii="Times New Roman" w:hAnsi="Times New Roman" w:cs="Times New Roman"/>
          <w:sz w:val="24"/>
          <w:szCs w:val="24"/>
          <w:lang w:val="ro-RO"/>
        </w:rPr>
        <w:t xml:space="preserve"> </w:t>
      </w:r>
      <w:r w:rsidR="00393923" w:rsidRPr="00A758CF">
        <w:rPr>
          <w:rFonts w:ascii="Times New Roman" w:hAnsi="Times New Roman" w:cs="Times New Roman"/>
          <w:sz w:val="24"/>
          <w:szCs w:val="24"/>
          <w:lang w:val="ro-RO"/>
        </w:rPr>
        <w:t>Evenimentele s-au desfășurat în spații-cheie precum Castel Mimi, un impresionant loc istoric, Artcor</w:t>
      </w:r>
      <w:r w:rsidR="008160DF" w:rsidRPr="00A758CF">
        <w:rPr>
          <w:rFonts w:ascii="Times New Roman" w:hAnsi="Times New Roman" w:cs="Times New Roman"/>
          <w:sz w:val="24"/>
          <w:szCs w:val="24"/>
          <w:lang w:val="ro-RO"/>
        </w:rPr>
        <w:t xml:space="preserve">, </w:t>
      </w:r>
      <w:r w:rsidR="00393923" w:rsidRPr="00A758CF">
        <w:rPr>
          <w:rFonts w:ascii="Times New Roman" w:hAnsi="Times New Roman" w:cs="Times New Roman"/>
          <w:sz w:val="24"/>
          <w:szCs w:val="24"/>
          <w:lang w:val="ro-RO"/>
        </w:rPr>
        <w:t>Cărturești Muzeu, Teatrul Fără Nume, Biblioteca Națională pentru Copii „Ion Creangă”, Muzeul Național de Istorie, librării și peste cincisprezece licee și universități din Chișinău</w:t>
      </w:r>
      <w:r w:rsidR="008160DF" w:rsidRPr="00A758CF">
        <w:rPr>
          <w:rFonts w:ascii="Times New Roman" w:hAnsi="Times New Roman" w:cs="Times New Roman"/>
          <w:sz w:val="24"/>
          <w:szCs w:val="24"/>
          <w:lang w:val="ro-RO"/>
        </w:rPr>
        <w:t xml:space="preserve"> și</w:t>
      </w:r>
      <w:r w:rsidR="00393923" w:rsidRPr="00A758CF">
        <w:rPr>
          <w:rFonts w:ascii="Times New Roman" w:hAnsi="Times New Roman" w:cs="Times New Roman"/>
          <w:sz w:val="24"/>
          <w:szCs w:val="24"/>
          <w:lang w:val="ro-RO"/>
        </w:rPr>
        <w:t xml:space="preserve"> Bălți.</w:t>
      </w:r>
    </w:p>
    <w:p w14:paraId="299551E8" w14:textId="3A1C1137" w:rsidR="00393923" w:rsidRPr="00A758CF" w:rsidRDefault="00393923" w:rsidP="00121DE1">
      <w:pPr>
        <w:pStyle w:val="NormalWeb"/>
        <w:spacing w:line="276" w:lineRule="auto"/>
        <w:jc w:val="both"/>
        <w:rPr>
          <w:lang w:val="ro-RO"/>
        </w:rPr>
      </w:pPr>
      <w:r w:rsidRPr="00A758CF">
        <w:rPr>
          <w:lang w:val="ro-RO"/>
        </w:rPr>
        <w:t>Festivalul a debutat pe 25 septembrie cu opt ateliere de traducere în librării și biblioteci din Chișinău</w:t>
      </w:r>
      <w:r w:rsidR="007C5543" w:rsidRPr="00A758CF">
        <w:rPr>
          <w:lang w:val="ro-RO"/>
        </w:rPr>
        <w:t xml:space="preserve"> și cu evenimentul de </w:t>
      </w:r>
      <w:r w:rsidRPr="00A758CF">
        <w:rPr>
          <w:lang w:val="ro-RO"/>
        </w:rPr>
        <w:t>deschidere</w:t>
      </w:r>
      <w:r w:rsidR="007C5543" w:rsidRPr="00A758CF">
        <w:rPr>
          <w:lang w:val="ro-RO"/>
        </w:rPr>
        <w:t xml:space="preserve"> de</w:t>
      </w:r>
      <w:r w:rsidRPr="00A758CF">
        <w:rPr>
          <w:lang w:val="ro-RO"/>
        </w:rPr>
        <w:t xml:space="preserve"> la Teatrul Fără Nume, cu participarea specială a </w:t>
      </w:r>
      <w:r w:rsidR="007C5543" w:rsidRPr="00A758CF">
        <w:rPr>
          <w:lang w:val="ro-RO"/>
        </w:rPr>
        <w:t>traducătoru</w:t>
      </w:r>
      <w:r w:rsidRPr="00A758CF">
        <w:rPr>
          <w:lang w:val="ro-RO"/>
        </w:rPr>
        <w:t>lui Ernest Wichner.</w:t>
      </w:r>
      <w:r w:rsidR="00B40F20">
        <w:rPr>
          <w:lang w:val="ro-RO"/>
        </w:rPr>
        <w:t xml:space="preserve"> </w:t>
      </w:r>
      <w:r w:rsidRPr="00A758CF">
        <w:rPr>
          <w:lang w:val="ro-RO"/>
        </w:rPr>
        <w:t xml:space="preserve">În a doua zi, </w:t>
      </w:r>
      <w:r w:rsidR="007C5543" w:rsidRPr="00A758CF">
        <w:rPr>
          <w:lang w:val="ro-RO"/>
        </w:rPr>
        <w:t>s</w:t>
      </w:r>
      <w:r w:rsidRPr="00A758CF">
        <w:rPr>
          <w:lang w:val="ro-RO"/>
        </w:rPr>
        <w:t xml:space="preserve">criitorii </w:t>
      </w:r>
      <w:r w:rsidR="007C5543" w:rsidRPr="00A758CF">
        <w:rPr>
          <w:lang w:val="ro-RO"/>
        </w:rPr>
        <w:t xml:space="preserve">invitați </w:t>
      </w:r>
      <w:r w:rsidRPr="00A758CF">
        <w:rPr>
          <w:lang w:val="ro-RO"/>
        </w:rPr>
        <w:t xml:space="preserve">au </w:t>
      </w:r>
      <w:r w:rsidR="007C5543" w:rsidRPr="00A758CF">
        <w:rPr>
          <w:lang w:val="ro-RO"/>
        </w:rPr>
        <w:t xml:space="preserve">avut </w:t>
      </w:r>
      <w:r w:rsidRPr="00A758CF">
        <w:rPr>
          <w:lang w:val="ro-RO"/>
        </w:rPr>
        <w:t xml:space="preserve">întâlniri în zece instituții de învățământ, implicând aproximativ 500 de elevi în discuții despre literatură și creație. Trenul Literaturii i-a condus pe participanți spre Castel Mimi, unde a avut loc dezbaterea internațională „Chișinău – locul perfect de întâlnire dintre Est și Vest”, moderată de Radu Vancu și la care au participat autori din România, Moldova, Ucraina, Armenia, Georgia, Polonia și Azerbaidjan. </w:t>
      </w:r>
      <w:r w:rsidR="007C5543" w:rsidRPr="00A758CF">
        <w:rPr>
          <w:lang w:val="ro-RO"/>
        </w:rPr>
        <w:t xml:space="preserve">Discuția dintre Andrei Kurkov și Radu Vancu despre rolul literaturii în timpuri de criză a reprezentat un moment de vârf, parte </w:t>
      </w:r>
      <w:r w:rsidRPr="00A758CF">
        <w:rPr>
          <w:lang w:val="ro-RO"/>
        </w:rPr>
        <w:t>din proiectul „Dialog între Est și Vest”</w:t>
      </w:r>
      <w:r w:rsidR="007C5543" w:rsidRPr="00A758CF">
        <w:rPr>
          <w:lang w:val="ro-RO"/>
        </w:rPr>
        <w:t xml:space="preserve"> </w:t>
      </w:r>
      <w:r w:rsidRPr="00A758CF">
        <w:rPr>
          <w:lang w:val="ro-RO"/>
        </w:rPr>
        <w:t>co-finanța</w:t>
      </w:r>
      <w:r w:rsidR="007C5543" w:rsidRPr="00A758CF">
        <w:rPr>
          <w:lang w:val="ro-RO"/>
        </w:rPr>
        <w:t xml:space="preserve">t </w:t>
      </w:r>
      <w:r w:rsidRPr="00A758CF">
        <w:rPr>
          <w:lang w:val="ro-RO"/>
        </w:rPr>
        <w:t>de EUNIC Global în 2025.</w:t>
      </w:r>
      <w:r w:rsidR="00B40F20">
        <w:rPr>
          <w:lang w:val="ro-RO"/>
        </w:rPr>
        <w:t xml:space="preserve"> </w:t>
      </w:r>
      <w:r w:rsidR="007C5543" w:rsidRPr="00A758CF">
        <w:rPr>
          <w:lang w:val="ro-RO"/>
        </w:rPr>
        <w:t>P</w:t>
      </w:r>
      <w:r w:rsidRPr="00A758CF">
        <w:rPr>
          <w:lang w:val="ro-RO"/>
        </w:rPr>
        <w:t>e 27 septembrie</w:t>
      </w:r>
      <w:r w:rsidR="007C5543" w:rsidRPr="00A758CF">
        <w:rPr>
          <w:lang w:val="ro-RO"/>
        </w:rPr>
        <w:t xml:space="preserve"> </w:t>
      </w:r>
      <w:r w:rsidRPr="00A758CF">
        <w:rPr>
          <w:lang w:val="ro-RO"/>
        </w:rPr>
        <w:t xml:space="preserve">copiii au participat la ateliere la Biblioteca „Ion Creangă” și la Muzeul Național de Istorie, iar publicul larg a urmărit sesiuni de discuții literare </w:t>
      </w:r>
      <w:r w:rsidR="007C5543" w:rsidRPr="00A758CF">
        <w:rPr>
          <w:lang w:val="ro-RO"/>
        </w:rPr>
        <w:t xml:space="preserve">organizate </w:t>
      </w:r>
      <w:r w:rsidRPr="00A758CF">
        <w:rPr>
          <w:lang w:val="ro-RO"/>
        </w:rPr>
        <w:t>în</w:t>
      </w:r>
      <w:r w:rsidR="007C5543" w:rsidRPr="00A758CF">
        <w:rPr>
          <w:lang w:val="ro-RO"/>
        </w:rPr>
        <w:t xml:space="preserve"> spații din</w:t>
      </w:r>
      <w:r w:rsidRPr="00A758CF">
        <w:rPr>
          <w:lang w:val="ro-RO"/>
        </w:rPr>
        <w:t xml:space="preserve"> centrul orașului. Serile FILIT au </w:t>
      </w:r>
      <w:r w:rsidR="007C5543" w:rsidRPr="00A758CF">
        <w:rPr>
          <w:lang w:val="ro-RO"/>
        </w:rPr>
        <w:t>prilejuit</w:t>
      </w:r>
      <w:r w:rsidRPr="00A758CF">
        <w:rPr>
          <w:lang w:val="ro-RO"/>
        </w:rPr>
        <w:t xml:space="preserve"> întâlni cu Pascal Bruckner</w:t>
      </w:r>
      <w:r w:rsidR="007C5543" w:rsidRPr="00A758CF">
        <w:rPr>
          <w:lang w:val="ro-RO"/>
        </w:rPr>
        <w:t xml:space="preserve"> și Esteve Soler, iar</w:t>
      </w:r>
      <w:r w:rsidRPr="00A758CF">
        <w:rPr>
          <w:lang w:val="ro-RO"/>
        </w:rPr>
        <w:t xml:space="preserve"> Noaptea Albă a Poeziei a umplut ArtCor cu peste 25 de autori și 25 de actori, oferind spectacole pentru aproximativ 1000 de spectatori.</w:t>
      </w:r>
      <w:r w:rsidR="00B40F20">
        <w:rPr>
          <w:lang w:val="ro-RO"/>
        </w:rPr>
        <w:t xml:space="preserve"> </w:t>
      </w:r>
      <w:r w:rsidR="007C5543" w:rsidRPr="00A758CF">
        <w:rPr>
          <w:lang w:val="ro-RO"/>
        </w:rPr>
        <w:t xml:space="preserve">Duminică, </w:t>
      </w:r>
      <w:r w:rsidRPr="00A758CF">
        <w:rPr>
          <w:lang w:val="ro-RO"/>
        </w:rPr>
        <w:t>28 septembrie, managerii bibliotecilor din România, Moldova și Ucraina s-au reunit la Biblioteca Națională pentru o dezbatere despre rolul instituțiilor culturale în promovarea literaturii.</w:t>
      </w:r>
      <w:r w:rsidR="00B40F20">
        <w:rPr>
          <w:lang w:val="ro-RO"/>
        </w:rPr>
        <w:t xml:space="preserve"> </w:t>
      </w:r>
      <w:r w:rsidRPr="00A758CF">
        <w:rPr>
          <w:lang w:val="ro-RO"/>
        </w:rPr>
        <w:t>Masa rotundă finală, „Importanța unui festival internațional de literatură pentru Chișinău”, a reunit scriitori, editori, traducători, bibliotecari și jurnaliști. Festivalul a creat un spațiu cultural de întâlnire între Est și Vest, a apropiat autorii de tinerii cititori și a transformat Chișinăul într-un hub literar european pentru patru zile.</w:t>
      </w:r>
    </w:p>
    <w:p w14:paraId="4F14A502" w14:textId="0CE3AB77" w:rsidR="00BE7BE4" w:rsidRPr="00121DE1" w:rsidRDefault="00393923" w:rsidP="00121DE1">
      <w:pPr>
        <w:spacing w:after="240"/>
        <w:jc w:val="both"/>
        <w:rPr>
          <w:rFonts w:ascii="Times New Roman" w:hAnsi="Times New Roman" w:cs="Times New Roman"/>
          <w:sz w:val="24"/>
          <w:szCs w:val="24"/>
        </w:rPr>
      </w:pPr>
      <w:r w:rsidRPr="00A758CF">
        <w:rPr>
          <w:rFonts w:ascii="Times New Roman" w:hAnsi="Times New Roman" w:cs="Times New Roman"/>
          <w:sz w:val="24"/>
          <w:szCs w:val="24"/>
          <w:lang w:val="ro-RO"/>
        </w:rPr>
        <w:t xml:space="preserve">Ziua Internațională a Traducătorului </w:t>
      </w:r>
      <w:r w:rsidR="00B40F20">
        <w:rPr>
          <w:rFonts w:ascii="Times New Roman" w:hAnsi="Times New Roman" w:cs="Times New Roman"/>
          <w:sz w:val="24"/>
          <w:szCs w:val="24"/>
          <w:lang w:val="ro-RO"/>
        </w:rPr>
        <w:t xml:space="preserve">este </w:t>
      </w:r>
      <w:r w:rsidRPr="00A758CF">
        <w:rPr>
          <w:rFonts w:ascii="Times New Roman" w:hAnsi="Times New Roman" w:cs="Times New Roman"/>
          <w:sz w:val="24"/>
          <w:szCs w:val="24"/>
          <w:lang w:val="ro-RO"/>
        </w:rPr>
        <w:t xml:space="preserve">marcată </w:t>
      </w:r>
      <w:r w:rsidR="00A758CF" w:rsidRPr="00A758CF">
        <w:rPr>
          <w:rFonts w:ascii="Times New Roman" w:hAnsi="Times New Roman" w:cs="Times New Roman"/>
          <w:sz w:val="24"/>
          <w:szCs w:val="24"/>
          <w:lang w:val="ro-RO"/>
        </w:rPr>
        <w:t>și</w:t>
      </w:r>
      <w:r w:rsidRPr="00A758CF">
        <w:rPr>
          <w:rFonts w:ascii="Times New Roman" w:hAnsi="Times New Roman" w:cs="Times New Roman"/>
          <w:sz w:val="24"/>
          <w:szCs w:val="24"/>
          <w:lang w:val="ro-RO"/>
        </w:rPr>
        <w:t xml:space="preserve"> de ICR Varșovia împreună cu EUNIC </w:t>
      </w:r>
      <w:r w:rsidR="00A758CF" w:rsidRPr="00A758CF">
        <w:rPr>
          <w:rFonts w:ascii="Times New Roman" w:hAnsi="Times New Roman" w:cs="Times New Roman"/>
          <w:sz w:val="24"/>
          <w:szCs w:val="24"/>
          <w:lang w:val="ro-RO"/>
        </w:rPr>
        <w:t>Warsaw</w:t>
      </w:r>
      <w:r w:rsidRPr="00A758CF">
        <w:rPr>
          <w:rFonts w:ascii="Times New Roman" w:hAnsi="Times New Roman" w:cs="Times New Roman"/>
          <w:sz w:val="24"/>
          <w:szCs w:val="24"/>
          <w:lang w:val="ro-RO"/>
        </w:rPr>
        <w:t>, Asociația Traducătorilor Literari din Polonia, Reprezentanța Comisiei Europene în Polonia și Editura PIW (Państwowy Instytut Wydawniczy</w:t>
      </w:r>
      <w:r w:rsidR="00A758CF" w:rsidRPr="00A758CF">
        <w:rPr>
          <w:rFonts w:ascii="Times New Roman" w:hAnsi="Times New Roman" w:cs="Times New Roman"/>
          <w:sz w:val="24"/>
          <w:szCs w:val="24"/>
          <w:lang w:val="ro-RO"/>
        </w:rPr>
        <w:t xml:space="preserve">, </w:t>
      </w:r>
      <w:r w:rsidRPr="00A758CF">
        <w:rPr>
          <w:rFonts w:ascii="Times New Roman" w:hAnsi="Times New Roman" w:cs="Times New Roman"/>
          <w:sz w:val="24"/>
          <w:szCs w:val="24"/>
          <w:lang w:val="ro-RO"/>
        </w:rPr>
        <w:t xml:space="preserve"> pe 30 septembrie, </w:t>
      </w:r>
      <w:r w:rsidR="00A758CF" w:rsidRPr="00A758CF">
        <w:rPr>
          <w:rFonts w:ascii="Times New Roman" w:hAnsi="Times New Roman" w:cs="Times New Roman"/>
          <w:sz w:val="24"/>
          <w:szCs w:val="24"/>
          <w:lang w:val="ro-RO"/>
        </w:rPr>
        <w:t xml:space="preserve">de la </w:t>
      </w:r>
      <w:r w:rsidRPr="00A758CF">
        <w:rPr>
          <w:rFonts w:ascii="Times New Roman" w:hAnsi="Times New Roman" w:cs="Times New Roman"/>
          <w:sz w:val="24"/>
          <w:szCs w:val="24"/>
          <w:lang w:val="ro-RO"/>
        </w:rPr>
        <w:t>ora 19</w:t>
      </w:r>
      <w:r w:rsidR="00A758CF" w:rsidRPr="00A758CF">
        <w:rPr>
          <w:rFonts w:ascii="Times New Roman" w:hAnsi="Times New Roman" w:cs="Times New Roman"/>
          <w:sz w:val="24"/>
          <w:szCs w:val="24"/>
          <w:lang w:val="ro-RO"/>
        </w:rPr>
        <w:t>.</w:t>
      </w:r>
      <w:r w:rsidRPr="00A758CF">
        <w:rPr>
          <w:rFonts w:ascii="Times New Roman" w:hAnsi="Times New Roman" w:cs="Times New Roman"/>
          <w:sz w:val="24"/>
          <w:szCs w:val="24"/>
          <w:lang w:val="ro-RO"/>
        </w:rPr>
        <w:t>00, la Librăria PIW din Varșovia</w:t>
      </w:r>
      <w:r w:rsidR="00A758CF" w:rsidRPr="00A758CF">
        <w:rPr>
          <w:rFonts w:ascii="Times New Roman" w:hAnsi="Times New Roman" w:cs="Times New Roman"/>
          <w:sz w:val="24"/>
          <w:szCs w:val="24"/>
          <w:lang w:val="ro-RO"/>
        </w:rPr>
        <w:t xml:space="preserve">, unde are loc </w:t>
      </w:r>
      <w:r w:rsidRPr="00A758CF">
        <w:rPr>
          <w:rFonts w:ascii="Times New Roman" w:hAnsi="Times New Roman" w:cs="Times New Roman"/>
          <w:sz w:val="24"/>
          <w:szCs w:val="24"/>
          <w:lang w:val="ro-RO"/>
        </w:rPr>
        <w:t>dezbatere</w:t>
      </w:r>
      <w:r w:rsidR="00A758CF" w:rsidRPr="00A758CF">
        <w:rPr>
          <w:rFonts w:ascii="Times New Roman" w:hAnsi="Times New Roman" w:cs="Times New Roman"/>
          <w:sz w:val="24"/>
          <w:szCs w:val="24"/>
          <w:lang w:val="ro-RO"/>
        </w:rPr>
        <w:t>a</w:t>
      </w:r>
      <w:r w:rsidRPr="00A758CF">
        <w:rPr>
          <w:rFonts w:ascii="Times New Roman" w:hAnsi="Times New Roman" w:cs="Times New Roman"/>
          <w:sz w:val="24"/>
          <w:szCs w:val="24"/>
          <w:lang w:val="ro-RO"/>
        </w:rPr>
        <w:t xml:space="preserve"> „Provocările traducerii operei literare a lui Max Blecher în limba polonă”, cu participarea traducătoarei Joanna Kornaś-Warwas, </w:t>
      </w:r>
      <w:r w:rsidRPr="00A758CF">
        <w:rPr>
          <w:rFonts w:ascii="Times New Roman" w:hAnsi="Times New Roman" w:cs="Times New Roman"/>
          <w:sz w:val="24"/>
          <w:szCs w:val="24"/>
          <w:lang w:val="ro-RO"/>
        </w:rPr>
        <w:lastRenderedPageBreak/>
        <w:t xml:space="preserve">autoarea versiunii polone a volumului Dzieła zebrane (Opere complete) de Max Blecher, publicat în 2025 la Editura PIW. Discuția </w:t>
      </w:r>
      <w:r w:rsidRPr="00121DE1">
        <w:rPr>
          <w:rFonts w:ascii="Times New Roman" w:hAnsi="Times New Roman" w:cs="Times New Roman"/>
          <w:sz w:val="24"/>
          <w:szCs w:val="24"/>
          <w:lang w:val="ro-RO"/>
        </w:rPr>
        <w:t xml:space="preserve">va fi moderată de Jakub Kornhauser, scriitor, eseist și profesor universitar, coordonator al ediției. Totodată, în cadrul programului EUNIC, vor avea loc și alte întâlniri publice cu traducători, dedicate promovării celor mai recente apariții editoriale europene traduse în limba polonă. </w:t>
      </w:r>
      <w:proofErr w:type="spellStart"/>
      <w:r w:rsidR="00BE7BE4" w:rsidRPr="00121DE1">
        <w:rPr>
          <w:rFonts w:ascii="Times New Roman" w:hAnsi="Times New Roman" w:cs="Times New Roman"/>
          <w:sz w:val="24"/>
          <w:szCs w:val="24"/>
          <w:shd w:val="clear" w:color="auto" w:fill="FFFFFF"/>
        </w:rPr>
        <w:t>În</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perioada</w:t>
      </w:r>
      <w:proofErr w:type="spellEnd"/>
      <w:r w:rsidR="00BE7BE4" w:rsidRPr="00121DE1">
        <w:rPr>
          <w:rFonts w:ascii="Times New Roman" w:hAnsi="Times New Roman" w:cs="Times New Roman"/>
          <w:sz w:val="24"/>
          <w:szCs w:val="24"/>
          <w:shd w:val="clear" w:color="auto" w:fill="FFFFFF"/>
        </w:rPr>
        <w:t xml:space="preserve"> 23-26 </w:t>
      </w:r>
      <w:proofErr w:type="spellStart"/>
      <w:r w:rsidR="00BE7BE4" w:rsidRPr="00121DE1">
        <w:rPr>
          <w:rFonts w:ascii="Times New Roman" w:hAnsi="Times New Roman" w:cs="Times New Roman"/>
          <w:sz w:val="24"/>
          <w:szCs w:val="24"/>
          <w:shd w:val="clear" w:color="auto" w:fill="FFFFFF"/>
        </w:rPr>
        <w:t>octombrie</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în</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paralel</w:t>
      </w:r>
      <w:proofErr w:type="spellEnd"/>
      <w:r w:rsidR="00BE7BE4" w:rsidRPr="00121DE1">
        <w:rPr>
          <w:rFonts w:ascii="Times New Roman" w:hAnsi="Times New Roman" w:cs="Times New Roman"/>
          <w:sz w:val="24"/>
          <w:szCs w:val="24"/>
          <w:shd w:val="clear" w:color="auto" w:fill="FFFFFF"/>
        </w:rPr>
        <w:t xml:space="preserve"> cu FILIT </w:t>
      </w:r>
      <w:proofErr w:type="spellStart"/>
      <w:r w:rsidR="00BE7BE4" w:rsidRPr="00121DE1">
        <w:rPr>
          <w:rFonts w:ascii="Times New Roman" w:hAnsi="Times New Roman" w:cs="Times New Roman"/>
          <w:sz w:val="24"/>
          <w:szCs w:val="24"/>
          <w:shd w:val="clear" w:color="auto" w:fill="FFFFFF"/>
        </w:rPr>
        <w:t>Iași</w:t>
      </w:r>
      <w:proofErr w:type="spellEnd"/>
      <w:r w:rsidR="00BE7BE4" w:rsidRPr="00121DE1">
        <w:rPr>
          <w:rFonts w:ascii="Times New Roman" w:hAnsi="Times New Roman" w:cs="Times New Roman"/>
          <w:sz w:val="24"/>
          <w:szCs w:val="24"/>
          <w:shd w:val="clear" w:color="auto" w:fill="FFFFFF"/>
        </w:rPr>
        <w:t xml:space="preserve">, se </w:t>
      </w:r>
      <w:proofErr w:type="spellStart"/>
      <w:r w:rsidR="00BE7BE4" w:rsidRPr="00121DE1">
        <w:rPr>
          <w:rFonts w:ascii="Times New Roman" w:hAnsi="Times New Roman" w:cs="Times New Roman"/>
          <w:sz w:val="24"/>
          <w:szCs w:val="24"/>
          <w:shd w:val="clear" w:color="auto" w:fill="FFFFFF"/>
        </w:rPr>
        <w:t>va</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desfășura</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Târgul</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Internațional</w:t>
      </w:r>
      <w:proofErr w:type="spellEnd"/>
      <w:r w:rsidR="00BE7BE4" w:rsidRPr="00121DE1">
        <w:rPr>
          <w:rFonts w:ascii="Times New Roman" w:hAnsi="Times New Roman" w:cs="Times New Roman"/>
          <w:sz w:val="24"/>
          <w:szCs w:val="24"/>
          <w:shd w:val="clear" w:color="auto" w:fill="FFFFFF"/>
        </w:rPr>
        <w:t xml:space="preserve"> de Carte de la </w:t>
      </w:r>
      <w:proofErr w:type="spellStart"/>
      <w:r w:rsidR="00BE7BE4" w:rsidRPr="00121DE1">
        <w:rPr>
          <w:rFonts w:ascii="Times New Roman" w:hAnsi="Times New Roman" w:cs="Times New Roman"/>
          <w:sz w:val="24"/>
          <w:szCs w:val="24"/>
          <w:shd w:val="clear" w:color="auto" w:fill="FFFFFF"/>
        </w:rPr>
        <w:t>Cracovia</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Până</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în</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prezent</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doar</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în</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limba</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polonă</w:t>
      </w:r>
      <w:proofErr w:type="spellEnd"/>
      <w:r w:rsidR="00BE7BE4" w:rsidRPr="00121DE1">
        <w:rPr>
          <w:rFonts w:ascii="Times New Roman" w:hAnsi="Times New Roman" w:cs="Times New Roman"/>
          <w:sz w:val="24"/>
          <w:szCs w:val="24"/>
          <w:shd w:val="clear" w:color="auto" w:fill="FFFFFF"/>
        </w:rPr>
        <w:t xml:space="preserve"> au </w:t>
      </w:r>
      <w:proofErr w:type="spellStart"/>
      <w:r w:rsidR="00BE7BE4" w:rsidRPr="00121DE1">
        <w:rPr>
          <w:rFonts w:ascii="Times New Roman" w:hAnsi="Times New Roman" w:cs="Times New Roman"/>
          <w:sz w:val="24"/>
          <w:szCs w:val="24"/>
          <w:shd w:val="clear" w:color="auto" w:fill="FFFFFF"/>
        </w:rPr>
        <w:t>fost</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traduse</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prin</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programul</w:t>
      </w:r>
      <w:proofErr w:type="spellEnd"/>
      <w:r w:rsidR="00BE7BE4" w:rsidRPr="00121DE1">
        <w:rPr>
          <w:rFonts w:ascii="Times New Roman" w:hAnsi="Times New Roman" w:cs="Times New Roman"/>
          <w:sz w:val="24"/>
          <w:szCs w:val="24"/>
          <w:shd w:val="clear" w:color="auto" w:fill="FFFFFF"/>
        </w:rPr>
        <w:t xml:space="preserve"> ICR de </w:t>
      </w:r>
      <w:proofErr w:type="spellStart"/>
      <w:r w:rsidR="00BE7BE4" w:rsidRPr="00121DE1">
        <w:rPr>
          <w:rFonts w:ascii="Times New Roman" w:hAnsi="Times New Roman" w:cs="Times New Roman"/>
          <w:sz w:val="24"/>
          <w:szCs w:val="24"/>
          <w:shd w:val="clear" w:color="auto" w:fill="FFFFFF"/>
        </w:rPr>
        <w:t>susținere</w:t>
      </w:r>
      <w:proofErr w:type="spellEnd"/>
      <w:r w:rsidR="00BE7BE4" w:rsidRPr="00121DE1">
        <w:rPr>
          <w:rFonts w:ascii="Times New Roman" w:hAnsi="Times New Roman" w:cs="Times New Roman"/>
          <w:sz w:val="24"/>
          <w:szCs w:val="24"/>
          <w:shd w:val="clear" w:color="auto" w:fill="FFFFFF"/>
        </w:rPr>
        <w:t xml:space="preserve"> a </w:t>
      </w:r>
      <w:proofErr w:type="spellStart"/>
      <w:r w:rsidR="00BE7BE4" w:rsidRPr="00121DE1">
        <w:rPr>
          <w:rFonts w:ascii="Times New Roman" w:hAnsi="Times New Roman" w:cs="Times New Roman"/>
          <w:sz w:val="24"/>
          <w:szCs w:val="24"/>
          <w:shd w:val="clear" w:color="auto" w:fill="FFFFFF"/>
        </w:rPr>
        <w:t>traducerilor</w:t>
      </w:r>
      <w:proofErr w:type="spellEnd"/>
      <w:r w:rsidR="00BE7BE4" w:rsidRPr="00121DE1">
        <w:rPr>
          <w:rFonts w:ascii="Times New Roman" w:hAnsi="Times New Roman" w:cs="Times New Roman"/>
          <w:sz w:val="24"/>
          <w:szCs w:val="24"/>
          <w:shd w:val="clear" w:color="auto" w:fill="FFFFFF"/>
        </w:rPr>
        <w:t xml:space="preserve"> din </w:t>
      </w:r>
      <w:proofErr w:type="spellStart"/>
      <w:r w:rsidR="00BE7BE4" w:rsidRPr="00121DE1">
        <w:rPr>
          <w:rFonts w:ascii="Times New Roman" w:hAnsi="Times New Roman" w:cs="Times New Roman"/>
          <w:sz w:val="24"/>
          <w:szCs w:val="24"/>
          <w:shd w:val="clear" w:color="auto" w:fill="FFFFFF"/>
        </w:rPr>
        <w:t>limba</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română</w:t>
      </w:r>
      <w:proofErr w:type="spellEnd"/>
      <w:r w:rsidR="00BE7BE4" w:rsidRPr="00121DE1">
        <w:rPr>
          <w:rFonts w:ascii="Times New Roman" w:hAnsi="Times New Roman" w:cs="Times New Roman"/>
          <w:sz w:val="24"/>
          <w:szCs w:val="24"/>
          <w:shd w:val="clear" w:color="auto" w:fill="FFFFFF"/>
        </w:rPr>
        <w:t xml:space="preserve">, circa 60 de </w:t>
      </w:r>
      <w:proofErr w:type="spellStart"/>
      <w:r w:rsidR="00BE7BE4" w:rsidRPr="00121DE1">
        <w:rPr>
          <w:rFonts w:ascii="Times New Roman" w:hAnsi="Times New Roman" w:cs="Times New Roman"/>
          <w:sz w:val="24"/>
          <w:szCs w:val="24"/>
          <w:shd w:val="clear" w:color="auto" w:fill="FFFFFF"/>
        </w:rPr>
        <w:t>titluri</w:t>
      </w:r>
      <w:proofErr w:type="spellEnd"/>
      <w:r w:rsidR="00BE7BE4" w:rsidRPr="00121DE1">
        <w:rPr>
          <w:rFonts w:ascii="Times New Roman" w:hAnsi="Times New Roman" w:cs="Times New Roman"/>
          <w:sz w:val="24"/>
          <w:szCs w:val="24"/>
          <w:shd w:val="clear" w:color="auto" w:fill="FFFFFF"/>
        </w:rPr>
        <w:t xml:space="preserve">. La </w:t>
      </w:r>
      <w:proofErr w:type="spellStart"/>
      <w:r w:rsidR="00BE7BE4" w:rsidRPr="00121DE1">
        <w:rPr>
          <w:rFonts w:ascii="Times New Roman" w:hAnsi="Times New Roman" w:cs="Times New Roman"/>
          <w:sz w:val="24"/>
          <w:szCs w:val="24"/>
          <w:shd w:val="clear" w:color="auto" w:fill="FFFFFF"/>
        </w:rPr>
        <w:t>acestea</w:t>
      </w:r>
      <w:proofErr w:type="spellEnd"/>
      <w:r w:rsidR="00BE7BE4" w:rsidRPr="00121DE1">
        <w:rPr>
          <w:rFonts w:ascii="Times New Roman" w:hAnsi="Times New Roman" w:cs="Times New Roman"/>
          <w:sz w:val="24"/>
          <w:szCs w:val="24"/>
          <w:shd w:val="clear" w:color="auto" w:fill="FFFFFF"/>
        </w:rPr>
        <w:t xml:space="preserve"> se </w:t>
      </w:r>
      <w:proofErr w:type="spellStart"/>
      <w:r w:rsidR="00BE7BE4" w:rsidRPr="00121DE1">
        <w:rPr>
          <w:rFonts w:ascii="Times New Roman" w:hAnsi="Times New Roman" w:cs="Times New Roman"/>
          <w:sz w:val="24"/>
          <w:szCs w:val="24"/>
          <w:shd w:val="clear" w:color="auto" w:fill="FFFFFF"/>
        </w:rPr>
        <w:t>adaugă</w:t>
      </w:r>
      <w:proofErr w:type="spellEnd"/>
      <w:r w:rsidR="00BE7BE4" w:rsidRPr="00121DE1">
        <w:rPr>
          <w:rFonts w:ascii="Times New Roman" w:hAnsi="Times New Roman" w:cs="Times New Roman"/>
          <w:sz w:val="24"/>
          <w:szCs w:val="24"/>
          <w:shd w:val="clear" w:color="auto" w:fill="FFFFFF"/>
        </w:rPr>
        <w:t xml:space="preserve"> tot </w:t>
      </w:r>
      <w:proofErr w:type="spellStart"/>
      <w:r w:rsidR="00BE7BE4" w:rsidRPr="00121DE1">
        <w:rPr>
          <w:rFonts w:ascii="Times New Roman" w:hAnsi="Times New Roman" w:cs="Times New Roman"/>
          <w:sz w:val="24"/>
          <w:szCs w:val="24"/>
          <w:shd w:val="clear" w:color="auto" w:fill="FFFFFF"/>
        </w:rPr>
        <w:t>mai</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multe</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publicații</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poloneze</w:t>
      </w:r>
      <w:proofErr w:type="spellEnd"/>
      <w:r w:rsidR="00BE7BE4" w:rsidRPr="00121DE1">
        <w:rPr>
          <w:rFonts w:ascii="Times New Roman" w:hAnsi="Times New Roman" w:cs="Times New Roman"/>
          <w:sz w:val="24"/>
          <w:szCs w:val="24"/>
          <w:shd w:val="clear" w:color="auto" w:fill="FFFFFF"/>
        </w:rPr>
        <w:t xml:space="preserve"> cu </w:t>
      </w:r>
      <w:proofErr w:type="spellStart"/>
      <w:r w:rsidR="00BE7BE4" w:rsidRPr="00121DE1">
        <w:rPr>
          <w:rFonts w:ascii="Times New Roman" w:hAnsi="Times New Roman" w:cs="Times New Roman"/>
          <w:sz w:val="24"/>
          <w:szCs w:val="24"/>
          <w:shd w:val="clear" w:color="auto" w:fill="FFFFFF"/>
        </w:rPr>
        <w:t>tematică</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românească</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dovada</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interesului</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crescut</w:t>
      </w:r>
      <w:proofErr w:type="spellEnd"/>
      <w:r w:rsidR="00BE7BE4" w:rsidRPr="00121DE1">
        <w:rPr>
          <w:rFonts w:ascii="Times New Roman" w:hAnsi="Times New Roman" w:cs="Times New Roman"/>
          <w:sz w:val="24"/>
          <w:szCs w:val="24"/>
          <w:shd w:val="clear" w:color="auto" w:fill="FFFFFF"/>
        </w:rPr>
        <w:t xml:space="preserve"> al </w:t>
      </w:r>
      <w:proofErr w:type="spellStart"/>
      <w:r w:rsidR="00BE7BE4" w:rsidRPr="00121DE1">
        <w:rPr>
          <w:rFonts w:ascii="Times New Roman" w:hAnsi="Times New Roman" w:cs="Times New Roman"/>
          <w:sz w:val="24"/>
          <w:szCs w:val="24"/>
          <w:shd w:val="clear" w:color="auto" w:fill="FFFFFF"/>
        </w:rPr>
        <w:t>cititorilor</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polonezi</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pentru</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literatura</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și</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cultura</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română</w:t>
      </w:r>
      <w:proofErr w:type="spellEnd"/>
      <w:r w:rsidR="00BE7BE4" w:rsidRPr="00121DE1">
        <w:rPr>
          <w:rFonts w:ascii="Times New Roman" w:hAnsi="Times New Roman" w:cs="Times New Roman"/>
          <w:sz w:val="24"/>
          <w:szCs w:val="24"/>
          <w:shd w:val="clear" w:color="auto" w:fill="FFFFFF"/>
        </w:rPr>
        <w:t xml:space="preserve">, un </w:t>
      </w:r>
      <w:proofErr w:type="spellStart"/>
      <w:r w:rsidR="00BE7BE4" w:rsidRPr="00121DE1">
        <w:rPr>
          <w:rFonts w:ascii="Times New Roman" w:hAnsi="Times New Roman" w:cs="Times New Roman"/>
          <w:sz w:val="24"/>
          <w:szCs w:val="24"/>
          <w:shd w:val="clear" w:color="auto" w:fill="FFFFFF"/>
        </w:rPr>
        <w:t>rezultat</w:t>
      </w:r>
      <w:proofErr w:type="spellEnd"/>
      <w:r w:rsidR="00BE7BE4" w:rsidRPr="00121DE1">
        <w:rPr>
          <w:rFonts w:ascii="Times New Roman" w:hAnsi="Times New Roman" w:cs="Times New Roman"/>
          <w:sz w:val="24"/>
          <w:szCs w:val="24"/>
          <w:shd w:val="clear" w:color="auto" w:fill="FFFFFF"/>
        </w:rPr>
        <w:t xml:space="preserve"> al </w:t>
      </w:r>
      <w:proofErr w:type="spellStart"/>
      <w:r w:rsidR="00BE7BE4" w:rsidRPr="00121DE1">
        <w:rPr>
          <w:rFonts w:ascii="Times New Roman" w:hAnsi="Times New Roman" w:cs="Times New Roman"/>
          <w:sz w:val="24"/>
          <w:szCs w:val="24"/>
          <w:shd w:val="clear" w:color="auto" w:fill="FFFFFF"/>
        </w:rPr>
        <w:t>eforturilor</w:t>
      </w:r>
      <w:proofErr w:type="spellEnd"/>
      <w:r w:rsidR="00BE7BE4" w:rsidRPr="00121DE1">
        <w:rPr>
          <w:rFonts w:ascii="Times New Roman" w:hAnsi="Times New Roman" w:cs="Times New Roman"/>
          <w:sz w:val="24"/>
          <w:szCs w:val="24"/>
          <w:shd w:val="clear" w:color="auto" w:fill="FFFFFF"/>
        </w:rPr>
        <w:t xml:space="preserve"> cumulate de-a </w:t>
      </w:r>
      <w:proofErr w:type="spellStart"/>
      <w:r w:rsidR="00BE7BE4" w:rsidRPr="00121DE1">
        <w:rPr>
          <w:rFonts w:ascii="Times New Roman" w:hAnsi="Times New Roman" w:cs="Times New Roman"/>
          <w:sz w:val="24"/>
          <w:szCs w:val="24"/>
          <w:shd w:val="clear" w:color="auto" w:fill="FFFFFF"/>
        </w:rPr>
        <w:t>lungul</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anilor</w:t>
      </w:r>
      <w:proofErr w:type="spellEnd"/>
      <w:r w:rsidR="00BE7BE4" w:rsidRPr="00121DE1">
        <w:rPr>
          <w:rFonts w:ascii="Times New Roman" w:hAnsi="Times New Roman" w:cs="Times New Roman"/>
          <w:sz w:val="24"/>
          <w:szCs w:val="24"/>
          <w:shd w:val="clear" w:color="auto" w:fill="FFFFFF"/>
        </w:rPr>
        <w:t xml:space="preserve">, cu un accent </w:t>
      </w:r>
      <w:proofErr w:type="spellStart"/>
      <w:r w:rsidR="00BE7BE4" w:rsidRPr="00121DE1">
        <w:rPr>
          <w:rFonts w:ascii="Times New Roman" w:hAnsi="Times New Roman" w:cs="Times New Roman"/>
          <w:sz w:val="24"/>
          <w:szCs w:val="24"/>
          <w:shd w:val="clear" w:color="auto" w:fill="FFFFFF"/>
        </w:rPr>
        <w:t>deosebit</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în</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timpul</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Sezonului</w:t>
      </w:r>
      <w:proofErr w:type="spellEnd"/>
      <w:r w:rsidR="00BE7BE4" w:rsidRPr="00121DE1">
        <w:rPr>
          <w:rFonts w:ascii="Times New Roman" w:hAnsi="Times New Roman" w:cs="Times New Roman"/>
          <w:sz w:val="24"/>
          <w:szCs w:val="24"/>
          <w:shd w:val="clear" w:color="auto" w:fill="FFFFFF"/>
        </w:rPr>
        <w:t xml:space="preserve"> cultural </w:t>
      </w:r>
      <w:proofErr w:type="spellStart"/>
      <w:r w:rsidR="00BE7BE4" w:rsidRPr="00121DE1">
        <w:rPr>
          <w:rFonts w:ascii="Times New Roman" w:hAnsi="Times New Roman" w:cs="Times New Roman"/>
          <w:sz w:val="24"/>
          <w:szCs w:val="24"/>
          <w:shd w:val="clear" w:color="auto" w:fill="FFFFFF"/>
        </w:rPr>
        <w:t>România</w:t>
      </w:r>
      <w:proofErr w:type="spellEnd"/>
      <w:r w:rsidR="00BE7BE4" w:rsidRPr="00121DE1">
        <w:rPr>
          <w:rFonts w:ascii="Times New Roman" w:hAnsi="Times New Roman" w:cs="Times New Roman"/>
          <w:sz w:val="24"/>
          <w:szCs w:val="24"/>
          <w:shd w:val="clear" w:color="auto" w:fill="FFFFFF"/>
        </w:rPr>
        <w:t xml:space="preserve"> – Polonia 2024-2025: </w:t>
      </w:r>
      <w:r w:rsidR="00BE7BE4" w:rsidRPr="00121DE1">
        <w:rPr>
          <w:rFonts w:ascii="Times New Roman" w:hAnsi="Times New Roman" w:cs="Times New Roman"/>
          <w:sz w:val="24"/>
          <w:szCs w:val="24"/>
          <w:lang w:val="ro-RO"/>
        </w:rPr>
        <w:t xml:space="preserve">Târgul de Carte de la </w:t>
      </w:r>
      <w:proofErr w:type="spellStart"/>
      <w:r w:rsidR="00BE7BE4" w:rsidRPr="00121DE1">
        <w:rPr>
          <w:rFonts w:ascii="Times New Roman" w:hAnsi="Times New Roman" w:cs="Times New Roman"/>
          <w:sz w:val="24"/>
          <w:szCs w:val="24"/>
          <w:lang w:val="ro-RO"/>
        </w:rPr>
        <w:t>Gdańsk</w:t>
      </w:r>
      <w:proofErr w:type="spellEnd"/>
      <w:r w:rsidR="00BE7BE4" w:rsidRPr="00121DE1">
        <w:rPr>
          <w:rFonts w:ascii="Times New Roman" w:hAnsi="Times New Roman" w:cs="Times New Roman"/>
          <w:sz w:val="24"/>
          <w:szCs w:val="24"/>
          <w:lang w:val="ro-RO"/>
        </w:rPr>
        <w:t xml:space="preserve">, </w:t>
      </w:r>
      <w:proofErr w:type="spellStart"/>
      <w:r w:rsidR="00BE7BE4" w:rsidRPr="00121DE1">
        <w:rPr>
          <w:rFonts w:ascii="Times New Roman" w:hAnsi="Times New Roman" w:cs="Times New Roman"/>
          <w:sz w:val="24"/>
          <w:szCs w:val="24"/>
          <w:shd w:val="clear" w:color="auto" w:fill="FFFFFF"/>
        </w:rPr>
        <w:t>România</w:t>
      </w:r>
      <w:proofErr w:type="spellEnd"/>
      <w:r w:rsidR="00BE7BE4" w:rsidRPr="00121DE1">
        <w:rPr>
          <w:rFonts w:ascii="Times New Roman" w:hAnsi="Times New Roman" w:cs="Times New Roman"/>
          <w:sz w:val="24"/>
          <w:szCs w:val="24"/>
          <w:shd w:val="clear" w:color="auto" w:fill="FFFFFF"/>
        </w:rPr>
        <w:t xml:space="preserve"> - </w:t>
      </w:r>
      <w:proofErr w:type="spellStart"/>
      <w:r w:rsidR="00BE7BE4" w:rsidRPr="00121DE1">
        <w:rPr>
          <w:rFonts w:ascii="Times New Roman" w:hAnsi="Times New Roman" w:cs="Times New Roman"/>
          <w:sz w:val="24"/>
          <w:szCs w:val="24"/>
          <w:shd w:val="clear" w:color="auto" w:fill="FFFFFF"/>
        </w:rPr>
        <w:t>țară</w:t>
      </w:r>
      <w:proofErr w:type="spellEnd"/>
      <w:r w:rsidR="00BE7BE4" w:rsidRPr="00121DE1">
        <w:rPr>
          <w:rFonts w:ascii="Times New Roman" w:hAnsi="Times New Roman" w:cs="Times New Roman"/>
          <w:sz w:val="24"/>
          <w:szCs w:val="24"/>
          <w:shd w:val="clear" w:color="auto" w:fill="FFFFFF"/>
        </w:rPr>
        <w:t xml:space="preserve"> </w:t>
      </w:r>
      <w:proofErr w:type="spellStart"/>
      <w:r w:rsidR="00BE7BE4" w:rsidRPr="00121DE1">
        <w:rPr>
          <w:rFonts w:ascii="Times New Roman" w:hAnsi="Times New Roman" w:cs="Times New Roman"/>
          <w:sz w:val="24"/>
          <w:szCs w:val="24"/>
          <w:shd w:val="clear" w:color="auto" w:fill="FFFFFF"/>
        </w:rPr>
        <w:t>invitată</w:t>
      </w:r>
      <w:proofErr w:type="spellEnd"/>
      <w:r w:rsidR="00BE7BE4" w:rsidRPr="00121DE1">
        <w:rPr>
          <w:rFonts w:ascii="Times New Roman" w:hAnsi="Times New Roman" w:cs="Times New Roman"/>
          <w:sz w:val="24"/>
          <w:szCs w:val="24"/>
          <w:shd w:val="clear" w:color="auto" w:fill="FFFFFF"/>
        </w:rPr>
        <w:t xml:space="preserve"> la </w:t>
      </w:r>
      <w:proofErr w:type="spellStart"/>
      <w:r w:rsidR="00BE7BE4" w:rsidRPr="00121DE1">
        <w:rPr>
          <w:rFonts w:ascii="Times New Roman" w:hAnsi="Times New Roman" w:cs="Times New Roman"/>
          <w:sz w:val="24"/>
          <w:szCs w:val="24"/>
          <w:shd w:val="clear" w:color="auto" w:fill="FFFFFF"/>
        </w:rPr>
        <w:t>Festivalul</w:t>
      </w:r>
      <w:proofErr w:type="spellEnd"/>
      <w:r w:rsidR="00BE7BE4" w:rsidRPr="00121DE1">
        <w:rPr>
          <w:rFonts w:ascii="Times New Roman" w:hAnsi="Times New Roman" w:cs="Times New Roman"/>
          <w:sz w:val="24"/>
          <w:szCs w:val="24"/>
          <w:shd w:val="clear" w:color="auto" w:fill="FFFFFF"/>
        </w:rPr>
        <w:t xml:space="preserve"> Sopot </w:t>
      </w:r>
      <w:proofErr w:type="spellStart"/>
      <w:r w:rsidR="00BE7BE4" w:rsidRPr="00121DE1">
        <w:rPr>
          <w:rFonts w:ascii="Times New Roman" w:hAnsi="Times New Roman" w:cs="Times New Roman"/>
          <w:sz w:val="24"/>
          <w:szCs w:val="24"/>
          <w:shd w:val="clear" w:color="auto" w:fill="FFFFFF"/>
        </w:rPr>
        <w:t>Literar</w:t>
      </w:r>
      <w:proofErr w:type="spellEnd"/>
      <w:r w:rsidR="00BE7BE4" w:rsidRPr="00121DE1">
        <w:rPr>
          <w:rFonts w:ascii="Times New Roman" w:hAnsi="Times New Roman" w:cs="Times New Roman"/>
          <w:sz w:val="24"/>
          <w:szCs w:val="24"/>
          <w:shd w:val="clear" w:color="auto" w:fill="FFFFFF"/>
        </w:rPr>
        <w:t>,</w:t>
      </w:r>
      <w:r w:rsidR="00121DE1" w:rsidRPr="00121DE1">
        <w:rPr>
          <w:rFonts w:ascii="Times New Roman" w:hAnsi="Times New Roman" w:cs="Times New Roman"/>
          <w:sz w:val="24"/>
          <w:szCs w:val="24"/>
          <w:shd w:val="clear" w:color="auto" w:fill="FFFFFF"/>
        </w:rPr>
        <w:t xml:space="preserve"> </w:t>
      </w:r>
      <w:proofErr w:type="spellStart"/>
      <w:r w:rsidR="00121DE1" w:rsidRPr="00121DE1">
        <w:rPr>
          <w:rFonts w:ascii="Times New Roman" w:hAnsi="Times New Roman" w:cs="Times New Roman"/>
          <w:sz w:val="24"/>
          <w:szCs w:val="24"/>
          <w:shd w:val="clear" w:color="auto" w:fill="FFFFFF"/>
        </w:rPr>
        <w:t>Festivalul</w:t>
      </w:r>
      <w:proofErr w:type="spellEnd"/>
      <w:r w:rsidR="00121DE1" w:rsidRPr="00121DE1">
        <w:rPr>
          <w:rFonts w:ascii="Times New Roman" w:hAnsi="Times New Roman" w:cs="Times New Roman"/>
          <w:sz w:val="24"/>
          <w:szCs w:val="24"/>
          <w:shd w:val="clear" w:color="auto" w:fill="FFFFFF"/>
        </w:rPr>
        <w:t xml:space="preserve"> </w:t>
      </w:r>
      <w:proofErr w:type="spellStart"/>
      <w:r w:rsidR="00121DE1" w:rsidRPr="00121DE1">
        <w:rPr>
          <w:rFonts w:ascii="Times New Roman" w:hAnsi="Times New Roman" w:cs="Times New Roman"/>
          <w:sz w:val="24"/>
          <w:szCs w:val="24"/>
          <w:shd w:val="clear" w:color="auto" w:fill="FFFFFF"/>
        </w:rPr>
        <w:t>Culturii</w:t>
      </w:r>
      <w:proofErr w:type="spellEnd"/>
      <w:r w:rsidR="00121DE1" w:rsidRPr="00121DE1">
        <w:rPr>
          <w:rFonts w:ascii="Times New Roman" w:hAnsi="Times New Roman" w:cs="Times New Roman"/>
          <w:sz w:val="24"/>
          <w:szCs w:val="24"/>
          <w:shd w:val="clear" w:color="auto" w:fill="FFFFFF"/>
        </w:rPr>
        <w:t xml:space="preserve"> </w:t>
      </w:r>
      <w:proofErr w:type="spellStart"/>
      <w:r w:rsidR="00121DE1" w:rsidRPr="00121DE1">
        <w:rPr>
          <w:rFonts w:ascii="Times New Roman" w:hAnsi="Times New Roman" w:cs="Times New Roman"/>
          <w:sz w:val="24"/>
          <w:szCs w:val="24"/>
          <w:shd w:val="clear" w:color="auto" w:fill="FFFFFF"/>
        </w:rPr>
        <w:t>Române</w:t>
      </w:r>
      <w:proofErr w:type="spellEnd"/>
      <w:r w:rsidR="00121DE1" w:rsidRPr="00121DE1">
        <w:rPr>
          <w:rFonts w:ascii="Times New Roman" w:hAnsi="Times New Roman" w:cs="Times New Roman"/>
          <w:sz w:val="24"/>
          <w:szCs w:val="24"/>
          <w:shd w:val="clear" w:color="auto" w:fill="FFFFFF"/>
        </w:rPr>
        <w:t xml:space="preserve"> de la </w:t>
      </w:r>
      <w:proofErr w:type="spellStart"/>
      <w:proofErr w:type="gramStart"/>
      <w:r w:rsidR="00121DE1" w:rsidRPr="00121DE1">
        <w:rPr>
          <w:rFonts w:ascii="Times New Roman" w:hAnsi="Times New Roman" w:cs="Times New Roman"/>
          <w:sz w:val="24"/>
          <w:szCs w:val="24"/>
          <w:shd w:val="clear" w:color="auto" w:fill="FFFFFF"/>
        </w:rPr>
        <w:t>Cracovia</w:t>
      </w:r>
      <w:proofErr w:type="spellEnd"/>
      <w:r w:rsidR="00121DE1" w:rsidRPr="00121DE1">
        <w:rPr>
          <w:rFonts w:ascii="Times New Roman" w:hAnsi="Times New Roman" w:cs="Times New Roman"/>
          <w:sz w:val="24"/>
          <w:szCs w:val="24"/>
          <w:shd w:val="clear" w:color="auto" w:fill="FFFFFF"/>
        </w:rPr>
        <w:t>,  </w:t>
      </w:r>
      <w:proofErr w:type="spellStart"/>
      <w:r w:rsidR="00121DE1" w:rsidRPr="00121DE1">
        <w:rPr>
          <w:rFonts w:ascii="Times New Roman" w:hAnsi="Times New Roman" w:cs="Times New Roman"/>
          <w:sz w:val="24"/>
          <w:szCs w:val="24"/>
          <w:shd w:val="clear" w:color="auto" w:fill="FFFFFF"/>
        </w:rPr>
        <w:t>Festivalul</w:t>
      </w:r>
      <w:proofErr w:type="spellEnd"/>
      <w:proofErr w:type="gramEnd"/>
      <w:r w:rsidR="00121DE1" w:rsidRPr="00121DE1">
        <w:rPr>
          <w:rFonts w:ascii="Times New Roman" w:hAnsi="Times New Roman" w:cs="Times New Roman"/>
          <w:sz w:val="24"/>
          <w:szCs w:val="24"/>
          <w:shd w:val="clear" w:color="auto" w:fill="FFFFFF"/>
        </w:rPr>
        <w:t xml:space="preserve"> </w:t>
      </w:r>
      <w:proofErr w:type="spellStart"/>
      <w:r w:rsidR="00121DE1" w:rsidRPr="00121DE1">
        <w:rPr>
          <w:rFonts w:ascii="Times New Roman" w:hAnsi="Times New Roman" w:cs="Times New Roman"/>
          <w:sz w:val="24"/>
          <w:szCs w:val="24"/>
          <w:shd w:val="clear" w:color="auto" w:fill="FFFFFF"/>
        </w:rPr>
        <w:t>Internațional</w:t>
      </w:r>
      <w:proofErr w:type="spellEnd"/>
      <w:r w:rsidR="00121DE1" w:rsidRPr="00121DE1">
        <w:rPr>
          <w:rFonts w:ascii="Times New Roman" w:hAnsi="Times New Roman" w:cs="Times New Roman"/>
          <w:sz w:val="24"/>
          <w:szCs w:val="24"/>
          <w:shd w:val="clear" w:color="auto" w:fill="FFFFFF"/>
        </w:rPr>
        <w:t xml:space="preserve"> de </w:t>
      </w:r>
      <w:proofErr w:type="spellStart"/>
      <w:r w:rsidR="00121DE1" w:rsidRPr="00121DE1">
        <w:rPr>
          <w:rFonts w:ascii="Times New Roman" w:hAnsi="Times New Roman" w:cs="Times New Roman"/>
          <w:sz w:val="24"/>
          <w:szCs w:val="24"/>
          <w:shd w:val="clear" w:color="auto" w:fill="FFFFFF"/>
        </w:rPr>
        <w:t>Literatură</w:t>
      </w:r>
      <w:proofErr w:type="spellEnd"/>
      <w:r w:rsidR="00121DE1" w:rsidRPr="00121DE1">
        <w:rPr>
          <w:rFonts w:ascii="Times New Roman" w:hAnsi="Times New Roman" w:cs="Times New Roman"/>
          <w:sz w:val="24"/>
          <w:szCs w:val="24"/>
          <w:shd w:val="clear" w:color="auto" w:fill="FFFFFF"/>
        </w:rPr>
        <w:t xml:space="preserve"> Odesa / Polonia 2025</w:t>
      </w:r>
      <w:r w:rsidR="00121DE1">
        <w:rPr>
          <w:rFonts w:ascii="Times New Roman" w:hAnsi="Times New Roman" w:cs="Times New Roman"/>
          <w:sz w:val="24"/>
          <w:szCs w:val="24"/>
          <w:shd w:val="clear" w:color="auto" w:fill="FFFFFF"/>
        </w:rPr>
        <w:t>.</w:t>
      </w:r>
    </w:p>
    <w:p w14:paraId="2AD2AB64" w14:textId="77777777" w:rsidR="006D5396" w:rsidRPr="00A758CF" w:rsidRDefault="006D5396" w:rsidP="00121DE1">
      <w:pPr>
        <w:pStyle w:val="NormalWeb"/>
        <w:spacing w:line="276" w:lineRule="auto"/>
        <w:jc w:val="both"/>
        <w:rPr>
          <w:lang w:val="ro-RO"/>
        </w:rPr>
      </w:pPr>
    </w:p>
    <w:p w14:paraId="04AAB048" w14:textId="39E7E3D7" w:rsidR="00606664" w:rsidRPr="00A758CF" w:rsidRDefault="00606664" w:rsidP="00121DE1">
      <w:pPr>
        <w:jc w:val="both"/>
        <w:rPr>
          <w:rFonts w:ascii="Times New Roman" w:eastAsia="Calibri" w:hAnsi="Times New Roman" w:cs="Times New Roman"/>
          <w:kern w:val="2"/>
          <w:sz w:val="24"/>
          <w:szCs w:val="24"/>
          <w:lang w:val="ro-RO"/>
          <w14:ligatures w14:val="standardContextual"/>
        </w:rPr>
      </w:pPr>
      <w:r w:rsidRPr="00A758CF">
        <w:rPr>
          <w:rFonts w:ascii="Times New Roman" w:eastAsia="Calibri" w:hAnsi="Times New Roman" w:cs="Times New Roman"/>
          <w:kern w:val="2"/>
          <w:sz w:val="24"/>
          <w:szCs w:val="24"/>
          <w:lang w:val="ro-RO"/>
          <w14:ligatures w14:val="standardContextual"/>
        </w:rPr>
        <w:t>Contact:</w:t>
      </w:r>
    </w:p>
    <w:p w14:paraId="23397FEB" w14:textId="77777777" w:rsidR="00606664" w:rsidRPr="00A758CF" w:rsidRDefault="00606664" w:rsidP="00121DE1">
      <w:pPr>
        <w:jc w:val="both"/>
        <w:rPr>
          <w:rFonts w:ascii="Times New Roman" w:eastAsia="Calibri" w:hAnsi="Times New Roman" w:cs="Times New Roman"/>
          <w:kern w:val="2"/>
          <w:sz w:val="24"/>
          <w:szCs w:val="24"/>
          <w:lang w:val="ro-RO"/>
          <w14:ligatures w14:val="standardContextual"/>
        </w:rPr>
      </w:pPr>
      <w:r w:rsidRPr="00A758CF">
        <w:rPr>
          <w:rFonts w:ascii="Times New Roman" w:eastAsia="Calibri" w:hAnsi="Times New Roman" w:cs="Times New Roman"/>
          <w:kern w:val="2"/>
          <w:sz w:val="24"/>
          <w:szCs w:val="24"/>
          <w:lang w:val="ro-RO"/>
          <w14:ligatures w14:val="standardContextual"/>
        </w:rPr>
        <w:t xml:space="preserve">Serviciul Promovare și Comunicare </w:t>
      </w:r>
    </w:p>
    <w:p w14:paraId="6FED11F7" w14:textId="054818B1" w:rsidR="00606664" w:rsidRPr="00A758CF" w:rsidRDefault="00606664" w:rsidP="00121DE1">
      <w:pPr>
        <w:jc w:val="both"/>
        <w:rPr>
          <w:rFonts w:ascii="Times New Roman" w:eastAsia="Calibri" w:hAnsi="Times New Roman" w:cs="Times New Roman"/>
          <w:kern w:val="2"/>
          <w:sz w:val="24"/>
          <w:szCs w:val="24"/>
          <w:lang w:val="ro-RO"/>
          <w14:ligatures w14:val="standardContextual"/>
        </w:rPr>
      </w:pPr>
      <w:hyperlink r:id="rId9" w:history="1">
        <w:r w:rsidRPr="00A758CF">
          <w:rPr>
            <w:rStyle w:val="Hyperlink"/>
            <w:rFonts w:ascii="Times New Roman" w:eastAsia="Calibri" w:hAnsi="Times New Roman" w:cs="Times New Roman"/>
            <w:color w:val="auto"/>
            <w:kern w:val="2"/>
            <w:sz w:val="24"/>
            <w:szCs w:val="24"/>
            <w:lang w:val="ro-RO"/>
            <w14:ligatures w14:val="standardContextual"/>
          </w:rPr>
          <w:t>biroul.presa@icr.ro</w:t>
        </w:r>
      </w:hyperlink>
      <w:r w:rsidRPr="00A758CF">
        <w:rPr>
          <w:rFonts w:ascii="Times New Roman" w:eastAsia="Calibri" w:hAnsi="Times New Roman" w:cs="Times New Roman"/>
          <w:kern w:val="2"/>
          <w:sz w:val="24"/>
          <w:szCs w:val="24"/>
          <w:u w:val="single"/>
          <w:lang w:val="ro-RO"/>
          <w14:ligatures w14:val="standardContextual"/>
        </w:rPr>
        <w:t xml:space="preserve">; </w:t>
      </w:r>
      <w:r w:rsidRPr="00A758CF">
        <w:rPr>
          <w:rFonts w:ascii="Times New Roman" w:eastAsia="Calibri" w:hAnsi="Times New Roman" w:cs="Times New Roman"/>
          <w:kern w:val="2"/>
          <w:sz w:val="24"/>
          <w:szCs w:val="24"/>
          <w:lang w:val="ro-RO"/>
          <w14:ligatures w14:val="standardContextual"/>
        </w:rPr>
        <w:t>031 71 00 622</w:t>
      </w:r>
    </w:p>
    <w:p w14:paraId="0215ED39" w14:textId="77777777" w:rsidR="001513F0" w:rsidRPr="00A758CF" w:rsidRDefault="001513F0" w:rsidP="00121DE1">
      <w:pPr>
        <w:jc w:val="both"/>
        <w:rPr>
          <w:rFonts w:ascii="Times New Roman" w:hAnsi="Times New Roman" w:cs="Times New Roman"/>
          <w:sz w:val="24"/>
          <w:szCs w:val="24"/>
          <w:lang w:val="ro-RO"/>
        </w:rPr>
      </w:pPr>
    </w:p>
    <w:sectPr w:rsidR="001513F0" w:rsidRPr="00A758CF" w:rsidSect="00887A24">
      <w:headerReference w:type="default" r:id="rId10"/>
      <w:pgSz w:w="11907" w:h="16839" w:code="9"/>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F88B" w14:textId="77777777" w:rsidR="00B12D41" w:rsidRDefault="00B12D41" w:rsidP="005605E9">
      <w:pPr>
        <w:spacing w:after="0" w:line="240" w:lineRule="auto"/>
      </w:pPr>
      <w:r>
        <w:separator/>
      </w:r>
    </w:p>
  </w:endnote>
  <w:endnote w:type="continuationSeparator" w:id="0">
    <w:p w14:paraId="63132783" w14:textId="77777777" w:rsidR="00B12D41" w:rsidRDefault="00B12D41" w:rsidP="0056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37CD" w14:textId="77777777" w:rsidR="00B12D41" w:rsidRDefault="00B12D41" w:rsidP="005605E9">
      <w:pPr>
        <w:spacing w:after="0" w:line="240" w:lineRule="auto"/>
      </w:pPr>
      <w:r>
        <w:separator/>
      </w:r>
    </w:p>
  </w:footnote>
  <w:footnote w:type="continuationSeparator" w:id="0">
    <w:p w14:paraId="4453CCB5" w14:textId="77777777" w:rsidR="00B12D41" w:rsidRDefault="00B12D41" w:rsidP="00560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FAE8" w14:textId="77777777" w:rsidR="005605E9" w:rsidRDefault="005605E9" w:rsidP="00887A24">
    <w:pPr>
      <w:pStyle w:val="Header"/>
      <w:ind w:left="-567"/>
    </w:pPr>
    <w:r>
      <w:rPr>
        <w:noProof/>
        <w:lang w:val="ro-RO" w:eastAsia="ro-RO"/>
      </w:rPr>
      <w:drawing>
        <wp:inline distT="0" distB="0" distL="0" distR="0" wp14:anchorId="0B010E6F" wp14:editId="42937AC9">
          <wp:extent cx="60483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377"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F99630C"/>
    <w:multiLevelType w:val="multilevel"/>
    <w:tmpl w:val="228C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A7B9F"/>
    <w:multiLevelType w:val="multilevel"/>
    <w:tmpl w:val="9F5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664148">
    <w:abstractNumId w:val="8"/>
  </w:num>
  <w:num w:numId="2" w16cid:durableId="1892689992">
    <w:abstractNumId w:val="6"/>
  </w:num>
  <w:num w:numId="3" w16cid:durableId="2067562138">
    <w:abstractNumId w:val="5"/>
  </w:num>
  <w:num w:numId="4" w16cid:durableId="1873878414">
    <w:abstractNumId w:val="4"/>
  </w:num>
  <w:num w:numId="5" w16cid:durableId="1816677280">
    <w:abstractNumId w:val="7"/>
  </w:num>
  <w:num w:numId="6" w16cid:durableId="2047218074">
    <w:abstractNumId w:val="3"/>
  </w:num>
  <w:num w:numId="7" w16cid:durableId="732890055">
    <w:abstractNumId w:val="2"/>
  </w:num>
  <w:num w:numId="8" w16cid:durableId="1125469976">
    <w:abstractNumId w:val="1"/>
  </w:num>
  <w:num w:numId="9" w16cid:durableId="385105441">
    <w:abstractNumId w:val="0"/>
  </w:num>
  <w:num w:numId="10" w16cid:durableId="153574762">
    <w:abstractNumId w:val="9"/>
  </w:num>
  <w:num w:numId="11" w16cid:durableId="2051804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960"/>
    <w:rsid w:val="00111568"/>
    <w:rsid w:val="00121DE1"/>
    <w:rsid w:val="0015074B"/>
    <w:rsid w:val="001513F0"/>
    <w:rsid w:val="00173CA1"/>
    <w:rsid w:val="00232DD9"/>
    <w:rsid w:val="00235D87"/>
    <w:rsid w:val="0024513A"/>
    <w:rsid w:val="00286C85"/>
    <w:rsid w:val="0029639D"/>
    <w:rsid w:val="002F5269"/>
    <w:rsid w:val="00323E01"/>
    <w:rsid w:val="00326F90"/>
    <w:rsid w:val="0035022C"/>
    <w:rsid w:val="0038271A"/>
    <w:rsid w:val="00393923"/>
    <w:rsid w:val="00417A3C"/>
    <w:rsid w:val="004E5F50"/>
    <w:rsid w:val="004F1E35"/>
    <w:rsid w:val="004F3FDB"/>
    <w:rsid w:val="00542EAC"/>
    <w:rsid w:val="005605E9"/>
    <w:rsid w:val="005657CF"/>
    <w:rsid w:val="005974C9"/>
    <w:rsid w:val="005A49BF"/>
    <w:rsid w:val="005A6902"/>
    <w:rsid w:val="005B62D7"/>
    <w:rsid w:val="005C3F1E"/>
    <w:rsid w:val="00604AAC"/>
    <w:rsid w:val="00606664"/>
    <w:rsid w:val="006336FC"/>
    <w:rsid w:val="00695C7C"/>
    <w:rsid w:val="006D5396"/>
    <w:rsid w:val="006E1BF7"/>
    <w:rsid w:val="007221B1"/>
    <w:rsid w:val="00755EB3"/>
    <w:rsid w:val="007A00D8"/>
    <w:rsid w:val="007C5543"/>
    <w:rsid w:val="0080419A"/>
    <w:rsid w:val="008160DF"/>
    <w:rsid w:val="00840569"/>
    <w:rsid w:val="00887A24"/>
    <w:rsid w:val="008D0778"/>
    <w:rsid w:val="009005C1"/>
    <w:rsid w:val="00902534"/>
    <w:rsid w:val="00947AD5"/>
    <w:rsid w:val="00A2442C"/>
    <w:rsid w:val="00A41E00"/>
    <w:rsid w:val="00A55962"/>
    <w:rsid w:val="00A61504"/>
    <w:rsid w:val="00A758CF"/>
    <w:rsid w:val="00AA1D8D"/>
    <w:rsid w:val="00B02EE4"/>
    <w:rsid w:val="00B12D41"/>
    <w:rsid w:val="00B303DF"/>
    <w:rsid w:val="00B40F20"/>
    <w:rsid w:val="00B47730"/>
    <w:rsid w:val="00BE7BE4"/>
    <w:rsid w:val="00C07131"/>
    <w:rsid w:val="00C45A87"/>
    <w:rsid w:val="00C51722"/>
    <w:rsid w:val="00CB0664"/>
    <w:rsid w:val="00CB3B72"/>
    <w:rsid w:val="00CF66EB"/>
    <w:rsid w:val="00D01C48"/>
    <w:rsid w:val="00DD399B"/>
    <w:rsid w:val="00E03F5C"/>
    <w:rsid w:val="00E37711"/>
    <w:rsid w:val="00E411D0"/>
    <w:rsid w:val="00E67C7C"/>
    <w:rsid w:val="00E82BB1"/>
    <w:rsid w:val="00EA011F"/>
    <w:rsid w:val="00ED0FAC"/>
    <w:rsid w:val="00EF500A"/>
    <w:rsid w:val="00F500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043F8"/>
  <w14:defaultImageDpi w14:val="300"/>
  <w15:docId w15:val="{F454A3B9-C6D0-4B42-ABAE-88F17FF3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560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5E9"/>
    <w:rPr>
      <w:rFonts w:ascii="Tahoma" w:hAnsi="Tahoma" w:cs="Tahoma"/>
      <w:sz w:val="16"/>
      <w:szCs w:val="16"/>
    </w:rPr>
  </w:style>
  <w:style w:type="character" w:customStyle="1" w:styleId="html-span">
    <w:name w:val="html-span"/>
    <w:basedOn w:val="DefaultParagraphFont"/>
    <w:rsid w:val="001513F0"/>
  </w:style>
  <w:style w:type="character" w:styleId="Hyperlink">
    <w:name w:val="Hyperlink"/>
    <w:basedOn w:val="DefaultParagraphFont"/>
    <w:uiPriority w:val="99"/>
    <w:unhideWhenUsed/>
    <w:rsid w:val="001513F0"/>
    <w:rPr>
      <w:color w:val="0000FF"/>
      <w:u w:val="single"/>
    </w:rPr>
  </w:style>
  <w:style w:type="paragraph" w:styleId="NormalWeb">
    <w:name w:val="Normal (Web)"/>
    <w:basedOn w:val="Normal"/>
    <w:uiPriority w:val="99"/>
    <w:unhideWhenUsed/>
    <w:rsid w:val="002F526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3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186219">
      <w:bodyDiv w:val="1"/>
      <w:marLeft w:val="0"/>
      <w:marRight w:val="0"/>
      <w:marTop w:val="0"/>
      <w:marBottom w:val="0"/>
      <w:divBdr>
        <w:top w:val="none" w:sz="0" w:space="0" w:color="auto"/>
        <w:left w:val="none" w:sz="0" w:space="0" w:color="auto"/>
        <w:bottom w:val="none" w:sz="0" w:space="0" w:color="auto"/>
        <w:right w:val="none" w:sz="0" w:space="0" w:color="auto"/>
      </w:divBdr>
      <w:divsChild>
        <w:div w:id="482280972">
          <w:marLeft w:val="0"/>
          <w:marRight w:val="0"/>
          <w:marTop w:val="0"/>
          <w:marBottom w:val="0"/>
          <w:divBdr>
            <w:top w:val="none" w:sz="0" w:space="0" w:color="auto"/>
            <w:left w:val="none" w:sz="0" w:space="0" w:color="auto"/>
            <w:bottom w:val="none" w:sz="0" w:space="0" w:color="auto"/>
            <w:right w:val="none" w:sz="0" w:space="0" w:color="auto"/>
          </w:divBdr>
          <w:divsChild>
            <w:div w:id="1263103104">
              <w:marLeft w:val="0"/>
              <w:marRight w:val="0"/>
              <w:marTop w:val="0"/>
              <w:marBottom w:val="0"/>
              <w:divBdr>
                <w:top w:val="none" w:sz="0" w:space="0" w:color="auto"/>
                <w:left w:val="none" w:sz="0" w:space="0" w:color="auto"/>
                <w:bottom w:val="none" w:sz="0" w:space="0" w:color="auto"/>
                <w:right w:val="none" w:sz="0" w:space="0" w:color="auto"/>
              </w:divBdr>
            </w:div>
          </w:divsChild>
        </w:div>
        <w:div w:id="33425728">
          <w:marLeft w:val="0"/>
          <w:marRight w:val="0"/>
          <w:marTop w:val="120"/>
          <w:marBottom w:val="0"/>
          <w:divBdr>
            <w:top w:val="none" w:sz="0" w:space="0" w:color="auto"/>
            <w:left w:val="none" w:sz="0" w:space="0" w:color="auto"/>
            <w:bottom w:val="none" w:sz="0" w:space="0" w:color="auto"/>
            <w:right w:val="none" w:sz="0" w:space="0" w:color="auto"/>
          </w:divBdr>
          <w:divsChild>
            <w:div w:id="1931040494">
              <w:marLeft w:val="0"/>
              <w:marRight w:val="0"/>
              <w:marTop w:val="0"/>
              <w:marBottom w:val="0"/>
              <w:divBdr>
                <w:top w:val="none" w:sz="0" w:space="0" w:color="auto"/>
                <w:left w:val="none" w:sz="0" w:space="0" w:color="auto"/>
                <w:bottom w:val="none" w:sz="0" w:space="0" w:color="auto"/>
                <w:right w:val="none" w:sz="0" w:space="0" w:color="auto"/>
              </w:divBdr>
            </w:div>
          </w:divsChild>
        </w:div>
        <w:div w:id="682365528">
          <w:marLeft w:val="0"/>
          <w:marRight w:val="0"/>
          <w:marTop w:val="120"/>
          <w:marBottom w:val="0"/>
          <w:divBdr>
            <w:top w:val="none" w:sz="0" w:space="0" w:color="auto"/>
            <w:left w:val="none" w:sz="0" w:space="0" w:color="auto"/>
            <w:bottom w:val="none" w:sz="0" w:space="0" w:color="auto"/>
            <w:right w:val="none" w:sz="0" w:space="0" w:color="auto"/>
          </w:divBdr>
          <w:divsChild>
            <w:div w:id="1508204034">
              <w:marLeft w:val="0"/>
              <w:marRight w:val="0"/>
              <w:marTop w:val="0"/>
              <w:marBottom w:val="0"/>
              <w:divBdr>
                <w:top w:val="none" w:sz="0" w:space="0" w:color="auto"/>
                <w:left w:val="none" w:sz="0" w:space="0" w:color="auto"/>
                <w:bottom w:val="none" w:sz="0" w:space="0" w:color="auto"/>
                <w:right w:val="none" w:sz="0" w:space="0" w:color="auto"/>
              </w:divBdr>
            </w:div>
          </w:divsChild>
        </w:div>
        <w:div w:id="190074410">
          <w:marLeft w:val="0"/>
          <w:marRight w:val="0"/>
          <w:marTop w:val="120"/>
          <w:marBottom w:val="0"/>
          <w:divBdr>
            <w:top w:val="none" w:sz="0" w:space="0" w:color="auto"/>
            <w:left w:val="none" w:sz="0" w:space="0" w:color="auto"/>
            <w:bottom w:val="none" w:sz="0" w:space="0" w:color="auto"/>
            <w:right w:val="none" w:sz="0" w:space="0" w:color="auto"/>
          </w:divBdr>
          <w:divsChild>
            <w:div w:id="12166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3828">
      <w:bodyDiv w:val="1"/>
      <w:marLeft w:val="0"/>
      <w:marRight w:val="0"/>
      <w:marTop w:val="0"/>
      <w:marBottom w:val="0"/>
      <w:divBdr>
        <w:top w:val="none" w:sz="0" w:space="0" w:color="auto"/>
        <w:left w:val="none" w:sz="0" w:space="0" w:color="auto"/>
        <w:bottom w:val="none" w:sz="0" w:space="0" w:color="auto"/>
        <w:right w:val="none" w:sz="0" w:space="0" w:color="auto"/>
      </w:divBdr>
    </w:div>
    <w:div w:id="1740053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frmoldavie/?locale=ro_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roul.presa@ic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CF4B7-4C77-4C1A-A654-137A4A0B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Institutul Cultural Roman Bucuresti</Company>
  <LinksUpToDate>false</LinksUpToDate>
  <CharactersWithSpaces>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Renate Pajak</cp:lastModifiedBy>
  <cp:revision>6</cp:revision>
  <dcterms:created xsi:type="dcterms:W3CDTF">2025-09-30T07:41:00Z</dcterms:created>
  <dcterms:modified xsi:type="dcterms:W3CDTF">2025-09-30T09:33:00Z</dcterms:modified>
</cp:coreProperties>
</file>