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AD16B1" w14:textId="455AED7D" w:rsidR="00AC47E9" w:rsidRPr="005E77F1" w:rsidRDefault="00AC47E9" w:rsidP="00B92651">
      <w:pPr>
        <w:spacing w:line="259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  <w:lang w:val="ro"/>
        </w:rPr>
      </w:pPr>
      <w:r w:rsidRPr="005E77F1">
        <w:rPr>
          <w:rFonts w:ascii="Times New Roman" w:hAnsi="Times New Roman" w:cs="Times New Roman"/>
          <w:b/>
          <w:bCs/>
          <w:i/>
          <w:iCs/>
          <w:sz w:val="24"/>
          <w:szCs w:val="24"/>
          <w:lang w:val="ro"/>
        </w:rPr>
        <w:t>Comunicat de presă</w:t>
      </w:r>
    </w:p>
    <w:p w14:paraId="0E18FE47" w14:textId="1FAE3D70" w:rsidR="00AC47E9" w:rsidRPr="005E77F1" w:rsidRDefault="00AC47E9" w:rsidP="00AC47E9">
      <w:pPr>
        <w:spacing w:after="220" w:line="259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  <w:lang w:val="ro"/>
        </w:rPr>
      </w:pPr>
      <w:r w:rsidRPr="005E77F1">
        <w:rPr>
          <w:rFonts w:ascii="Times New Roman" w:hAnsi="Times New Roman" w:cs="Times New Roman"/>
          <w:b/>
          <w:bCs/>
          <w:i/>
          <w:iCs/>
          <w:sz w:val="24"/>
          <w:szCs w:val="24"/>
          <w:lang w:val="ro"/>
        </w:rPr>
        <w:t>2</w:t>
      </w:r>
      <w:r w:rsidR="0034583A" w:rsidRPr="005E77F1">
        <w:rPr>
          <w:rFonts w:ascii="Times New Roman" w:hAnsi="Times New Roman" w:cs="Times New Roman"/>
          <w:b/>
          <w:bCs/>
          <w:i/>
          <w:iCs/>
          <w:sz w:val="24"/>
          <w:szCs w:val="24"/>
          <w:lang w:val="ro"/>
        </w:rPr>
        <w:t>3</w:t>
      </w:r>
      <w:r w:rsidRPr="005E77F1">
        <w:rPr>
          <w:rFonts w:ascii="Times New Roman" w:hAnsi="Times New Roman" w:cs="Times New Roman"/>
          <w:b/>
          <w:bCs/>
          <w:i/>
          <w:iCs/>
          <w:sz w:val="24"/>
          <w:szCs w:val="24"/>
          <w:lang w:val="ro"/>
        </w:rPr>
        <w:t xml:space="preserve"> februarie 2024</w:t>
      </w:r>
    </w:p>
    <w:p w14:paraId="167BD1F2" w14:textId="77777777" w:rsidR="00AC47E9" w:rsidRPr="00AC47E9" w:rsidRDefault="00AC47E9" w:rsidP="00AC47E9">
      <w:pPr>
        <w:spacing w:after="220" w:line="259" w:lineRule="auto"/>
        <w:rPr>
          <w:rFonts w:ascii="Times New Roman" w:hAnsi="Times New Roman" w:cs="Times New Roman"/>
          <w:b/>
          <w:bCs/>
          <w:sz w:val="24"/>
          <w:szCs w:val="24"/>
          <w:lang w:val="ro"/>
        </w:rPr>
      </w:pPr>
    </w:p>
    <w:p w14:paraId="5B55AA70" w14:textId="77777777" w:rsidR="0034583A" w:rsidRPr="009372A0" w:rsidRDefault="0034583A" w:rsidP="0034583A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007867FA" w14:textId="77777777" w:rsidR="0034583A" w:rsidRPr="00BB1A1B" w:rsidRDefault="0034583A" w:rsidP="0034583A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372A0">
        <w:rPr>
          <w:rFonts w:ascii="Times New Roman" w:hAnsi="Times New Roman" w:cs="Times New Roman"/>
          <w:b/>
          <w:sz w:val="24"/>
          <w:szCs w:val="24"/>
          <w:lang w:val="ro-RO"/>
        </w:rPr>
        <w:t xml:space="preserve">Ansamblul Baroc Transylvania concertează la </w:t>
      </w:r>
      <w:r w:rsidRPr="00BB1A1B">
        <w:rPr>
          <w:rFonts w:ascii="Times New Roman" w:hAnsi="Times New Roman" w:cs="Times New Roman"/>
          <w:b/>
          <w:sz w:val="24"/>
          <w:szCs w:val="24"/>
          <w:lang w:val="ro-RO"/>
        </w:rPr>
        <w:t>Muzeul Mării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din Istanbul</w:t>
      </w:r>
    </w:p>
    <w:p w14:paraId="26399AC5" w14:textId="77777777" w:rsidR="0034583A" w:rsidRPr="009372A0" w:rsidRDefault="0034583A" w:rsidP="0034583A">
      <w:pPr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0AF32CD8" w14:textId="77777777" w:rsidR="0034583A" w:rsidRPr="009372A0" w:rsidRDefault="0034583A" w:rsidP="0034583A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2E0C1F11" w14:textId="77777777" w:rsidR="0034583A" w:rsidRDefault="0034583A" w:rsidP="0034583A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</w:p>
    <w:p w14:paraId="54C6E72B" w14:textId="77777777" w:rsidR="005E77F1" w:rsidRPr="006141AB" w:rsidRDefault="005E77F1" w:rsidP="0034583A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</w:p>
    <w:p w14:paraId="738AE02C" w14:textId="77777777" w:rsidR="006141AB" w:rsidRPr="006141AB" w:rsidRDefault="006141AB" w:rsidP="006141AB">
      <w:pPr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6141A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În data de 24 februarie, începând cu orele 20,30, </w:t>
      </w:r>
      <w:r w:rsidRPr="006141AB">
        <w:rPr>
          <w:rFonts w:ascii="Times New Roman" w:hAnsi="Times New Roman" w:cs="Times New Roman"/>
          <w:bCs/>
          <w:i/>
          <w:sz w:val="24"/>
          <w:szCs w:val="24"/>
          <w:lang w:val="ro-RO"/>
        </w:rPr>
        <w:t>Ansamblul Baroc Transylvania</w:t>
      </w:r>
      <w:r w:rsidRPr="006141A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va concerta</w:t>
      </w:r>
      <w:r w:rsidRPr="006141AB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la prestigiosul edificiu muzeal naval al Turciei – </w:t>
      </w:r>
      <w:r w:rsidRPr="006141AB">
        <w:rPr>
          <w:rFonts w:ascii="Times New Roman" w:hAnsi="Times New Roman" w:cs="Times New Roman"/>
          <w:b/>
          <w:iCs/>
          <w:sz w:val="24"/>
          <w:szCs w:val="24"/>
          <w:lang w:val="ro-RO"/>
        </w:rPr>
        <w:t>Deniz Müzesi</w:t>
      </w:r>
      <w:r w:rsidRPr="006141AB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(</w:t>
      </w:r>
      <w:r w:rsidRPr="006141AB">
        <w:rPr>
          <w:rFonts w:ascii="Times New Roman" w:hAnsi="Times New Roman" w:cs="Times New Roman"/>
          <w:i/>
          <w:iCs/>
          <w:sz w:val="24"/>
          <w:szCs w:val="24"/>
          <w:lang w:val="ro-RO"/>
        </w:rPr>
        <w:t>Muzeul Mării</w:t>
      </w:r>
      <w:r w:rsidRPr="006141AB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), în cadrul </w:t>
      </w:r>
      <w:r w:rsidRPr="006141AB">
        <w:rPr>
          <w:rFonts w:ascii="Times New Roman" w:hAnsi="Times New Roman" w:cs="Times New Roman"/>
          <w:i/>
          <w:iCs/>
          <w:sz w:val="24"/>
          <w:szCs w:val="24"/>
          <w:lang w:val="ro-RO"/>
        </w:rPr>
        <w:t xml:space="preserve">Festivalului Bach, </w:t>
      </w:r>
      <w:r w:rsidRPr="006141AB">
        <w:rPr>
          <w:rFonts w:ascii="Times New Roman" w:hAnsi="Times New Roman" w:cs="Times New Roman"/>
          <w:iCs/>
          <w:sz w:val="24"/>
          <w:szCs w:val="24"/>
          <w:lang w:val="ro-RO"/>
        </w:rPr>
        <w:t>ajuns la cea de-a XXVI-a ediție.</w:t>
      </w:r>
    </w:p>
    <w:p w14:paraId="31C6DCD7" w14:textId="77777777" w:rsidR="006141AB" w:rsidRPr="006141AB" w:rsidRDefault="006141AB" w:rsidP="006141AB">
      <w:pPr>
        <w:jc w:val="both"/>
        <w:rPr>
          <w:rFonts w:ascii="Times New Roman" w:hAnsi="Times New Roman" w:cs="Times New Roman"/>
          <w:iCs/>
          <w:sz w:val="24"/>
          <w:szCs w:val="24"/>
          <w:lang w:val="ro-RO"/>
        </w:rPr>
      </w:pPr>
    </w:p>
    <w:p w14:paraId="3512EA77" w14:textId="77777777" w:rsidR="006141AB" w:rsidRPr="006141AB" w:rsidRDefault="006141AB" w:rsidP="006141AB">
      <w:pPr>
        <w:jc w:val="both"/>
        <w:rPr>
          <w:rFonts w:ascii="Times New Roman" w:hAnsi="Times New Roman" w:cs="Times New Roman"/>
          <w:iCs/>
          <w:sz w:val="24"/>
          <w:szCs w:val="24"/>
          <w:lang w:val="ro-RO"/>
        </w:rPr>
      </w:pPr>
      <w:r w:rsidRPr="006141AB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Concertele desfășurate, de-a lungul timpului, în cadrul acestui festival de muzică barocă, s-au bucurat de participarea unor nume celebre din lumea muzicii clasice internaționale. Participarea </w:t>
      </w:r>
      <w:r w:rsidRPr="006141AB">
        <w:rPr>
          <w:rFonts w:ascii="Times New Roman" w:hAnsi="Times New Roman" w:cs="Times New Roman"/>
          <w:i/>
          <w:iCs/>
          <w:sz w:val="24"/>
          <w:szCs w:val="24"/>
          <w:lang w:val="ro-RO"/>
        </w:rPr>
        <w:t>Ansambului Baroc Transylvania</w:t>
      </w:r>
      <w:r w:rsidRPr="006141AB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din România s-a realizat prin colaborarea dintre ICR Dimitrie Cantemir din Istanbul și organizatorul festivalului, </w:t>
      </w:r>
      <w:r w:rsidRPr="006141AB">
        <w:rPr>
          <w:rFonts w:ascii="Times New Roman" w:hAnsi="Times New Roman" w:cs="Times New Roman"/>
          <w:i/>
          <w:iCs/>
          <w:sz w:val="24"/>
          <w:szCs w:val="24"/>
          <w:lang w:val="ro-RO"/>
        </w:rPr>
        <w:t>Hakan Erdogan Productions</w:t>
      </w:r>
      <w:r w:rsidRPr="006141AB">
        <w:rPr>
          <w:rFonts w:ascii="Times New Roman" w:hAnsi="Times New Roman" w:cs="Times New Roman"/>
          <w:iCs/>
          <w:sz w:val="24"/>
          <w:szCs w:val="24"/>
          <w:lang w:val="ro-RO"/>
        </w:rPr>
        <w:t>.</w:t>
      </w:r>
    </w:p>
    <w:p w14:paraId="770ED25E" w14:textId="77777777" w:rsidR="006141AB" w:rsidRDefault="006141AB" w:rsidP="006141AB">
      <w:pPr>
        <w:jc w:val="both"/>
        <w:rPr>
          <w:rFonts w:ascii="Arial" w:hAnsi="Arial" w:cs="Arial"/>
          <w:iCs/>
          <w:sz w:val="24"/>
          <w:szCs w:val="24"/>
          <w:lang w:val="ro-RO"/>
        </w:rPr>
      </w:pPr>
    </w:p>
    <w:p w14:paraId="0EA963BA" w14:textId="77777777" w:rsidR="006141AB" w:rsidRPr="006E687C" w:rsidRDefault="006141AB" w:rsidP="006141AB">
      <w:pPr>
        <w:jc w:val="both"/>
        <w:rPr>
          <w:rFonts w:ascii="Arial" w:hAnsi="Arial" w:cs="Arial"/>
          <w:iCs/>
          <w:sz w:val="24"/>
          <w:szCs w:val="24"/>
          <w:lang w:val="ro-RO"/>
        </w:rPr>
      </w:pPr>
    </w:p>
    <w:p w14:paraId="64899DF8" w14:textId="295A867C" w:rsidR="0034583A" w:rsidRPr="009372A0" w:rsidRDefault="0034583A" w:rsidP="0034583A">
      <w:pPr>
        <w:jc w:val="both"/>
        <w:rPr>
          <w:rFonts w:ascii="Times New Roman" w:hAnsi="Times New Roman" w:cs="Times New Roman"/>
          <w:iCs/>
          <w:sz w:val="24"/>
          <w:szCs w:val="24"/>
          <w:lang w:val="ro-RO"/>
        </w:rPr>
      </w:pP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>Muzicienii români care vor concerta în metropola turcă, Zoltán Majó (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flaut drept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>), Mátyás Bartha (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vioară barocă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>), Ciprian Câmpean (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violoncel baroc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>) și Erich Türk (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clavecin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>) sunt absolvenţi ai Academiei Naționale de Muzică „</w:t>
      </w:r>
      <w:r w:rsidRPr="00BB1A1B">
        <w:rPr>
          <w:rFonts w:ascii="Times New Roman" w:hAnsi="Times New Roman" w:cs="Times New Roman"/>
          <w:sz w:val="24"/>
          <w:szCs w:val="24"/>
          <w:lang w:val="ro-RO"/>
        </w:rPr>
        <w:t>Gheorghe Dima</w:t>
      </w:r>
      <w:r>
        <w:rPr>
          <w:rFonts w:ascii="Times New Roman" w:hAnsi="Times New Roman" w:cs="Times New Roman"/>
          <w:iCs/>
          <w:sz w:val="24"/>
          <w:szCs w:val="24"/>
          <w:lang w:val="ro-RO"/>
        </w:rPr>
        <w:t>ˮ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din Cluj-Napoca și dețin un palmares impresionant în dom</w:t>
      </w:r>
      <w:bookmarkStart w:id="0" w:name="_GoBack"/>
      <w:bookmarkEnd w:id="0"/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>eniul artei interpretative clasice.</w:t>
      </w:r>
    </w:p>
    <w:p w14:paraId="0E7E2703" w14:textId="77777777" w:rsidR="0034583A" w:rsidRPr="009372A0" w:rsidRDefault="0034583A" w:rsidP="0034583A">
      <w:pPr>
        <w:jc w:val="both"/>
        <w:rPr>
          <w:rFonts w:ascii="Times New Roman" w:hAnsi="Times New Roman" w:cs="Times New Roman"/>
          <w:iCs/>
          <w:sz w:val="24"/>
          <w:szCs w:val="24"/>
          <w:lang w:val="ro-RO"/>
        </w:rPr>
      </w:pPr>
    </w:p>
    <w:p w14:paraId="18AB517E" w14:textId="77777777" w:rsidR="0034583A" w:rsidRPr="009372A0" w:rsidRDefault="0034583A" w:rsidP="0034583A">
      <w:pPr>
        <w:jc w:val="both"/>
        <w:rPr>
          <w:rFonts w:ascii="Times New Roman" w:hAnsi="Times New Roman" w:cs="Times New Roman"/>
          <w:iCs/>
          <w:sz w:val="24"/>
          <w:szCs w:val="24"/>
          <w:lang w:val="ro-RO"/>
        </w:rPr>
      </w:pP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Repertoriul ansamblului românesc va cuprinde: 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Concerto în sol minor RV 103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- Antonio Vivaldi (1678-1741); 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Triosonata în do minor RV 83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-  A. Vivaldi; 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Sonata în Do major RV 54 „Il pastor fido” nr. 1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–  Vivaldi/Chédeville (1705-1782); 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Sonata pentru violoncel &amp; basso continuo în mi minor RV 40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– A. Vivaldi; 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Concerto în Sol major după Vivaldi BWV 973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- Johann Sebastian Bach (1685-1750); 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 xml:space="preserve">Sonata pentru vioară &amp; basso continuo în la minor RV 32 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– A. Vivaldi; </w:t>
      </w:r>
      <w:r w:rsidRPr="009372A0">
        <w:rPr>
          <w:rFonts w:ascii="Times New Roman" w:hAnsi="Times New Roman" w:cs="Times New Roman"/>
          <w:i/>
          <w:iCs/>
          <w:sz w:val="24"/>
          <w:szCs w:val="24"/>
          <w:lang w:val="ro-RO"/>
        </w:rPr>
        <w:t>Melodii instrumentale din Transilvania, Valahia și Moldova (arr. Majó Zoltán) -</w:t>
      </w:r>
      <w:r w:rsidRPr="009372A0">
        <w:rPr>
          <w:rFonts w:ascii="Times New Roman" w:hAnsi="Times New Roman" w:cs="Times New Roman"/>
          <w:iCs/>
          <w:sz w:val="24"/>
          <w:szCs w:val="24"/>
          <w:lang w:val="ro-RO"/>
        </w:rPr>
        <w:t xml:space="preserve"> Anonim (manuscrise diferite, 1781-1834)</w:t>
      </w:r>
      <w:r>
        <w:rPr>
          <w:rFonts w:ascii="Times New Roman" w:hAnsi="Times New Roman" w:cs="Times New Roman"/>
          <w:iCs/>
          <w:sz w:val="24"/>
          <w:szCs w:val="24"/>
          <w:lang w:val="ro-RO"/>
        </w:rPr>
        <w:t>.</w:t>
      </w:r>
    </w:p>
    <w:p w14:paraId="7F621979" w14:textId="77777777" w:rsidR="0034583A" w:rsidRPr="009372A0" w:rsidRDefault="0034583A" w:rsidP="0034583A">
      <w:pPr>
        <w:jc w:val="both"/>
        <w:rPr>
          <w:rFonts w:ascii="Times New Roman" w:hAnsi="Times New Roman" w:cs="Times New Roman"/>
          <w:iCs/>
          <w:sz w:val="24"/>
          <w:szCs w:val="24"/>
          <w:lang w:val="ro-RO"/>
        </w:rPr>
      </w:pPr>
    </w:p>
    <w:p w14:paraId="79247B21" w14:textId="4E79F075" w:rsidR="00EA67D6" w:rsidRDefault="00EA67D6" w:rsidP="00AC47E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F4C150B" w14:textId="77777777" w:rsidR="005E77F1" w:rsidRDefault="005E77F1" w:rsidP="00AC47E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E376FB" w14:textId="77777777" w:rsidR="007F16CC" w:rsidRPr="007F16CC" w:rsidRDefault="000D32DA" w:rsidP="000D32DA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7F16CC">
        <w:rPr>
          <w:rFonts w:ascii="Times New Roman" w:hAnsi="Times New Roman" w:cs="Times New Roman"/>
          <w:b/>
          <w:bCs/>
          <w:sz w:val="24"/>
          <w:szCs w:val="24"/>
        </w:rPr>
        <w:t>Contact:</w:t>
      </w:r>
      <w:proofErr w:type="gramEnd"/>
    </w:p>
    <w:p w14:paraId="4E6ADAA9" w14:textId="5E81C15A" w:rsidR="000D32DA" w:rsidRPr="00851E6F" w:rsidRDefault="000D32DA" w:rsidP="000D32DA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r w:rsidRPr="00851E6F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 xml:space="preserve">Direcția Promovare și Comunicare </w:t>
      </w:r>
    </w:p>
    <w:p w14:paraId="74536E84" w14:textId="77777777" w:rsidR="000D32DA" w:rsidRPr="00851E6F" w:rsidRDefault="005B3FC1" w:rsidP="000D32DA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hyperlink r:id="rId6" w:history="1">
        <w:r w:rsidR="000D32DA" w:rsidRPr="00851E6F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biroul.presa@icr.ro</w:t>
        </w:r>
      </w:hyperlink>
    </w:p>
    <w:p w14:paraId="3FC3B816" w14:textId="77777777" w:rsidR="000D32DA" w:rsidRPr="00851E6F" w:rsidRDefault="000D32DA" w:rsidP="000D32DA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r w:rsidRPr="002F538B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>031 71 00 622</w:t>
      </w:r>
    </w:p>
    <w:p w14:paraId="32395D06" w14:textId="527A00D4" w:rsidR="000D32DA" w:rsidRPr="00AC47E9" w:rsidRDefault="000D32DA" w:rsidP="00AC47E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D32DA" w:rsidRPr="00AC47E9" w:rsidSect="00EF2132">
      <w:headerReference w:type="default" r:id="rId7"/>
      <w:pgSz w:w="11906" w:h="16838" w:code="9"/>
      <w:pgMar w:top="1440" w:right="1440" w:bottom="1440" w:left="1418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20CE4A" w14:textId="77777777" w:rsidR="005B3FC1" w:rsidRDefault="005B3FC1" w:rsidP="00B64A05">
      <w:r>
        <w:separator/>
      </w:r>
    </w:p>
  </w:endnote>
  <w:endnote w:type="continuationSeparator" w:id="0">
    <w:p w14:paraId="3244C791" w14:textId="77777777" w:rsidR="005B3FC1" w:rsidRDefault="005B3FC1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EF0EFF" w14:textId="77777777" w:rsidR="005B3FC1" w:rsidRDefault="005B3FC1" w:rsidP="00B64A05">
      <w:r>
        <w:separator/>
      </w:r>
    </w:p>
  </w:footnote>
  <w:footnote w:type="continuationSeparator" w:id="0">
    <w:p w14:paraId="4700CDF5" w14:textId="77777777" w:rsidR="005B3FC1" w:rsidRDefault="005B3FC1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C141A0" w14:textId="7343DE67" w:rsidR="00F84AD8" w:rsidRPr="00B64A05" w:rsidRDefault="001528EF" w:rsidP="00441C4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DB803CA" wp14:editId="54F9F619">
          <wp:simplePos x="0" y="0"/>
          <wp:positionH relativeFrom="column">
            <wp:posOffset>-447675</wp:posOffset>
          </wp:positionH>
          <wp:positionV relativeFrom="paragraph">
            <wp:posOffset>74295</wp:posOffset>
          </wp:positionV>
          <wp:extent cx="6773545" cy="683260"/>
          <wp:effectExtent l="0" t="0" r="8255" b="2540"/>
          <wp:wrapSquare wrapText="bothSides"/>
          <wp:docPr id="9291641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916414" name="Picture 929164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73545" cy="683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A05"/>
    <w:rsid w:val="00010602"/>
    <w:rsid w:val="00021A67"/>
    <w:rsid w:val="0007074F"/>
    <w:rsid w:val="00075543"/>
    <w:rsid w:val="000A32BA"/>
    <w:rsid w:val="000B3C6F"/>
    <w:rsid w:val="000D32DA"/>
    <w:rsid w:val="000D653B"/>
    <w:rsid w:val="001528EF"/>
    <w:rsid w:val="00153CC3"/>
    <w:rsid w:val="00254A3B"/>
    <w:rsid w:val="00283CC0"/>
    <w:rsid w:val="00305FD0"/>
    <w:rsid w:val="00332CA9"/>
    <w:rsid w:val="0034583A"/>
    <w:rsid w:val="00381315"/>
    <w:rsid w:val="0038205D"/>
    <w:rsid w:val="003B7B63"/>
    <w:rsid w:val="004204A9"/>
    <w:rsid w:val="00441C4B"/>
    <w:rsid w:val="00446B21"/>
    <w:rsid w:val="004C0E4C"/>
    <w:rsid w:val="005B3FC1"/>
    <w:rsid w:val="005E77F1"/>
    <w:rsid w:val="005F6795"/>
    <w:rsid w:val="006141AB"/>
    <w:rsid w:val="00643312"/>
    <w:rsid w:val="006B7B96"/>
    <w:rsid w:val="00730DD5"/>
    <w:rsid w:val="007453AF"/>
    <w:rsid w:val="00781CBE"/>
    <w:rsid w:val="007A384C"/>
    <w:rsid w:val="007C6EA1"/>
    <w:rsid w:val="007E0E82"/>
    <w:rsid w:val="007F16CC"/>
    <w:rsid w:val="00805E40"/>
    <w:rsid w:val="00824B89"/>
    <w:rsid w:val="00853250"/>
    <w:rsid w:val="0088109C"/>
    <w:rsid w:val="00932250"/>
    <w:rsid w:val="009B0F4C"/>
    <w:rsid w:val="009B6C13"/>
    <w:rsid w:val="00A05534"/>
    <w:rsid w:val="00A178A5"/>
    <w:rsid w:val="00A62C5C"/>
    <w:rsid w:val="00A64C3E"/>
    <w:rsid w:val="00AC47E9"/>
    <w:rsid w:val="00AD0AF0"/>
    <w:rsid w:val="00B64A05"/>
    <w:rsid w:val="00B92651"/>
    <w:rsid w:val="00BE3B67"/>
    <w:rsid w:val="00C6097F"/>
    <w:rsid w:val="00C91FBD"/>
    <w:rsid w:val="00CC1CF1"/>
    <w:rsid w:val="00D06BEF"/>
    <w:rsid w:val="00D817B7"/>
    <w:rsid w:val="00D96A30"/>
    <w:rsid w:val="00E921B2"/>
    <w:rsid w:val="00EA67D6"/>
    <w:rsid w:val="00EF2132"/>
    <w:rsid w:val="00F4323C"/>
    <w:rsid w:val="00F55E27"/>
    <w:rsid w:val="00F84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7B0FF4"/>
  <w15:chartTrackingRefBased/>
  <w15:docId w15:val="{B7143C85-C888-409C-8104-4C779B60F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1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paragraph" w:styleId="NormalWeb">
    <w:name w:val="Normal (Web)"/>
    <w:basedOn w:val="Normal"/>
    <w:uiPriority w:val="99"/>
    <w:unhideWhenUsed/>
    <w:rsid w:val="00332CA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AC47E9"/>
    <w:rPr>
      <w:i/>
      <w:iCs/>
    </w:rPr>
  </w:style>
  <w:style w:type="character" w:styleId="Hyperlink">
    <w:name w:val="Hyperlink"/>
    <w:basedOn w:val="DefaultParagraphFont"/>
    <w:uiPriority w:val="99"/>
    <w:unhideWhenUsed/>
    <w:rsid w:val="000D32D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iroul.presa@icr.r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Munteanu</dc:creator>
  <cp:keywords/>
  <dc:description/>
  <cp:lastModifiedBy>liviu.jicman</cp:lastModifiedBy>
  <cp:revision>2</cp:revision>
  <cp:lastPrinted>2024-01-03T14:19:00Z</cp:lastPrinted>
  <dcterms:created xsi:type="dcterms:W3CDTF">2024-02-23T08:42:00Z</dcterms:created>
  <dcterms:modified xsi:type="dcterms:W3CDTF">2024-02-23T08:42:00Z</dcterms:modified>
</cp:coreProperties>
</file>