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04540" w14:textId="1D23E26F" w:rsidR="009927B9" w:rsidRPr="00D975F0" w:rsidRDefault="00395803" w:rsidP="00D975F0">
      <w:pPr>
        <w:spacing w:line="276" w:lineRule="auto"/>
        <w:jc w:val="right"/>
        <w:rPr>
          <w:rStyle w:val="Hyperlink"/>
          <w:rFonts w:ascii="Times New Roman" w:eastAsiaTheme="minorEastAsia" w:hAnsi="Times New Roman" w:cs="Times New Roman"/>
          <w:b/>
          <w:i/>
          <w:noProof/>
          <w:color w:val="auto"/>
          <w:sz w:val="24"/>
          <w:szCs w:val="24"/>
          <w:u w:val="none"/>
          <w:lang w:val="ro-RO" w:eastAsia="ro-RO"/>
        </w:rPr>
      </w:pPr>
      <w:r w:rsidRPr="00D975F0">
        <w:rPr>
          <w:rStyle w:val="Hyperlink"/>
          <w:rFonts w:ascii="Times New Roman" w:eastAsiaTheme="minorEastAsia" w:hAnsi="Times New Roman" w:cs="Times New Roman"/>
          <w:b/>
          <w:i/>
          <w:noProof/>
          <w:color w:val="auto"/>
          <w:sz w:val="24"/>
          <w:szCs w:val="24"/>
          <w:u w:val="none"/>
          <w:lang w:val="ro-RO" w:eastAsia="ro-RO"/>
        </w:rPr>
        <w:t>Comunicat de presă</w:t>
      </w:r>
    </w:p>
    <w:p w14:paraId="730C0884" w14:textId="74146627" w:rsidR="00785FD7" w:rsidRPr="00D975F0" w:rsidRDefault="000D4A79" w:rsidP="00AE5D61">
      <w:pPr>
        <w:spacing w:line="276" w:lineRule="auto"/>
        <w:jc w:val="right"/>
        <w:rPr>
          <w:rFonts w:ascii="Times New Roman" w:eastAsiaTheme="minorEastAsia" w:hAnsi="Times New Roman" w:cs="Times New Roman"/>
          <w:b/>
          <w:i/>
          <w:noProof/>
          <w:sz w:val="24"/>
          <w:szCs w:val="24"/>
          <w:lang w:val="ro-RO" w:eastAsia="ro-RO"/>
        </w:rPr>
      </w:pPr>
      <w:r w:rsidRPr="00D975F0">
        <w:rPr>
          <w:rStyle w:val="Hyperlink"/>
          <w:rFonts w:ascii="Times New Roman" w:eastAsiaTheme="minorEastAsia" w:hAnsi="Times New Roman" w:cs="Times New Roman"/>
          <w:b/>
          <w:i/>
          <w:noProof/>
          <w:color w:val="auto"/>
          <w:sz w:val="24"/>
          <w:szCs w:val="24"/>
          <w:u w:val="none"/>
          <w:lang w:val="ro-RO" w:eastAsia="ro-RO"/>
        </w:rPr>
        <w:t xml:space="preserve">4 </w:t>
      </w:r>
      <w:r w:rsidR="0031144C" w:rsidRPr="00D975F0">
        <w:rPr>
          <w:rStyle w:val="Hyperlink"/>
          <w:rFonts w:ascii="Times New Roman" w:eastAsiaTheme="minorEastAsia" w:hAnsi="Times New Roman" w:cs="Times New Roman"/>
          <w:b/>
          <w:i/>
          <w:noProof/>
          <w:color w:val="auto"/>
          <w:sz w:val="24"/>
          <w:szCs w:val="24"/>
          <w:u w:val="none"/>
          <w:lang w:val="ro-RO" w:eastAsia="ro-RO"/>
        </w:rPr>
        <w:t>mai</w:t>
      </w:r>
      <w:r w:rsidR="008A2317" w:rsidRPr="00D975F0">
        <w:rPr>
          <w:rStyle w:val="Hyperlink"/>
          <w:rFonts w:ascii="Times New Roman" w:eastAsiaTheme="minorEastAsia" w:hAnsi="Times New Roman" w:cs="Times New Roman"/>
          <w:b/>
          <w:i/>
          <w:noProof/>
          <w:color w:val="auto"/>
          <w:sz w:val="24"/>
          <w:szCs w:val="24"/>
          <w:u w:val="none"/>
          <w:lang w:val="ro-RO" w:eastAsia="ro-RO"/>
        </w:rPr>
        <w:t xml:space="preserve"> 2026</w:t>
      </w:r>
    </w:p>
    <w:p w14:paraId="39092274" w14:textId="77777777" w:rsidR="00AE5D61" w:rsidRDefault="00AE5D61" w:rsidP="00AE5D61">
      <w:pPr>
        <w:spacing w:line="276" w:lineRule="auto"/>
        <w:jc w:val="right"/>
        <w:rPr>
          <w:rFonts w:ascii="Times New Roman" w:eastAsiaTheme="minorEastAsia" w:hAnsi="Times New Roman" w:cs="Times New Roman"/>
          <w:bCs/>
          <w:iCs/>
          <w:noProof/>
          <w:sz w:val="24"/>
          <w:szCs w:val="24"/>
          <w:lang w:val="ro-RO" w:eastAsia="ro-RO"/>
        </w:rPr>
      </w:pPr>
    </w:p>
    <w:p w14:paraId="5E951134" w14:textId="77777777" w:rsidR="00A84F3B" w:rsidRPr="00AE5D61" w:rsidRDefault="00A84F3B" w:rsidP="00AE5D61">
      <w:pPr>
        <w:spacing w:line="276" w:lineRule="auto"/>
        <w:jc w:val="right"/>
        <w:rPr>
          <w:rFonts w:ascii="Times New Roman" w:eastAsiaTheme="minorEastAsia" w:hAnsi="Times New Roman" w:cs="Times New Roman"/>
          <w:bCs/>
          <w:iCs/>
          <w:noProof/>
          <w:sz w:val="24"/>
          <w:szCs w:val="24"/>
          <w:lang w:val="ro-RO" w:eastAsia="ro-RO"/>
        </w:rPr>
      </w:pPr>
    </w:p>
    <w:p w14:paraId="65CA4D08" w14:textId="1BB0D0F2" w:rsidR="00D25BC2" w:rsidRPr="000D4A79" w:rsidRDefault="00D25BC2" w:rsidP="000D4A79">
      <w:pPr>
        <w:jc w:val="center"/>
        <w:rPr>
          <w:rFonts w:ascii="Times New Roman" w:eastAsia="Times New Roman" w:hAnsi="Times New Roman" w:cs="Times New Roman"/>
          <w:b/>
          <w:bCs/>
          <w:sz w:val="26"/>
          <w:szCs w:val="26"/>
        </w:rPr>
      </w:pPr>
      <w:r w:rsidRPr="00D25BC2">
        <w:rPr>
          <w:rFonts w:ascii="Times New Roman" w:eastAsia="Times New Roman" w:hAnsi="Times New Roman" w:cs="Times New Roman"/>
          <w:b/>
          <w:bCs/>
          <w:sz w:val="26"/>
          <w:szCs w:val="26"/>
        </w:rPr>
        <w:t>Ana Blandiana</w:t>
      </w:r>
      <w:r w:rsidR="00C339FA">
        <w:rPr>
          <w:rFonts w:ascii="Times New Roman" w:eastAsia="Times New Roman" w:hAnsi="Times New Roman" w:cs="Times New Roman"/>
          <w:b/>
          <w:bCs/>
          <w:sz w:val="26"/>
          <w:szCs w:val="26"/>
        </w:rPr>
        <w:t xml:space="preserve">, </w:t>
      </w:r>
      <w:r w:rsidR="00B45E18">
        <w:rPr>
          <w:rFonts w:ascii="Times New Roman" w:eastAsia="Times New Roman" w:hAnsi="Times New Roman" w:cs="Times New Roman"/>
          <w:b/>
          <w:bCs/>
          <w:sz w:val="26"/>
          <w:szCs w:val="26"/>
        </w:rPr>
        <w:t>distinsă</w:t>
      </w:r>
      <w:r>
        <w:rPr>
          <w:rFonts w:ascii="Times New Roman" w:eastAsia="Times New Roman" w:hAnsi="Times New Roman" w:cs="Times New Roman"/>
          <w:b/>
          <w:bCs/>
          <w:sz w:val="26"/>
          <w:szCs w:val="26"/>
        </w:rPr>
        <w:t xml:space="preserve"> în Polonia cu</w:t>
      </w:r>
      <w:r w:rsidRPr="00D25BC2">
        <w:rPr>
          <w:rFonts w:ascii="Times New Roman" w:eastAsia="Times New Roman" w:hAnsi="Times New Roman" w:cs="Times New Roman"/>
          <w:b/>
          <w:bCs/>
          <w:sz w:val="26"/>
          <w:szCs w:val="26"/>
        </w:rPr>
        <w:t xml:space="preserve"> </w:t>
      </w:r>
      <w:r>
        <w:rPr>
          <w:rFonts w:ascii="Times New Roman" w:eastAsia="Times New Roman" w:hAnsi="Times New Roman" w:cs="Times New Roman"/>
          <w:b/>
          <w:bCs/>
          <w:sz w:val="26"/>
          <w:szCs w:val="26"/>
        </w:rPr>
        <w:t>Premiul Herbert 2026 pentru poezie</w:t>
      </w:r>
    </w:p>
    <w:p w14:paraId="3AD4B184" w14:textId="77777777" w:rsidR="000D4A79" w:rsidRDefault="000D4A79" w:rsidP="000D4A79">
      <w:pPr>
        <w:jc w:val="both"/>
        <w:rPr>
          <w:rFonts w:ascii="Times New Roman" w:eastAsia="Times New Roman" w:hAnsi="Times New Roman" w:cs="Times New Roman"/>
        </w:rPr>
      </w:pPr>
    </w:p>
    <w:p w14:paraId="11E8B254" w14:textId="5929FBA0" w:rsidR="000D4A79" w:rsidRPr="00D975F0"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 xml:space="preserve">Scriitoarea </w:t>
      </w:r>
      <w:r w:rsidRPr="00C339FA">
        <w:rPr>
          <w:rFonts w:ascii="Times New Roman" w:eastAsia="Times New Roman" w:hAnsi="Times New Roman" w:cs="Times New Roman"/>
          <w:b/>
          <w:sz w:val="24"/>
          <w:szCs w:val="24"/>
        </w:rPr>
        <w:t>Ana Blandiana</w:t>
      </w:r>
      <w:r w:rsidRPr="00C339FA">
        <w:rPr>
          <w:rFonts w:ascii="Times New Roman" w:eastAsia="Times New Roman" w:hAnsi="Times New Roman" w:cs="Times New Roman"/>
          <w:sz w:val="24"/>
          <w:szCs w:val="24"/>
        </w:rPr>
        <w:t xml:space="preserve"> este laureata din acest an a </w:t>
      </w:r>
      <w:r w:rsidRPr="00C339FA">
        <w:rPr>
          <w:rFonts w:ascii="Times New Roman" w:eastAsia="Times New Roman" w:hAnsi="Times New Roman" w:cs="Times New Roman"/>
          <w:b/>
          <w:sz w:val="24"/>
          <w:szCs w:val="24"/>
        </w:rPr>
        <w:t>Premiului Literar Internațional „Zbigniew Herbert”</w:t>
      </w:r>
      <w:r w:rsidRPr="00C339FA">
        <w:rPr>
          <w:rFonts w:ascii="Times New Roman" w:eastAsia="Times New Roman" w:hAnsi="Times New Roman" w:cs="Times New Roman"/>
          <w:sz w:val="24"/>
          <w:szCs w:val="24"/>
        </w:rPr>
        <w:t>, acordat de Fundația Herbert unui autor în viață pentru întreaga sa operă. Ceremonia de decernare a premiului va avea loc la Biblioteca Națională din Varșovia în data de 27 mai</w:t>
      </w:r>
      <w:r w:rsidR="00D25BC2" w:rsidRPr="00C339FA">
        <w:rPr>
          <w:rFonts w:ascii="Times New Roman" w:eastAsia="Times New Roman" w:hAnsi="Times New Roman" w:cs="Times New Roman"/>
          <w:sz w:val="24"/>
          <w:szCs w:val="24"/>
        </w:rPr>
        <w:t xml:space="preserve"> 2026</w:t>
      </w:r>
      <w:r w:rsidRPr="00C339FA">
        <w:rPr>
          <w:rFonts w:ascii="Times New Roman" w:eastAsia="Times New Roman" w:hAnsi="Times New Roman" w:cs="Times New Roman"/>
          <w:sz w:val="24"/>
          <w:szCs w:val="24"/>
        </w:rPr>
        <w:t xml:space="preserve">. Aceasta este a doua distincție cu care opera poetică a Anei Blandiana este recunoscută în Polonia, după Premiul „Poetul European al Libertății”, acordat de Orașul Gdańsk în 2016 pentru volumul </w:t>
      </w:r>
      <w:r w:rsidRPr="00C339FA">
        <w:rPr>
          <w:rFonts w:ascii="Times New Roman" w:eastAsia="Times New Roman" w:hAnsi="Times New Roman" w:cs="Times New Roman"/>
          <w:i/>
          <w:iCs/>
          <w:sz w:val="24"/>
          <w:szCs w:val="24"/>
        </w:rPr>
        <w:t>Patria mea A4</w:t>
      </w:r>
      <w:r w:rsidRPr="00C339FA">
        <w:rPr>
          <w:rFonts w:ascii="Times New Roman" w:eastAsia="Times New Roman" w:hAnsi="Times New Roman" w:cs="Times New Roman"/>
          <w:sz w:val="24"/>
          <w:szCs w:val="24"/>
        </w:rPr>
        <w:t xml:space="preserve">. </w:t>
      </w:r>
    </w:p>
    <w:p w14:paraId="258158A7" w14:textId="77777777" w:rsidR="000D4A79" w:rsidRPr="00C339FA" w:rsidRDefault="000D4A79" w:rsidP="00C339FA">
      <w:pPr>
        <w:spacing w:line="276" w:lineRule="auto"/>
        <w:jc w:val="both"/>
        <w:rPr>
          <w:rFonts w:ascii="Times New Roman" w:eastAsia="Times New Roman" w:hAnsi="Times New Roman" w:cs="Times New Roman"/>
          <w:sz w:val="24"/>
          <w:szCs w:val="24"/>
        </w:rPr>
      </w:pPr>
    </w:p>
    <w:p w14:paraId="270E0D65" w14:textId="1CB3BF54" w:rsidR="000D4A79" w:rsidRPr="00C339FA" w:rsidRDefault="000D4A79" w:rsidP="00C339FA">
      <w:pPr>
        <w:spacing w:line="276" w:lineRule="auto"/>
        <w:jc w:val="both"/>
        <w:rPr>
          <w:rFonts w:ascii="Times New Roman" w:eastAsia="Times New Roman" w:hAnsi="Times New Roman" w:cs="Times New Roman"/>
          <w:i/>
          <w:iCs/>
          <w:sz w:val="24"/>
          <w:szCs w:val="24"/>
        </w:rPr>
      </w:pPr>
      <w:r w:rsidRPr="00C339FA">
        <w:rPr>
          <w:rFonts w:ascii="Times New Roman" w:eastAsia="Times New Roman" w:hAnsi="Times New Roman" w:cs="Times New Roman"/>
          <w:sz w:val="24"/>
          <w:szCs w:val="24"/>
        </w:rPr>
        <w:t xml:space="preserve">Ana Blandiana a primit cu o emoție aparte vestea acestui nou premiu: </w:t>
      </w:r>
      <w:r w:rsidRPr="00C339FA">
        <w:rPr>
          <w:rFonts w:ascii="Times New Roman" w:eastAsia="Times New Roman" w:hAnsi="Times New Roman" w:cs="Times New Roman"/>
          <w:i/>
          <w:iCs/>
          <w:sz w:val="24"/>
          <w:szCs w:val="24"/>
        </w:rPr>
        <w:t>„Nu este prima oară când iau un premiu și nu este nici măcar primul premiu polonez pe care îl iau, dar este prima oară când mi se întâmplă ca premiul să poarte numele și să fie închinat memoriei unui poet, și încă a unui poet de care mă simt apropiată prin destin. Aflat în timp la distanţă mai mare de o genera</w:t>
      </w:r>
      <w:r w:rsidR="00D975F0">
        <w:rPr>
          <w:rFonts w:ascii="Times New Roman" w:eastAsia="Times New Roman" w:hAnsi="Times New Roman" w:cs="Times New Roman"/>
          <w:i/>
          <w:iCs/>
          <w:sz w:val="24"/>
          <w:szCs w:val="24"/>
        </w:rPr>
        <w:t>ț</w:t>
      </w:r>
      <w:r w:rsidRPr="00C339FA">
        <w:rPr>
          <w:rFonts w:ascii="Times New Roman" w:eastAsia="Times New Roman" w:hAnsi="Times New Roman" w:cs="Times New Roman"/>
          <w:i/>
          <w:iCs/>
          <w:sz w:val="24"/>
          <w:szCs w:val="24"/>
        </w:rPr>
        <w:t>ie, Zbigniew Herbert a urcat golgota luptei cu cenzura înaintea mea şi pe o pantă poate mai abruptă, dar mecanismele estetice ale rezistenței au fost aceleaşi, ca şi formele de represiune care nu au reușit să ne înfrângă. Emoţia acestui premiu se leagă pentru mine nu numai de poezie, ci şi de istorie”.</w:t>
      </w:r>
    </w:p>
    <w:p w14:paraId="477E5DA6" w14:textId="77777777" w:rsidR="000D4A79" w:rsidRPr="00C339FA" w:rsidRDefault="000D4A79" w:rsidP="00C339FA">
      <w:pPr>
        <w:spacing w:line="276" w:lineRule="auto"/>
        <w:jc w:val="both"/>
        <w:rPr>
          <w:rFonts w:ascii="Times New Roman" w:eastAsia="Times New Roman" w:hAnsi="Times New Roman" w:cs="Times New Roman"/>
          <w:sz w:val="24"/>
          <w:szCs w:val="24"/>
        </w:rPr>
      </w:pPr>
    </w:p>
    <w:p w14:paraId="61249D1A" w14:textId="19E0DA5D" w:rsidR="000D4A79" w:rsidRPr="00D975F0" w:rsidRDefault="000D4A79" w:rsidP="00C339FA">
      <w:pPr>
        <w:spacing w:line="276" w:lineRule="auto"/>
        <w:jc w:val="both"/>
        <w:rPr>
          <w:rFonts w:ascii="Times New Roman" w:eastAsia="Times New Roman" w:hAnsi="Times New Roman" w:cs="Times New Roman"/>
          <w:strike/>
          <w:sz w:val="24"/>
          <w:szCs w:val="24"/>
        </w:rPr>
      </w:pPr>
      <w:r w:rsidRPr="00C339FA">
        <w:rPr>
          <w:rFonts w:ascii="Times New Roman" w:eastAsia="Times New Roman" w:hAnsi="Times New Roman" w:cs="Times New Roman"/>
          <w:sz w:val="24"/>
          <w:szCs w:val="24"/>
        </w:rPr>
        <w:t xml:space="preserve">Distincția, însoțită de statueta „Semnătura lui Herbert”, este acordată de Fundația Herbert începând din anul 2013 și vizează să onoreze realizările artistice și intelectuale care rezonează cu valorile care au marcat opera lui Zbigniew Herbert (1924-1998). </w:t>
      </w:r>
      <w:sdt>
        <w:sdtPr>
          <w:rPr>
            <w:rFonts w:ascii="Times New Roman" w:hAnsi="Times New Roman" w:cs="Times New Roman"/>
            <w:sz w:val="24"/>
            <w:szCs w:val="24"/>
          </w:rPr>
          <w:tag w:val="goog_rdk_0"/>
          <w:id w:val="-482601735"/>
        </w:sdtPr>
        <w:sdtEndPr/>
        <w:sdtContent/>
      </w:sdt>
      <w:r w:rsidRPr="00C339FA">
        <w:rPr>
          <w:rFonts w:ascii="Times New Roman" w:eastAsia="Times New Roman" w:hAnsi="Times New Roman" w:cs="Times New Roman"/>
          <w:sz w:val="24"/>
          <w:szCs w:val="24"/>
        </w:rPr>
        <w:t xml:space="preserve">Prin poezia și eseistica sa, dar și prin opoziția deschisă față de regimul comunist din Polonia, Zbigniew Herbert a fost un reper moral pentru generația sindicatului „Solidaritatea”. Opera sa poetică a fost tradusă încă din 1976 în România, iar cea mai recentă antologie – </w:t>
      </w:r>
      <w:r w:rsidRPr="00C339FA">
        <w:rPr>
          <w:rFonts w:ascii="Times New Roman" w:eastAsia="Times New Roman" w:hAnsi="Times New Roman" w:cs="Times New Roman"/>
          <w:i/>
          <w:sz w:val="24"/>
          <w:szCs w:val="24"/>
        </w:rPr>
        <w:t>Labirint cu pereții sparți</w:t>
      </w:r>
      <w:r w:rsidRPr="00C339FA">
        <w:rPr>
          <w:rFonts w:ascii="Times New Roman" w:eastAsia="Times New Roman" w:hAnsi="Times New Roman" w:cs="Times New Roman"/>
          <w:sz w:val="24"/>
          <w:szCs w:val="24"/>
        </w:rPr>
        <w:t xml:space="preserve"> – este întocmită și tradusă de Constantin Geambașu (Editura Tracus Arte, 2018) și se deschide cu o prefață semnată de Ana Blandiana</w:t>
      </w:r>
      <w:r w:rsidR="00675AE5" w:rsidRPr="00C339FA">
        <w:rPr>
          <w:rFonts w:ascii="Times New Roman" w:eastAsia="Times New Roman" w:hAnsi="Times New Roman" w:cs="Times New Roman"/>
          <w:sz w:val="24"/>
          <w:szCs w:val="24"/>
        </w:rPr>
        <w:t>.</w:t>
      </w:r>
    </w:p>
    <w:p w14:paraId="5F60799D" w14:textId="6D9E7D8C" w:rsidR="000D4A79" w:rsidRPr="00D975F0" w:rsidRDefault="000D4A79" w:rsidP="00C339FA">
      <w:pPr>
        <w:spacing w:line="276" w:lineRule="auto"/>
        <w:jc w:val="both"/>
        <w:rPr>
          <w:rFonts w:ascii="Times New Roman" w:eastAsia="Times New Roman" w:hAnsi="Times New Roman" w:cs="Times New Roman"/>
          <w:strike/>
          <w:sz w:val="24"/>
          <w:szCs w:val="24"/>
        </w:rPr>
      </w:pPr>
    </w:p>
    <w:p w14:paraId="744363E9" w14:textId="7290271E"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b/>
          <w:sz w:val="24"/>
          <w:szCs w:val="24"/>
        </w:rPr>
        <w:t>Membrii juriului</w:t>
      </w:r>
      <w:r w:rsidRPr="00C339FA">
        <w:rPr>
          <w:rFonts w:ascii="Times New Roman" w:eastAsia="Times New Roman" w:hAnsi="Times New Roman" w:cs="Times New Roman"/>
          <w:sz w:val="24"/>
          <w:szCs w:val="24"/>
        </w:rPr>
        <w:t xml:space="preserve"> din acest an sunt: Krystyna Dąbrowska (poetă, eseistă și traducătoare poloneză), Edward Hirsch (poet, eseist și critic literar american), Michael Krüger (publicist, traducător și critic literar german), Mercedes Monmany (critic literar, traducătoare și una dintre cele mai importante personalități ale vieții editoriale spaniole) și Aleš Šteger (poet și prozator sloven), secretarul juriului fiind Mikołaj Nowak-Rogoziński (editor și istoric de artă).</w:t>
      </w:r>
      <w:r w:rsidR="00D975F0">
        <w:rPr>
          <w:rFonts w:ascii="Times New Roman" w:eastAsia="Times New Roman" w:hAnsi="Times New Roman" w:cs="Times New Roman"/>
          <w:sz w:val="24"/>
          <w:szCs w:val="24"/>
        </w:rPr>
        <w:t xml:space="preserve"> </w:t>
      </w:r>
      <w:r w:rsidRPr="00C339FA">
        <w:rPr>
          <w:rFonts w:ascii="Times New Roman" w:eastAsia="Times New Roman" w:hAnsi="Times New Roman" w:cs="Times New Roman"/>
          <w:sz w:val="24"/>
          <w:szCs w:val="24"/>
        </w:rPr>
        <w:t>În 2025, distincția i-a fost acordată poetei canadiene Anna Carson, printre laureații edițiilor anterioare aflându-se poeți și personalități literare precum Tomas Venclova (Lituania), Marianna Kijanowska (Ucraina), Durs Grünbein (Germania) sau Breyten Breytenbach (Africa de Sud).</w:t>
      </w:r>
    </w:p>
    <w:p w14:paraId="6227DA4B" w14:textId="77777777" w:rsidR="000D4A79" w:rsidRPr="00C339FA" w:rsidRDefault="000D4A79" w:rsidP="00C339FA">
      <w:pPr>
        <w:spacing w:line="276" w:lineRule="auto"/>
        <w:jc w:val="both"/>
        <w:rPr>
          <w:rFonts w:ascii="Times New Roman" w:eastAsia="Times New Roman" w:hAnsi="Times New Roman" w:cs="Times New Roman"/>
          <w:sz w:val="24"/>
          <w:szCs w:val="24"/>
        </w:rPr>
      </w:pPr>
    </w:p>
    <w:p w14:paraId="54ABDE3D" w14:textId="77777777" w:rsidR="000D4A79" w:rsidRPr="00C339FA" w:rsidRDefault="000D4A79" w:rsidP="00C339FA">
      <w:pPr>
        <w:spacing w:line="276" w:lineRule="auto"/>
        <w:jc w:val="both"/>
        <w:rPr>
          <w:rFonts w:ascii="Times New Roman" w:eastAsia="Times New Roman" w:hAnsi="Times New Roman" w:cs="Times New Roman"/>
          <w:b/>
          <w:bCs/>
          <w:sz w:val="24"/>
          <w:szCs w:val="24"/>
        </w:rPr>
      </w:pPr>
      <w:r w:rsidRPr="00C339FA">
        <w:rPr>
          <w:rFonts w:ascii="Times New Roman" w:eastAsia="Times New Roman" w:hAnsi="Times New Roman" w:cs="Times New Roman"/>
          <w:b/>
          <w:bCs/>
          <w:i/>
          <w:iCs/>
          <w:sz w:val="24"/>
          <w:szCs w:val="24"/>
        </w:rPr>
        <w:t>Se face liniște în mine</w:t>
      </w:r>
      <w:r w:rsidRPr="00C339FA">
        <w:rPr>
          <w:rFonts w:ascii="Times New Roman" w:eastAsia="Times New Roman" w:hAnsi="Times New Roman" w:cs="Times New Roman"/>
          <w:b/>
          <w:bCs/>
          <w:sz w:val="24"/>
          <w:szCs w:val="24"/>
        </w:rPr>
        <w:t xml:space="preserve"> – al treilea volum al poetei tradus în polonă </w:t>
      </w:r>
    </w:p>
    <w:p w14:paraId="6079A44C" w14:textId="6A36B10F"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 xml:space="preserve">Fundația Herbert sprijină, totodată, apariția volumului de versuri bilingv </w:t>
      </w:r>
      <w:r w:rsidRPr="00C339FA">
        <w:rPr>
          <w:rFonts w:ascii="Times New Roman" w:eastAsia="Times New Roman" w:hAnsi="Times New Roman" w:cs="Times New Roman"/>
          <w:i/>
          <w:iCs/>
          <w:sz w:val="24"/>
          <w:szCs w:val="24"/>
        </w:rPr>
        <w:t>Se face liniște în mine</w:t>
      </w:r>
      <w:r w:rsidRPr="00C339FA">
        <w:rPr>
          <w:rFonts w:ascii="Times New Roman" w:eastAsia="Times New Roman" w:hAnsi="Times New Roman" w:cs="Times New Roman"/>
          <w:sz w:val="24"/>
          <w:szCs w:val="24"/>
        </w:rPr>
        <w:t xml:space="preserve">, care include o selecție de 56 de poeme semnate de Ana Blandiana, din publicația românească </w:t>
      </w:r>
      <w:r w:rsidRPr="00C339FA">
        <w:rPr>
          <w:rFonts w:ascii="Times New Roman" w:eastAsia="Times New Roman" w:hAnsi="Times New Roman" w:cs="Times New Roman"/>
          <w:sz w:val="24"/>
          <w:szCs w:val="24"/>
        </w:rPr>
        <w:lastRenderedPageBreak/>
        <w:t xml:space="preserve">omonimă (2024) și din tomul </w:t>
      </w:r>
      <w:r w:rsidRPr="00C339FA">
        <w:rPr>
          <w:rFonts w:ascii="Times New Roman" w:eastAsia="Times New Roman" w:hAnsi="Times New Roman" w:cs="Times New Roman"/>
          <w:i/>
          <w:iCs/>
          <w:sz w:val="24"/>
          <w:szCs w:val="24"/>
        </w:rPr>
        <w:t xml:space="preserve">Variațiuni pe o temă dată </w:t>
      </w:r>
      <w:r w:rsidRPr="00C339FA">
        <w:rPr>
          <w:rFonts w:ascii="Times New Roman" w:eastAsia="Times New Roman" w:hAnsi="Times New Roman" w:cs="Times New Roman"/>
          <w:sz w:val="24"/>
          <w:szCs w:val="24"/>
        </w:rPr>
        <w:t xml:space="preserve">(2018), ambele publicate în România de </w:t>
      </w:r>
      <w:r w:rsidRPr="00C339FA">
        <w:rPr>
          <w:rFonts w:ascii="Times New Roman" w:eastAsia="Times New Roman" w:hAnsi="Times New Roman" w:cs="Times New Roman"/>
          <w:b/>
          <w:sz w:val="24"/>
          <w:szCs w:val="24"/>
        </w:rPr>
        <w:t>Editura Humanitas</w:t>
      </w:r>
      <w:r w:rsidRPr="00C339FA">
        <w:rPr>
          <w:rFonts w:ascii="Times New Roman" w:eastAsia="Times New Roman" w:hAnsi="Times New Roman" w:cs="Times New Roman"/>
          <w:sz w:val="24"/>
          <w:szCs w:val="24"/>
        </w:rPr>
        <w:t xml:space="preserve">. </w:t>
      </w:r>
    </w:p>
    <w:p w14:paraId="4568936E" w14:textId="77777777" w:rsidR="000D4A79" w:rsidRPr="00C339FA" w:rsidRDefault="000D4A79" w:rsidP="00C339FA">
      <w:pPr>
        <w:spacing w:line="276" w:lineRule="auto"/>
        <w:jc w:val="both"/>
        <w:rPr>
          <w:rFonts w:ascii="Times New Roman" w:eastAsia="Times New Roman" w:hAnsi="Times New Roman" w:cs="Times New Roman"/>
          <w:sz w:val="24"/>
          <w:szCs w:val="24"/>
        </w:rPr>
      </w:pPr>
    </w:p>
    <w:p w14:paraId="35A0E528" w14:textId="7E64B1A1"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 xml:space="preserve">Versiunea poloneză va apărea la Editura Pogranicze </w:t>
      </w:r>
      <w:r w:rsidRPr="00F80C51">
        <w:rPr>
          <w:rFonts w:ascii="Times New Roman" w:eastAsia="Times New Roman" w:hAnsi="Times New Roman" w:cs="Times New Roman"/>
          <w:sz w:val="24"/>
          <w:szCs w:val="24"/>
        </w:rPr>
        <w:t>în traducerea Joannei Kornaś-Warwas și redacția poetului, traducătorului și criticului literar Ja</w:t>
      </w:r>
      <w:r w:rsidRPr="00C339FA">
        <w:rPr>
          <w:rFonts w:ascii="Times New Roman" w:eastAsia="Times New Roman" w:hAnsi="Times New Roman" w:cs="Times New Roman"/>
          <w:sz w:val="24"/>
          <w:szCs w:val="24"/>
        </w:rPr>
        <w:t xml:space="preserve">kub Kornhauser. Acesta este al treilea volum de versuri al autoarei tradus în polonă după </w:t>
      </w:r>
      <w:r w:rsidRPr="00C339FA">
        <w:rPr>
          <w:rFonts w:ascii="Times New Roman" w:eastAsia="Times New Roman" w:hAnsi="Times New Roman" w:cs="Times New Roman"/>
          <w:i/>
          <w:iCs/>
          <w:sz w:val="24"/>
          <w:szCs w:val="24"/>
        </w:rPr>
        <w:t>Pięta achillesowa i inne wiersze / Călcâiul vulnerabil și alte versuri</w:t>
      </w:r>
      <w:r w:rsidRPr="00C339FA">
        <w:rPr>
          <w:rFonts w:ascii="Times New Roman" w:eastAsia="Times New Roman" w:hAnsi="Times New Roman" w:cs="Times New Roman"/>
          <w:sz w:val="24"/>
          <w:szCs w:val="24"/>
        </w:rPr>
        <w:t xml:space="preserve"> (traducere: Zbigniew Schuperski, Wydawnictwo Literackie, 1982) și </w:t>
      </w:r>
      <w:r w:rsidRPr="00C339FA">
        <w:rPr>
          <w:rFonts w:ascii="Times New Roman" w:eastAsia="Times New Roman" w:hAnsi="Times New Roman" w:cs="Times New Roman"/>
          <w:i/>
          <w:iCs/>
          <w:sz w:val="24"/>
          <w:szCs w:val="24"/>
        </w:rPr>
        <w:t xml:space="preserve">Moja ojczyzna A 4 </w:t>
      </w:r>
      <w:r w:rsidRPr="00C339FA">
        <w:rPr>
          <w:rFonts w:ascii="Times New Roman" w:eastAsia="Times New Roman" w:hAnsi="Times New Roman" w:cs="Times New Roman"/>
          <w:sz w:val="24"/>
          <w:szCs w:val="24"/>
        </w:rPr>
        <w:t xml:space="preserve">/ </w:t>
      </w:r>
      <w:r w:rsidRPr="00C339FA">
        <w:rPr>
          <w:rFonts w:ascii="Times New Roman" w:eastAsia="Times New Roman" w:hAnsi="Times New Roman" w:cs="Times New Roman"/>
          <w:i/>
          <w:iCs/>
          <w:sz w:val="24"/>
          <w:szCs w:val="24"/>
        </w:rPr>
        <w:t>Patria mea A 4</w:t>
      </w:r>
      <w:r w:rsidRPr="00C339FA">
        <w:rPr>
          <w:rFonts w:ascii="Times New Roman" w:eastAsia="Times New Roman" w:hAnsi="Times New Roman" w:cs="Times New Roman"/>
          <w:sz w:val="24"/>
          <w:szCs w:val="24"/>
        </w:rPr>
        <w:t xml:space="preserve"> (Editura Słowo obraz / terytoria, 2016). Pentru acest al doilea volum, odată cu poeta, a fost recompensată cu Premiul „Poetul European al Libertății” și traducătoarea Joanna Kornaś-Warwas. De-a lungul timpului, versurile Anei Blandiana au apărut în traducere poloneză și în volume colective </w:t>
      </w:r>
      <w:r w:rsidRPr="00C339FA">
        <w:rPr>
          <w:rFonts w:ascii="Times New Roman" w:eastAsia="Times New Roman" w:hAnsi="Times New Roman" w:cs="Times New Roman"/>
          <w:b/>
          <w:bCs/>
          <w:sz w:val="24"/>
          <w:szCs w:val="24"/>
        </w:rPr>
        <w:t xml:space="preserve">– </w:t>
      </w:r>
      <w:r w:rsidRPr="00C339FA">
        <w:rPr>
          <w:rFonts w:ascii="Times New Roman" w:eastAsia="Times New Roman" w:hAnsi="Times New Roman" w:cs="Times New Roman"/>
          <w:i/>
          <w:iCs/>
          <w:sz w:val="24"/>
          <w:szCs w:val="24"/>
        </w:rPr>
        <w:t>Antologie de poezie românească</w:t>
      </w:r>
      <w:r w:rsidRPr="00C339FA">
        <w:rPr>
          <w:rFonts w:ascii="Times New Roman" w:eastAsia="Times New Roman" w:hAnsi="Times New Roman" w:cs="Times New Roman"/>
          <w:sz w:val="24"/>
          <w:szCs w:val="24"/>
        </w:rPr>
        <w:t xml:space="preserve"> (Editura PIW, 1989) </w:t>
      </w:r>
      <w:r w:rsidRPr="00C339FA">
        <w:rPr>
          <w:rFonts w:ascii="Times New Roman" w:eastAsia="Times New Roman" w:hAnsi="Times New Roman" w:cs="Times New Roman"/>
          <w:b/>
          <w:bCs/>
          <w:sz w:val="24"/>
          <w:szCs w:val="24"/>
        </w:rPr>
        <w:t>–</w:t>
      </w:r>
      <w:r w:rsidRPr="00C339FA">
        <w:rPr>
          <w:rFonts w:ascii="Times New Roman" w:eastAsia="Times New Roman" w:hAnsi="Times New Roman" w:cs="Times New Roman"/>
          <w:sz w:val="24"/>
          <w:szCs w:val="24"/>
        </w:rPr>
        <w:t xml:space="preserve"> ori numere tematice ale revistei </w:t>
      </w:r>
      <w:r w:rsidRPr="00C339FA">
        <w:rPr>
          <w:rFonts w:ascii="Times New Roman" w:eastAsia="Times New Roman" w:hAnsi="Times New Roman" w:cs="Times New Roman"/>
          <w:i/>
          <w:iCs/>
          <w:sz w:val="24"/>
          <w:szCs w:val="24"/>
        </w:rPr>
        <w:t>Literatura na świecie</w:t>
      </w:r>
      <w:r w:rsidRPr="00C339FA">
        <w:rPr>
          <w:rFonts w:ascii="Times New Roman" w:eastAsia="Times New Roman" w:hAnsi="Times New Roman" w:cs="Times New Roman"/>
          <w:sz w:val="24"/>
          <w:szCs w:val="24"/>
        </w:rPr>
        <w:t xml:space="preserve"> (1984, 1998).</w:t>
      </w:r>
    </w:p>
    <w:p w14:paraId="77FF758E" w14:textId="77777777" w:rsidR="000D4A79" w:rsidRPr="00C339FA" w:rsidRDefault="000D4A79" w:rsidP="00C339FA">
      <w:pPr>
        <w:spacing w:line="276" w:lineRule="auto"/>
        <w:jc w:val="both"/>
        <w:rPr>
          <w:rFonts w:ascii="Times New Roman" w:eastAsia="Times New Roman" w:hAnsi="Times New Roman" w:cs="Times New Roman"/>
          <w:sz w:val="24"/>
          <w:szCs w:val="24"/>
        </w:rPr>
      </w:pPr>
    </w:p>
    <w:p w14:paraId="7883F86F" w14:textId="7CAD78E3"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 xml:space="preserve">În data de 28 mai, Ana Blandiana va participa la lansarea noului său volum la Centrul Koneser din capitala poloneză, cu sprijinul </w:t>
      </w:r>
      <w:r w:rsidRPr="00C339FA">
        <w:rPr>
          <w:rFonts w:ascii="Times New Roman" w:eastAsia="Times New Roman" w:hAnsi="Times New Roman" w:cs="Times New Roman"/>
          <w:b/>
          <w:sz w:val="24"/>
          <w:szCs w:val="24"/>
        </w:rPr>
        <w:t>Institutului Cultural Român de la Varșovia</w:t>
      </w:r>
      <w:r w:rsidRPr="00C339FA">
        <w:rPr>
          <w:rFonts w:ascii="Times New Roman" w:eastAsia="Times New Roman" w:hAnsi="Times New Roman" w:cs="Times New Roman"/>
          <w:sz w:val="24"/>
          <w:szCs w:val="24"/>
        </w:rPr>
        <w:t xml:space="preserve">. </w:t>
      </w:r>
    </w:p>
    <w:p w14:paraId="1C01D4B5" w14:textId="3AD310CF" w:rsidR="000D4A79" w:rsidRPr="00C339FA" w:rsidRDefault="000D4A79" w:rsidP="00C339FA">
      <w:pPr>
        <w:spacing w:line="276" w:lineRule="auto"/>
        <w:jc w:val="both"/>
        <w:rPr>
          <w:rFonts w:ascii="Times New Roman" w:eastAsia="Times New Roman" w:hAnsi="Times New Roman" w:cs="Times New Roman"/>
          <w:sz w:val="24"/>
          <w:szCs w:val="24"/>
        </w:rPr>
      </w:pPr>
    </w:p>
    <w:p w14:paraId="1D496AB1" w14:textId="73F42C3A" w:rsidR="00675AE5"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b/>
          <w:bCs/>
          <w:sz w:val="24"/>
          <w:szCs w:val="24"/>
        </w:rPr>
        <w:t>Ana Blandiana</w:t>
      </w:r>
      <w:r w:rsidRPr="00C339FA">
        <w:rPr>
          <w:rFonts w:ascii="Times New Roman" w:eastAsia="Times New Roman" w:hAnsi="Times New Roman" w:cs="Times New Roman"/>
          <w:sz w:val="24"/>
          <w:szCs w:val="24"/>
        </w:rPr>
        <w:t xml:space="preserve"> s-a născut la Timișoara, la 25 martie 1942. Studii de filologie romanică, licențiată a Facultății de Filologie a Universității din Cluj. Burse de studii la Iowa University (SUA), Heidelberg Universität, DAAD Berlin. </w:t>
      </w:r>
    </w:p>
    <w:p w14:paraId="5E2F70E9" w14:textId="6603815D" w:rsidR="00675AE5" w:rsidRPr="00C339FA" w:rsidRDefault="00675AE5" w:rsidP="00C339FA">
      <w:pPr>
        <w:spacing w:line="276" w:lineRule="auto"/>
        <w:rPr>
          <w:rFonts w:ascii="Times New Roman" w:eastAsia="Times New Roman" w:hAnsi="Times New Roman" w:cs="Times New Roman"/>
          <w:sz w:val="24"/>
          <w:szCs w:val="24"/>
          <w:lang w:val="en-US"/>
        </w:rPr>
      </w:pPr>
      <w:r w:rsidRPr="00C339FA">
        <w:rPr>
          <w:rFonts w:ascii="Times New Roman" w:eastAsia="Times New Roman" w:hAnsi="Times New Roman" w:cs="Times New Roman"/>
          <w:sz w:val="24"/>
          <w:szCs w:val="24"/>
        </w:rPr>
        <w:t xml:space="preserve">Cărţi de poezie: </w:t>
      </w:r>
      <w:r w:rsidRPr="00C339FA">
        <w:rPr>
          <w:rFonts w:ascii="Times New Roman" w:eastAsia="Times New Roman" w:hAnsi="Times New Roman" w:cs="Times New Roman"/>
          <w:i/>
          <w:iCs/>
          <w:sz w:val="24"/>
          <w:szCs w:val="24"/>
        </w:rPr>
        <w:t>Persoana întâi plural</w:t>
      </w:r>
      <w:r w:rsidRPr="00C339FA">
        <w:rPr>
          <w:rFonts w:ascii="Times New Roman" w:eastAsia="Times New Roman" w:hAnsi="Times New Roman" w:cs="Times New Roman"/>
          <w:sz w:val="24"/>
          <w:szCs w:val="24"/>
        </w:rPr>
        <w:t xml:space="preserve">, 1964; </w:t>
      </w:r>
      <w:r w:rsidRPr="00C339FA">
        <w:rPr>
          <w:rFonts w:ascii="Times New Roman" w:eastAsia="Times New Roman" w:hAnsi="Times New Roman" w:cs="Times New Roman"/>
          <w:i/>
          <w:iCs/>
          <w:sz w:val="24"/>
          <w:szCs w:val="24"/>
        </w:rPr>
        <w:t>Călcâiul vulnerabil</w:t>
      </w:r>
      <w:r w:rsidRPr="00C339FA">
        <w:rPr>
          <w:rFonts w:ascii="Times New Roman" w:eastAsia="Times New Roman" w:hAnsi="Times New Roman" w:cs="Times New Roman"/>
          <w:sz w:val="24"/>
          <w:szCs w:val="24"/>
        </w:rPr>
        <w:t>, 1966;</w:t>
      </w:r>
      <w:r w:rsidRPr="00C339FA">
        <w:rPr>
          <w:rFonts w:ascii="Times New Roman" w:eastAsia="Times New Roman" w:hAnsi="Times New Roman" w:cs="Times New Roman"/>
          <w:i/>
          <w:iCs/>
          <w:sz w:val="24"/>
          <w:szCs w:val="24"/>
        </w:rPr>
        <w:t xml:space="preserve"> A treia taină</w:t>
      </w:r>
      <w:r w:rsidRPr="00C339FA">
        <w:rPr>
          <w:rFonts w:ascii="Times New Roman" w:eastAsia="Times New Roman" w:hAnsi="Times New Roman" w:cs="Times New Roman"/>
          <w:sz w:val="24"/>
          <w:szCs w:val="24"/>
        </w:rPr>
        <w:t xml:space="preserve">, 1969; </w:t>
      </w:r>
      <w:r w:rsidRPr="00C339FA">
        <w:rPr>
          <w:rFonts w:ascii="Times New Roman" w:eastAsia="Times New Roman" w:hAnsi="Times New Roman" w:cs="Times New Roman"/>
          <w:i/>
          <w:iCs/>
          <w:sz w:val="24"/>
          <w:szCs w:val="24"/>
        </w:rPr>
        <w:t>50 de poeme</w:t>
      </w:r>
      <w:r w:rsidRPr="00C339FA">
        <w:rPr>
          <w:rFonts w:ascii="Times New Roman" w:eastAsia="Times New Roman" w:hAnsi="Times New Roman" w:cs="Times New Roman"/>
          <w:sz w:val="24"/>
          <w:szCs w:val="24"/>
        </w:rPr>
        <w:t>, 1970;</w:t>
      </w:r>
      <w:r w:rsidRPr="00C339FA">
        <w:rPr>
          <w:rFonts w:ascii="Times New Roman" w:eastAsia="Times New Roman" w:hAnsi="Times New Roman" w:cs="Times New Roman"/>
          <w:i/>
          <w:iCs/>
          <w:sz w:val="24"/>
          <w:szCs w:val="24"/>
        </w:rPr>
        <w:t xml:space="preserve"> Octombrie, noiembrie, decembrie</w:t>
      </w:r>
      <w:r w:rsidRPr="00C339FA">
        <w:rPr>
          <w:rFonts w:ascii="Times New Roman" w:eastAsia="Times New Roman" w:hAnsi="Times New Roman" w:cs="Times New Roman"/>
          <w:sz w:val="24"/>
          <w:szCs w:val="24"/>
        </w:rPr>
        <w:t xml:space="preserve">, 1972; </w:t>
      </w:r>
      <w:r w:rsidRPr="00C339FA">
        <w:rPr>
          <w:rFonts w:ascii="Times New Roman" w:eastAsia="Times New Roman" w:hAnsi="Times New Roman" w:cs="Times New Roman"/>
          <w:i/>
          <w:iCs/>
          <w:sz w:val="24"/>
          <w:szCs w:val="24"/>
        </w:rPr>
        <w:t>Poeme</w:t>
      </w:r>
      <w:r w:rsidRPr="00C339FA">
        <w:rPr>
          <w:rFonts w:ascii="Times New Roman" w:eastAsia="Times New Roman" w:hAnsi="Times New Roman" w:cs="Times New Roman"/>
          <w:sz w:val="24"/>
          <w:szCs w:val="24"/>
        </w:rPr>
        <w:t xml:space="preserve">, 1974; </w:t>
      </w:r>
      <w:r w:rsidRPr="00C339FA">
        <w:rPr>
          <w:rFonts w:ascii="Times New Roman" w:eastAsia="Times New Roman" w:hAnsi="Times New Roman" w:cs="Times New Roman"/>
          <w:i/>
          <w:iCs/>
          <w:sz w:val="24"/>
          <w:szCs w:val="24"/>
        </w:rPr>
        <w:t>Somnul din somn</w:t>
      </w:r>
      <w:r w:rsidRPr="00C339FA">
        <w:rPr>
          <w:rFonts w:ascii="Times New Roman" w:eastAsia="Times New Roman" w:hAnsi="Times New Roman" w:cs="Times New Roman"/>
          <w:sz w:val="24"/>
          <w:szCs w:val="24"/>
        </w:rPr>
        <w:t xml:space="preserve">, 1977; </w:t>
      </w:r>
      <w:r w:rsidRPr="00C339FA">
        <w:rPr>
          <w:rFonts w:ascii="Times New Roman" w:eastAsia="Times New Roman" w:hAnsi="Times New Roman" w:cs="Times New Roman"/>
          <w:i/>
          <w:iCs/>
          <w:sz w:val="24"/>
          <w:szCs w:val="24"/>
        </w:rPr>
        <w:t>Întâmplări din grădina mea</w:t>
      </w:r>
      <w:r w:rsidRPr="00C339FA">
        <w:rPr>
          <w:rFonts w:ascii="Times New Roman" w:eastAsia="Times New Roman" w:hAnsi="Times New Roman" w:cs="Times New Roman"/>
          <w:sz w:val="24"/>
          <w:szCs w:val="24"/>
        </w:rPr>
        <w:t xml:space="preserve">, 1980; </w:t>
      </w:r>
      <w:r w:rsidRPr="00C339FA">
        <w:rPr>
          <w:rFonts w:ascii="Times New Roman" w:eastAsia="Times New Roman" w:hAnsi="Times New Roman" w:cs="Times New Roman"/>
          <w:i/>
          <w:iCs/>
          <w:sz w:val="24"/>
          <w:szCs w:val="24"/>
        </w:rPr>
        <w:t>Ochiul de greier</w:t>
      </w:r>
      <w:r w:rsidRPr="00C339FA">
        <w:rPr>
          <w:rFonts w:ascii="Times New Roman" w:eastAsia="Times New Roman" w:hAnsi="Times New Roman" w:cs="Times New Roman"/>
          <w:sz w:val="24"/>
          <w:szCs w:val="24"/>
        </w:rPr>
        <w:t xml:space="preserve">, 1981; </w:t>
      </w:r>
      <w:r w:rsidRPr="00C339FA">
        <w:rPr>
          <w:rFonts w:ascii="Times New Roman" w:eastAsia="Times New Roman" w:hAnsi="Times New Roman" w:cs="Times New Roman"/>
          <w:i/>
          <w:iCs/>
          <w:sz w:val="24"/>
          <w:szCs w:val="24"/>
        </w:rPr>
        <w:t>Ora de nisip</w:t>
      </w:r>
      <w:r w:rsidRPr="00C339FA">
        <w:rPr>
          <w:rFonts w:ascii="Times New Roman" w:eastAsia="Times New Roman" w:hAnsi="Times New Roman" w:cs="Times New Roman"/>
          <w:sz w:val="24"/>
          <w:szCs w:val="24"/>
        </w:rPr>
        <w:t xml:space="preserve">, 1984; </w:t>
      </w:r>
      <w:r w:rsidRPr="00C339FA">
        <w:rPr>
          <w:rFonts w:ascii="Times New Roman" w:eastAsia="Times New Roman" w:hAnsi="Times New Roman" w:cs="Times New Roman"/>
          <w:i/>
          <w:iCs/>
          <w:sz w:val="24"/>
          <w:szCs w:val="24"/>
        </w:rPr>
        <w:t>Stea de pradă</w:t>
      </w:r>
      <w:r w:rsidRPr="00C339FA">
        <w:rPr>
          <w:rFonts w:ascii="Times New Roman" w:eastAsia="Times New Roman" w:hAnsi="Times New Roman" w:cs="Times New Roman"/>
          <w:sz w:val="24"/>
          <w:szCs w:val="24"/>
        </w:rPr>
        <w:t>, 1986;</w:t>
      </w:r>
      <w:r w:rsidRPr="00C339FA">
        <w:rPr>
          <w:rFonts w:ascii="Times New Roman" w:eastAsia="Times New Roman" w:hAnsi="Times New Roman" w:cs="Times New Roman"/>
          <w:i/>
          <w:iCs/>
          <w:sz w:val="24"/>
          <w:szCs w:val="24"/>
        </w:rPr>
        <w:t xml:space="preserve"> Alte întâmplări din grădina mea</w:t>
      </w:r>
      <w:r w:rsidRPr="00C339FA">
        <w:rPr>
          <w:rFonts w:ascii="Times New Roman" w:eastAsia="Times New Roman" w:hAnsi="Times New Roman" w:cs="Times New Roman"/>
          <w:sz w:val="24"/>
          <w:szCs w:val="24"/>
        </w:rPr>
        <w:t xml:space="preserve">, 1987; </w:t>
      </w:r>
      <w:r w:rsidRPr="00C339FA">
        <w:rPr>
          <w:rFonts w:ascii="Times New Roman" w:eastAsia="Times New Roman" w:hAnsi="Times New Roman" w:cs="Times New Roman"/>
          <w:i/>
          <w:iCs/>
          <w:sz w:val="24"/>
          <w:szCs w:val="24"/>
        </w:rPr>
        <w:t>Întâmplări de pe strada mea</w:t>
      </w:r>
      <w:r w:rsidRPr="00C339FA">
        <w:rPr>
          <w:rFonts w:ascii="Times New Roman" w:eastAsia="Times New Roman" w:hAnsi="Times New Roman" w:cs="Times New Roman"/>
          <w:sz w:val="24"/>
          <w:szCs w:val="24"/>
        </w:rPr>
        <w:t xml:space="preserve">, 1988; </w:t>
      </w:r>
      <w:r w:rsidRPr="00C339FA">
        <w:rPr>
          <w:rFonts w:ascii="Times New Roman" w:eastAsia="Times New Roman" w:hAnsi="Times New Roman" w:cs="Times New Roman"/>
          <w:i/>
          <w:iCs/>
          <w:sz w:val="24"/>
          <w:szCs w:val="24"/>
        </w:rPr>
        <w:t>Poezii</w:t>
      </w:r>
      <w:r w:rsidRPr="00C339FA">
        <w:rPr>
          <w:rFonts w:ascii="Times New Roman" w:eastAsia="Times New Roman" w:hAnsi="Times New Roman" w:cs="Times New Roman"/>
          <w:sz w:val="24"/>
          <w:szCs w:val="24"/>
        </w:rPr>
        <w:t xml:space="preserve">, 1988; </w:t>
      </w:r>
      <w:r w:rsidRPr="00C339FA">
        <w:rPr>
          <w:rFonts w:ascii="Times New Roman" w:eastAsia="Times New Roman" w:hAnsi="Times New Roman" w:cs="Times New Roman"/>
          <w:i/>
          <w:iCs/>
          <w:sz w:val="24"/>
          <w:szCs w:val="24"/>
        </w:rPr>
        <w:t>Arhitectura valurilor</w:t>
      </w:r>
      <w:r w:rsidRPr="00C339FA">
        <w:rPr>
          <w:rFonts w:ascii="Times New Roman" w:eastAsia="Times New Roman" w:hAnsi="Times New Roman" w:cs="Times New Roman"/>
          <w:sz w:val="24"/>
          <w:szCs w:val="24"/>
        </w:rPr>
        <w:t>, 1990;</w:t>
      </w:r>
      <w:r w:rsidRPr="00C339FA">
        <w:rPr>
          <w:rFonts w:ascii="Times New Roman" w:eastAsia="Times New Roman" w:hAnsi="Times New Roman" w:cs="Times New Roman"/>
          <w:i/>
          <w:iCs/>
          <w:sz w:val="24"/>
          <w:szCs w:val="24"/>
        </w:rPr>
        <w:t xml:space="preserve"> 100 de poeme,</w:t>
      </w:r>
      <w:r w:rsidRPr="00C339FA">
        <w:rPr>
          <w:rFonts w:ascii="Times New Roman" w:eastAsia="Times New Roman" w:hAnsi="Times New Roman" w:cs="Times New Roman"/>
          <w:sz w:val="24"/>
          <w:szCs w:val="24"/>
        </w:rPr>
        <w:t xml:space="preserve"> 1991; </w:t>
      </w:r>
      <w:r w:rsidRPr="00D975F0">
        <w:rPr>
          <w:rFonts w:ascii="Times New Roman" w:eastAsia="Times New Roman" w:hAnsi="Times New Roman" w:cs="Times New Roman"/>
          <w:i/>
          <w:iCs/>
          <w:sz w:val="24"/>
          <w:szCs w:val="24"/>
        </w:rPr>
        <w:t>Î</w:t>
      </w:r>
      <w:r w:rsidRPr="00C339FA">
        <w:rPr>
          <w:rFonts w:ascii="Times New Roman" w:eastAsia="Times New Roman" w:hAnsi="Times New Roman" w:cs="Times New Roman"/>
          <w:i/>
          <w:iCs/>
          <w:sz w:val="24"/>
          <w:szCs w:val="24"/>
        </w:rPr>
        <w:t>n dimineaţa de după moarte,</w:t>
      </w:r>
      <w:r w:rsidRPr="00C339FA">
        <w:rPr>
          <w:rFonts w:ascii="Times New Roman" w:eastAsia="Times New Roman" w:hAnsi="Times New Roman" w:cs="Times New Roman"/>
          <w:sz w:val="24"/>
          <w:szCs w:val="24"/>
        </w:rPr>
        <w:t xml:space="preserve"> 1996; </w:t>
      </w:r>
      <w:r w:rsidRPr="00C339FA">
        <w:rPr>
          <w:rFonts w:ascii="Times New Roman" w:eastAsia="Times New Roman" w:hAnsi="Times New Roman" w:cs="Times New Roman"/>
          <w:i/>
          <w:iCs/>
          <w:sz w:val="24"/>
          <w:szCs w:val="24"/>
        </w:rPr>
        <w:t>La cules îngeri</w:t>
      </w:r>
      <w:r w:rsidRPr="00C339FA">
        <w:rPr>
          <w:rFonts w:ascii="Times New Roman" w:eastAsia="Times New Roman" w:hAnsi="Times New Roman" w:cs="Times New Roman"/>
          <w:sz w:val="24"/>
          <w:szCs w:val="24"/>
        </w:rPr>
        <w:t xml:space="preserve">, 1997, 2003, 2004; </w:t>
      </w:r>
      <w:r w:rsidRPr="00C339FA">
        <w:rPr>
          <w:rFonts w:ascii="Times New Roman" w:eastAsia="Times New Roman" w:hAnsi="Times New Roman" w:cs="Times New Roman"/>
          <w:i/>
          <w:iCs/>
          <w:sz w:val="24"/>
          <w:szCs w:val="24"/>
        </w:rPr>
        <w:t>Cartea albă a lui Arpagic</w:t>
      </w:r>
      <w:r w:rsidRPr="00C339FA">
        <w:rPr>
          <w:rFonts w:ascii="Times New Roman" w:eastAsia="Times New Roman" w:hAnsi="Times New Roman" w:cs="Times New Roman"/>
          <w:sz w:val="24"/>
          <w:szCs w:val="24"/>
        </w:rPr>
        <w:t xml:space="preserve">, 1998; </w:t>
      </w:r>
      <w:r w:rsidRPr="00C339FA">
        <w:rPr>
          <w:rFonts w:ascii="Times New Roman" w:eastAsia="Times New Roman" w:hAnsi="Times New Roman" w:cs="Times New Roman"/>
          <w:i/>
          <w:iCs/>
          <w:sz w:val="24"/>
          <w:szCs w:val="24"/>
        </w:rPr>
        <w:t>Balanţa cu un singur talger,</w:t>
      </w:r>
      <w:r w:rsidRPr="00C339FA">
        <w:rPr>
          <w:rFonts w:ascii="Times New Roman" w:eastAsia="Times New Roman" w:hAnsi="Times New Roman" w:cs="Times New Roman"/>
          <w:sz w:val="24"/>
          <w:szCs w:val="24"/>
        </w:rPr>
        <w:t xml:space="preserve"> 1998; </w:t>
      </w:r>
      <w:r w:rsidRPr="00C339FA">
        <w:rPr>
          <w:rFonts w:ascii="Times New Roman" w:eastAsia="Times New Roman" w:hAnsi="Times New Roman" w:cs="Times New Roman"/>
          <w:i/>
          <w:iCs/>
          <w:sz w:val="24"/>
          <w:szCs w:val="24"/>
        </w:rPr>
        <w:t>Soarele de apoi</w:t>
      </w:r>
      <w:r w:rsidRPr="00C339FA">
        <w:rPr>
          <w:rFonts w:ascii="Times New Roman" w:eastAsia="Times New Roman" w:hAnsi="Times New Roman" w:cs="Times New Roman"/>
          <w:sz w:val="24"/>
          <w:szCs w:val="24"/>
        </w:rPr>
        <w:t xml:space="preserve">, 2000; </w:t>
      </w:r>
      <w:r w:rsidRPr="00C339FA">
        <w:rPr>
          <w:rFonts w:ascii="Times New Roman" w:eastAsia="Times New Roman" w:hAnsi="Times New Roman" w:cs="Times New Roman"/>
          <w:i/>
          <w:iCs/>
          <w:sz w:val="24"/>
          <w:szCs w:val="24"/>
        </w:rPr>
        <w:t>Refluxul sensurilor</w:t>
      </w:r>
      <w:r w:rsidRPr="00C339FA">
        <w:rPr>
          <w:rFonts w:ascii="Times New Roman" w:eastAsia="Times New Roman" w:hAnsi="Times New Roman" w:cs="Times New Roman"/>
          <w:sz w:val="24"/>
          <w:szCs w:val="24"/>
        </w:rPr>
        <w:t xml:space="preserve">, 2004; </w:t>
      </w:r>
      <w:r w:rsidRPr="00C339FA">
        <w:rPr>
          <w:rFonts w:ascii="Times New Roman" w:eastAsia="Times New Roman" w:hAnsi="Times New Roman" w:cs="Times New Roman"/>
          <w:i/>
          <w:iCs/>
          <w:sz w:val="24"/>
          <w:szCs w:val="24"/>
        </w:rPr>
        <w:t>Poeme</w:t>
      </w:r>
      <w:r w:rsidRPr="00C339FA">
        <w:rPr>
          <w:rFonts w:ascii="Times New Roman" w:eastAsia="Times New Roman" w:hAnsi="Times New Roman" w:cs="Times New Roman"/>
          <w:sz w:val="24"/>
          <w:szCs w:val="24"/>
        </w:rPr>
        <w:t xml:space="preserve">, 2005, </w:t>
      </w:r>
      <w:r w:rsidRPr="00D975F0">
        <w:rPr>
          <w:rFonts w:ascii="Times New Roman" w:eastAsia="Times New Roman" w:hAnsi="Times New Roman" w:cs="Times New Roman"/>
          <w:i/>
          <w:iCs/>
          <w:sz w:val="24"/>
          <w:szCs w:val="24"/>
        </w:rPr>
        <w:t>Î</w:t>
      </w:r>
      <w:r w:rsidRPr="00C339FA">
        <w:rPr>
          <w:rFonts w:ascii="Times New Roman" w:eastAsia="Times New Roman" w:hAnsi="Times New Roman" w:cs="Times New Roman"/>
          <w:i/>
          <w:iCs/>
          <w:sz w:val="24"/>
          <w:szCs w:val="24"/>
        </w:rPr>
        <w:t>ntoarcerea lui Arpagic</w:t>
      </w:r>
      <w:r w:rsidRPr="00C339FA">
        <w:rPr>
          <w:rFonts w:ascii="Times New Roman" w:eastAsia="Times New Roman" w:hAnsi="Times New Roman" w:cs="Times New Roman"/>
          <w:sz w:val="24"/>
          <w:szCs w:val="24"/>
        </w:rPr>
        <w:t xml:space="preserve">, 2008; </w:t>
      </w:r>
      <w:r w:rsidRPr="00C339FA">
        <w:rPr>
          <w:rFonts w:ascii="Times New Roman" w:eastAsia="Times New Roman" w:hAnsi="Times New Roman" w:cs="Times New Roman"/>
          <w:i/>
          <w:iCs/>
          <w:sz w:val="24"/>
          <w:szCs w:val="24"/>
        </w:rPr>
        <w:t>Patria mea A4</w:t>
      </w:r>
      <w:r w:rsidRPr="00C339FA">
        <w:rPr>
          <w:rFonts w:ascii="Times New Roman" w:eastAsia="Times New Roman" w:hAnsi="Times New Roman" w:cs="Times New Roman"/>
          <w:sz w:val="24"/>
          <w:szCs w:val="24"/>
        </w:rPr>
        <w:t xml:space="preserve">, 2010; </w:t>
      </w:r>
      <w:r w:rsidRPr="00C339FA">
        <w:rPr>
          <w:rFonts w:ascii="Times New Roman" w:eastAsia="Times New Roman" w:hAnsi="Times New Roman" w:cs="Times New Roman"/>
          <w:i/>
          <w:iCs/>
          <w:sz w:val="24"/>
          <w:szCs w:val="24"/>
        </w:rPr>
        <w:t>Pleoape de apă</w:t>
      </w:r>
      <w:r w:rsidRPr="00C339FA">
        <w:rPr>
          <w:rFonts w:ascii="Times New Roman" w:eastAsia="Times New Roman" w:hAnsi="Times New Roman" w:cs="Times New Roman"/>
          <w:sz w:val="24"/>
          <w:szCs w:val="24"/>
        </w:rPr>
        <w:t xml:space="preserve">, 2010; </w:t>
      </w:r>
      <w:r w:rsidRPr="00C339FA">
        <w:rPr>
          <w:rFonts w:ascii="Times New Roman" w:eastAsia="Times New Roman" w:hAnsi="Times New Roman" w:cs="Times New Roman"/>
          <w:i/>
          <w:iCs/>
          <w:sz w:val="24"/>
          <w:szCs w:val="24"/>
        </w:rPr>
        <w:t>Orologiul fără ore</w:t>
      </w:r>
      <w:r w:rsidRPr="00C339FA">
        <w:rPr>
          <w:rFonts w:ascii="Times New Roman" w:eastAsia="Times New Roman" w:hAnsi="Times New Roman" w:cs="Times New Roman"/>
          <w:sz w:val="24"/>
          <w:szCs w:val="24"/>
        </w:rPr>
        <w:t>, 2016;</w:t>
      </w:r>
      <w:r w:rsidRPr="00C339FA">
        <w:rPr>
          <w:rFonts w:ascii="Times New Roman" w:eastAsia="Times New Roman" w:hAnsi="Times New Roman" w:cs="Times New Roman"/>
          <w:i/>
          <w:iCs/>
          <w:sz w:val="24"/>
          <w:szCs w:val="24"/>
        </w:rPr>
        <w:t xml:space="preserve"> Variațiuni pe o temă dată</w:t>
      </w:r>
      <w:r w:rsidRPr="00C339FA">
        <w:rPr>
          <w:rFonts w:ascii="Times New Roman" w:eastAsia="Times New Roman" w:hAnsi="Times New Roman" w:cs="Times New Roman"/>
          <w:sz w:val="24"/>
          <w:szCs w:val="24"/>
        </w:rPr>
        <w:t>, 2018;</w:t>
      </w:r>
      <w:r w:rsidRPr="00C339FA">
        <w:rPr>
          <w:rFonts w:ascii="Times New Roman" w:eastAsia="Times New Roman" w:hAnsi="Times New Roman" w:cs="Times New Roman"/>
          <w:i/>
          <w:iCs/>
          <w:sz w:val="24"/>
          <w:szCs w:val="24"/>
        </w:rPr>
        <w:t xml:space="preserve"> Integrala poemelor </w:t>
      </w:r>
      <w:r w:rsidRPr="00C339FA">
        <w:rPr>
          <w:rFonts w:ascii="Times New Roman" w:eastAsia="Times New Roman" w:hAnsi="Times New Roman" w:cs="Times New Roman"/>
          <w:sz w:val="24"/>
          <w:szCs w:val="24"/>
        </w:rPr>
        <w:t xml:space="preserve">(2019), </w:t>
      </w:r>
      <w:r w:rsidRPr="00C339FA">
        <w:rPr>
          <w:rFonts w:ascii="Times New Roman" w:eastAsia="Times New Roman" w:hAnsi="Times New Roman" w:cs="Times New Roman"/>
          <w:i/>
          <w:iCs/>
          <w:sz w:val="24"/>
          <w:szCs w:val="24"/>
        </w:rPr>
        <w:t>Se face liniște în mine</w:t>
      </w:r>
      <w:r w:rsidRPr="00C339FA">
        <w:rPr>
          <w:rFonts w:ascii="Times New Roman" w:eastAsia="Times New Roman" w:hAnsi="Times New Roman" w:cs="Times New Roman"/>
          <w:sz w:val="24"/>
          <w:szCs w:val="24"/>
        </w:rPr>
        <w:t xml:space="preserve"> (2024).</w:t>
      </w:r>
    </w:p>
    <w:p w14:paraId="1EAE061F" w14:textId="11F1C915" w:rsidR="00675AE5" w:rsidRPr="00C339FA" w:rsidRDefault="00675AE5" w:rsidP="00C339FA">
      <w:pPr>
        <w:spacing w:line="276" w:lineRule="auto"/>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 xml:space="preserve">Cărţi de eseuri: </w:t>
      </w:r>
      <w:r w:rsidRPr="00C339FA">
        <w:rPr>
          <w:rFonts w:ascii="Times New Roman" w:eastAsia="Times New Roman" w:hAnsi="Times New Roman" w:cs="Times New Roman"/>
          <w:i/>
          <w:iCs/>
          <w:sz w:val="24"/>
          <w:szCs w:val="24"/>
        </w:rPr>
        <w:t>Calitatea de martor,</w:t>
      </w:r>
      <w:r w:rsidRPr="00C339FA">
        <w:rPr>
          <w:rFonts w:ascii="Times New Roman" w:eastAsia="Times New Roman" w:hAnsi="Times New Roman" w:cs="Times New Roman"/>
          <w:sz w:val="24"/>
          <w:szCs w:val="24"/>
        </w:rPr>
        <w:t xml:space="preserve"> 1970, 2003; </w:t>
      </w:r>
      <w:r w:rsidRPr="00C339FA">
        <w:rPr>
          <w:rFonts w:ascii="Times New Roman" w:eastAsia="Times New Roman" w:hAnsi="Times New Roman" w:cs="Times New Roman"/>
          <w:i/>
          <w:iCs/>
          <w:sz w:val="24"/>
          <w:szCs w:val="24"/>
        </w:rPr>
        <w:t>Eu scriu, tu scrii, el/ea scrie</w:t>
      </w:r>
      <w:r w:rsidRPr="00C339FA">
        <w:rPr>
          <w:rFonts w:ascii="Times New Roman" w:eastAsia="Times New Roman" w:hAnsi="Times New Roman" w:cs="Times New Roman"/>
          <w:sz w:val="24"/>
          <w:szCs w:val="24"/>
        </w:rPr>
        <w:t xml:space="preserve">, 1975; </w:t>
      </w:r>
      <w:r w:rsidRPr="00C339FA">
        <w:rPr>
          <w:rFonts w:ascii="Times New Roman" w:eastAsia="Times New Roman" w:hAnsi="Times New Roman" w:cs="Times New Roman"/>
          <w:i/>
          <w:iCs/>
          <w:sz w:val="24"/>
          <w:szCs w:val="24"/>
        </w:rPr>
        <w:t>Cea mai frumoasă dintre lumile posibile</w:t>
      </w:r>
      <w:r w:rsidRPr="00C339FA">
        <w:rPr>
          <w:rFonts w:ascii="Times New Roman" w:eastAsia="Times New Roman" w:hAnsi="Times New Roman" w:cs="Times New Roman"/>
          <w:sz w:val="24"/>
          <w:szCs w:val="24"/>
        </w:rPr>
        <w:t xml:space="preserve">, 1978; </w:t>
      </w:r>
      <w:r w:rsidRPr="00C339FA">
        <w:rPr>
          <w:rFonts w:ascii="Times New Roman" w:eastAsia="Times New Roman" w:hAnsi="Times New Roman" w:cs="Times New Roman"/>
          <w:i/>
          <w:iCs/>
          <w:sz w:val="24"/>
          <w:szCs w:val="24"/>
        </w:rPr>
        <w:t>Coridoare de oglinzi</w:t>
      </w:r>
      <w:r w:rsidRPr="00C339FA">
        <w:rPr>
          <w:rFonts w:ascii="Times New Roman" w:eastAsia="Times New Roman" w:hAnsi="Times New Roman" w:cs="Times New Roman"/>
          <w:sz w:val="24"/>
          <w:szCs w:val="24"/>
        </w:rPr>
        <w:t xml:space="preserve">, 1983; </w:t>
      </w:r>
      <w:r w:rsidRPr="00C339FA">
        <w:rPr>
          <w:rFonts w:ascii="Times New Roman" w:eastAsia="Times New Roman" w:hAnsi="Times New Roman" w:cs="Times New Roman"/>
          <w:i/>
          <w:iCs/>
          <w:sz w:val="24"/>
          <w:szCs w:val="24"/>
        </w:rPr>
        <w:t>Autoportret cu palimpsest</w:t>
      </w:r>
      <w:r w:rsidRPr="00C339FA">
        <w:rPr>
          <w:rFonts w:ascii="Times New Roman" w:eastAsia="Times New Roman" w:hAnsi="Times New Roman" w:cs="Times New Roman"/>
          <w:sz w:val="24"/>
          <w:szCs w:val="24"/>
        </w:rPr>
        <w:t xml:space="preserve">, 1985; </w:t>
      </w:r>
      <w:r w:rsidRPr="00C339FA">
        <w:rPr>
          <w:rFonts w:ascii="Times New Roman" w:eastAsia="Times New Roman" w:hAnsi="Times New Roman" w:cs="Times New Roman"/>
          <w:i/>
          <w:iCs/>
          <w:sz w:val="24"/>
          <w:szCs w:val="24"/>
        </w:rPr>
        <w:t>Oraşe de silabe</w:t>
      </w:r>
      <w:r w:rsidRPr="00C339FA">
        <w:rPr>
          <w:rFonts w:ascii="Times New Roman" w:eastAsia="Times New Roman" w:hAnsi="Times New Roman" w:cs="Times New Roman"/>
          <w:sz w:val="24"/>
          <w:szCs w:val="24"/>
        </w:rPr>
        <w:t xml:space="preserve">, 1987; </w:t>
      </w:r>
      <w:r w:rsidRPr="00C339FA">
        <w:rPr>
          <w:rFonts w:ascii="Times New Roman" w:eastAsia="Times New Roman" w:hAnsi="Times New Roman" w:cs="Times New Roman"/>
          <w:i/>
          <w:iCs/>
          <w:sz w:val="24"/>
          <w:szCs w:val="24"/>
        </w:rPr>
        <w:t>Geniul de a fi</w:t>
      </w:r>
      <w:r w:rsidRPr="00C339FA">
        <w:rPr>
          <w:rFonts w:ascii="Times New Roman" w:eastAsia="Times New Roman" w:hAnsi="Times New Roman" w:cs="Times New Roman"/>
          <w:sz w:val="24"/>
          <w:szCs w:val="24"/>
        </w:rPr>
        <w:t xml:space="preserve">, 1998; </w:t>
      </w:r>
      <w:r w:rsidRPr="00C339FA">
        <w:rPr>
          <w:rFonts w:ascii="Times New Roman" w:eastAsia="Times New Roman" w:hAnsi="Times New Roman" w:cs="Times New Roman"/>
          <w:i/>
          <w:iCs/>
          <w:sz w:val="24"/>
          <w:szCs w:val="24"/>
        </w:rPr>
        <w:t>Ghicitul în mulţimi</w:t>
      </w:r>
      <w:r w:rsidRPr="00C339FA">
        <w:rPr>
          <w:rFonts w:ascii="Times New Roman" w:eastAsia="Times New Roman" w:hAnsi="Times New Roman" w:cs="Times New Roman"/>
          <w:sz w:val="24"/>
          <w:szCs w:val="24"/>
        </w:rPr>
        <w:t xml:space="preserve">, 2000; </w:t>
      </w:r>
      <w:r w:rsidRPr="00C339FA">
        <w:rPr>
          <w:rFonts w:ascii="Times New Roman" w:eastAsia="Times New Roman" w:hAnsi="Times New Roman" w:cs="Times New Roman"/>
          <w:i/>
          <w:iCs/>
          <w:sz w:val="24"/>
          <w:szCs w:val="24"/>
        </w:rPr>
        <w:t>Cine sunt eu?</w:t>
      </w:r>
      <w:r w:rsidRPr="00C339FA">
        <w:rPr>
          <w:rFonts w:ascii="Times New Roman" w:eastAsia="Times New Roman" w:hAnsi="Times New Roman" w:cs="Times New Roman"/>
          <w:sz w:val="24"/>
          <w:szCs w:val="24"/>
        </w:rPr>
        <w:t xml:space="preserve">, 2001; </w:t>
      </w:r>
      <w:r w:rsidRPr="00C339FA">
        <w:rPr>
          <w:rFonts w:ascii="Times New Roman" w:eastAsia="Times New Roman" w:hAnsi="Times New Roman" w:cs="Times New Roman"/>
          <w:i/>
          <w:iCs/>
          <w:sz w:val="24"/>
          <w:szCs w:val="24"/>
        </w:rPr>
        <w:t>A fi sau a privi</w:t>
      </w:r>
      <w:r w:rsidRPr="00C339FA">
        <w:rPr>
          <w:rFonts w:ascii="Times New Roman" w:eastAsia="Times New Roman" w:hAnsi="Times New Roman" w:cs="Times New Roman"/>
          <w:sz w:val="24"/>
          <w:szCs w:val="24"/>
        </w:rPr>
        <w:t>, 2005;</w:t>
      </w:r>
      <w:r w:rsidRPr="00C339FA">
        <w:rPr>
          <w:rFonts w:ascii="Times New Roman" w:eastAsia="Times New Roman" w:hAnsi="Times New Roman" w:cs="Times New Roman"/>
          <w:i/>
          <w:iCs/>
          <w:sz w:val="24"/>
          <w:szCs w:val="24"/>
        </w:rPr>
        <w:t xml:space="preserve"> O silabisire a lumii</w:t>
      </w:r>
      <w:r w:rsidRPr="00C339FA">
        <w:rPr>
          <w:rFonts w:ascii="Times New Roman" w:eastAsia="Times New Roman" w:hAnsi="Times New Roman" w:cs="Times New Roman"/>
          <w:sz w:val="24"/>
          <w:szCs w:val="24"/>
        </w:rPr>
        <w:t>, 2006;</w:t>
      </w:r>
      <w:r w:rsidRPr="00C339FA">
        <w:rPr>
          <w:rFonts w:ascii="Times New Roman" w:eastAsia="Times New Roman" w:hAnsi="Times New Roman" w:cs="Times New Roman"/>
          <w:i/>
          <w:iCs/>
          <w:sz w:val="24"/>
          <w:szCs w:val="24"/>
        </w:rPr>
        <w:t xml:space="preserve"> Spaima de literatură</w:t>
      </w:r>
      <w:r w:rsidRPr="00C339FA">
        <w:rPr>
          <w:rFonts w:ascii="Times New Roman" w:eastAsia="Times New Roman" w:hAnsi="Times New Roman" w:cs="Times New Roman"/>
          <w:sz w:val="24"/>
          <w:szCs w:val="24"/>
        </w:rPr>
        <w:t xml:space="preserve">, 2004, 2010; </w:t>
      </w:r>
      <w:r w:rsidRPr="00C339FA">
        <w:rPr>
          <w:rFonts w:ascii="Times New Roman" w:eastAsia="Times New Roman" w:hAnsi="Times New Roman" w:cs="Times New Roman"/>
          <w:i/>
          <w:iCs/>
          <w:sz w:val="24"/>
          <w:szCs w:val="24"/>
        </w:rPr>
        <w:t>Fals tratat de manipulare</w:t>
      </w:r>
      <w:r w:rsidRPr="00C339FA">
        <w:rPr>
          <w:rFonts w:ascii="Times New Roman" w:eastAsia="Times New Roman" w:hAnsi="Times New Roman" w:cs="Times New Roman"/>
          <w:sz w:val="24"/>
          <w:szCs w:val="24"/>
        </w:rPr>
        <w:t xml:space="preserve">, 2013, 2023; </w:t>
      </w:r>
      <w:r w:rsidRPr="00C339FA">
        <w:rPr>
          <w:rFonts w:ascii="Times New Roman" w:eastAsia="Times New Roman" w:hAnsi="Times New Roman" w:cs="Times New Roman"/>
          <w:i/>
          <w:iCs/>
          <w:sz w:val="24"/>
          <w:szCs w:val="24"/>
        </w:rPr>
        <w:t>Istoria ca viitor</w:t>
      </w:r>
      <w:r w:rsidRPr="00C339FA">
        <w:rPr>
          <w:rFonts w:ascii="Times New Roman" w:eastAsia="Times New Roman" w:hAnsi="Times New Roman" w:cs="Times New Roman"/>
          <w:sz w:val="24"/>
          <w:szCs w:val="24"/>
        </w:rPr>
        <w:t xml:space="preserve">, 2017; </w:t>
      </w:r>
      <w:r w:rsidRPr="00C339FA">
        <w:rPr>
          <w:rFonts w:ascii="Times New Roman" w:eastAsia="Times New Roman" w:hAnsi="Times New Roman" w:cs="Times New Roman"/>
          <w:i/>
          <w:iCs/>
          <w:sz w:val="24"/>
          <w:szCs w:val="24"/>
        </w:rPr>
        <w:t>Soră lume</w:t>
      </w:r>
      <w:r w:rsidRPr="00C339FA">
        <w:rPr>
          <w:rFonts w:ascii="Times New Roman" w:eastAsia="Times New Roman" w:hAnsi="Times New Roman" w:cs="Times New Roman"/>
          <w:sz w:val="24"/>
          <w:szCs w:val="24"/>
        </w:rPr>
        <w:t>, 2020.</w:t>
      </w:r>
    </w:p>
    <w:p w14:paraId="11F80B68" w14:textId="52A4AAAE" w:rsidR="00675AE5" w:rsidRPr="00C339FA" w:rsidRDefault="00675AE5" w:rsidP="00C339FA">
      <w:pPr>
        <w:spacing w:line="276" w:lineRule="auto"/>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Cărţi de proză:</w:t>
      </w:r>
      <w:r w:rsidRPr="00C339FA">
        <w:rPr>
          <w:rFonts w:ascii="Times New Roman" w:eastAsia="Times New Roman" w:hAnsi="Times New Roman" w:cs="Times New Roman"/>
          <w:i/>
          <w:iCs/>
          <w:sz w:val="24"/>
          <w:szCs w:val="24"/>
        </w:rPr>
        <w:t xml:space="preserve"> Cele patru anotimpuri</w:t>
      </w:r>
      <w:r w:rsidRPr="00C339FA">
        <w:rPr>
          <w:rFonts w:ascii="Times New Roman" w:eastAsia="Times New Roman" w:hAnsi="Times New Roman" w:cs="Times New Roman"/>
          <w:sz w:val="24"/>
          <w:szCs w:val="24"/>
        </w:rPr>
        <w:t xml:space="preserve">, 1977, 2001, 2011 – nuvele; </w:t>
      </w:r>
      <w:r w:rsidRPr="00C339FA">
        <w:rPr>
          <w:rFonts w:ascii="Times New Roman" w:eastAsia="Times New Roman" w:hAnsi="Times New Roman" w:cs="Times New Roman"/>
          <w:i/>
          <w:iCs/>
          <w:sz w:val="24"/>
          <w:szCs w:val="24"/>
        </w:rPr>
        <w:t>Proiecte de trecut</w:t>
      </w:r>
      <w:r w:rsidRPr="00C339FA">
        <w:rPr>
          <w:rFonts w:ascii="Times New Roman" w:eastAsia="Times New Roman" w:hAnsi="Times New Roman" w:cs="Times New Roman"/>
          <w:sz w:val="24"/>
          <w:szCs w:val="24"/>
        </w:rPr>
        <w:t>, 1982, 2011 –</w:t>
      </w:r>
      <w:r w:rsidR="00C339FA">
        <w:rPr>
          <w:rFonts w:ascii="Times New Roman" w:eastAsia="Times New Roman" w:hAnsi="Times New Roman" w:cs="Times New Roman"/>
          <w:sz w:val="24"/>
          <w:szCs w:val="24"/>
        </w:rPr>
        <w:t xml:space="preserve"> </w:t>
      </w:r>
      <w:r w:rsidRPr="00C339FA">
        <w:rPr>
          <w:rFonts w:ascii="Times New Roman" w:eastAsia="Times New Roman" w:hAnsi="Times New Roman" w:cs="Times New Roman"/>
          <w:sz w:val="24"/>
          <w:szCs w:val="24"/>
        </w:rPr>
        <w:t xml:space="preserve">nuvele; </w:t>
      </w:r>
      <w:r w:rsidRPr="00C339FA">
        <w:rPr>
          <w:rFonts w:ascii="Times New Roman" w:eastAsia="Times New Roman" w:hAnsi="Times New Roman" w:cs="Times New Roman"/>
          <w:i/>
          <w:iCs/>
          <w:sz w:val="24"/>
          <w:szCs w:val="24"/>
        </w:rPr>
        <w:t>Sertarul cu aplauze</w:t>
      </w:r>
      <w:r w:rsidRPr="00C339FA">
        <w:rPr>
          <w:rFonts w:ascii="Times New Roman" w:eastAsia="Times New Roman" w:hAnsi="Times New Roman" w:cs="Times New Roman"/>
          <w:sz w:val="24"/>
          <w:szCs w:val="24"/>
        </w:rPr>
        <w:t xml:space="preserve">, 1992, 1998, 2002, 2004 – roman; </w:t>
      </w:r>
      <w:r w:rsidRPr="00C339FA">
        <w:rPr>
          <w:rFonts w:ascii="Times New Roman" w:eastAsia="Times New Roman" w:hAnsi="Times New Roman" w:cs="Times New Roman"/>
          <w:i/>
          <w:iCs/>
          <w:sz w:val="24"/>
          <w:szCs w:val="24"/>
        </w:rPr>
        <w:t>Imitaţie de coşmar</w:t>
      </w:r>
      <w:r w:rsidRPr="00C339FA">
        <w:rPr>
          <w:rFonts w:ascii="Times New Roman" w:eastAsia="Times New Roman" w:hAnsi="Times New Roman" w:cs="Times New Roman"/>
          <w:sz w:val="24"/>
          <w:szCs w:val="24"/>
        </w:rPr>
        <w:t xml:space="preserve">, 1995 – nuvele; </w:t>
      </w:r>
      <w:r w:rsidRPr="00C339FA">
        <w:rPr>
          <w:rFonts w:ascii="Times New Roman" w:eastAsia="Times New Roman" w:hAnsi="Times New Roman" w:cs="Times New Roman"/>
          <w:i/>
          <w:iCs/>
          <w:sz w:val="24"/>
          <w:szCs w:val="24"/>
        </w:rPr>
        <w:t>Oraşul topit şi alte povestiri fantastice</w:t>
      </w:r>
      <w:r w:rsidRPr="00C339FA">
        <w:rPr>
          <w:rFonts w:ascii="Times New Roman" w:eastAsia="Times New Roman" w:hAnsi="Times New Roman" w:cs="Times New Roman"/>
          <w:sz w:val="24"/>
          <w:szCs w:val="24"/>
        </w:rPr>
        <w:t xml:space="preserve">, 2004 – nuvele; </w:t>
      </w:r>
      <w:r w:rsidRPr="00C339FA">
        <w:rPr>
          <w:rFonts w:ascii="Times New Roman" w:eastAsia="Times New Roman" w:hAnsi="Times New Roman" w:cs="Times New Roman"/>
          <w:i/>
          <w:iCs/>
          <w:sz w:val="24"/>
          <w:szCs w:val="24"/>
        </w:rPr>
        <w:t>Povestiri fantastice</w:t>
      </w:r>
      <w:r w:rsidRPr="00C339FA">
        <w:rPr>
          <w:rFonts w:ascii="Times New Roman" w:eastAsia="Times New Roman" w:hAnsi="Times New Roman" w:cs="Times New Roman"/>
          <w:sz w:val="24"/>
          <w:szCs w:val="24"/>
        </w:rPr>
        <w:t xml:space="preserve">, 2016 </w:t>
      </w:r>
      <w:r w:rsidR="00C339FA">
        <w:rPr>
          <w:rFonts w:ascii="Times New Roman" w:eastAsia="Times New Roman" w:hAnsi="Times New Roman" w:cs="Times New Roman"/>
          <w:sz w:val="24"/>
          <w:szCs w:val="24"/>
        </w:rPr>
        <w:t>–</w:t>
      </w:r>
      <w:r w:rsidRPr="00C339FA">
        <w:rPr>
          <w:rFonts w:ascii="Times New Roman" w:eastAsia="Times New Roman" w:hAnsi="Times New Roman" w:cs="Times New Roman"/>
          <w:sz w:val="24"/>
          <w:szCs w:val="24"/>
        </w:rPr>
        <w:t xml:space="preserve"> nuvele; </w:t>
      </w:r>
    </w:p>
    <w:p w14:paraId="73DA615B" w14:textId="5A9E82A0" w:rsidR="00675AE5" w:rsidRPr="00C339FA" w:rsidRDefault="00675AE5" w:rsidP="00C339FA">
      <w:pPr>
        <w:spacing w:line="276" w:lineRule="auto"/>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În perioada regimului ceaușist a avut interdicție de a publica în</w:t>
      </w:r>
      <w:r w:rsidR="00C339FA">
        <w:rPr>
          <w:rFonts w:ascii="Times New Roman" w:eastAsia="Times New Roman" w:hAnsi="Times New Roman" w:cs="Times New Roman"/>
          <w:sz w:val="24"/>
          <w:szCs w:val="24"/>
        </w:rPr>
        <w:t>tre</w:t>
      </w:r>
      <w:r w:rsidRPr="00C339FA">
        <w:rPr>
          <w:rFonts w:ascii="Times New Roman" w:eastAsia="Times New Roman" w:hAnsi="Times New Roman" w:cs="Times New Roman"/>
          <w:sz w:val="24"/>
          <w:szCs w:val="24"/>
        </w:rPr>
        <w:t xml:space="preserve"> anii 1959-1964, 1985 și 1988-1989. În 2023 a fost publicat volumul </w:t>
      </w:r>
      <w:r w:rsidRPr="00C339FA">
        <w:rPr>
          <w:rFonts w:ascii="Times New Roman" w:eastAsia="Times New Roman" w:hAnsi="Times New Roman" w:cs="Times New Roman"/>
          <w:i/>
          <w:iCs/>
          <w:sz w:val="24"/>
          <w:szCs w:val="24"/>
        </w:rPr>
        <w:t>Mai-mult-ca-trecutul</w:t>
      </w:r>
      <w:r w:rsidRPr="00C339FA">
        <w:rPr>
          <w:rFonts w:ascii="Times New Roman" w:eastAsia="Times New Roman" w:hAnsi="Times New Roman" w:cs="Times New Roman"/>
          <w:sz w:val="24"/>
          <w:szCs w:val="24"/>
        </w:rPr>
        <w:t>, jurnalul pe care poeta l-a ținut în perioada 31 august 1988 – 12 decembrie 1989, iar în 2025 volumul</w:t>
      </w:r>
      <w:r w:rsidR="00D975F0">
        <w:rPr>
          <w:rFonts w:ascii="Times New Roman" w:eastAsia="Times New Roman" w:hAnsi="Times New Roman" w:cs="Times New Roman"/>
          <w:sz w:val="24"/>
          <w:szCs w:val="24"/>
        </w:rPr>
        <w:t xml:space="preserve"> </w:t>
      </w:r>
      <w:r w:rsidRPr="00C339FA">
        <w:rPr>
          <w:rFonts w:ascii="Times New Roman" w:eastAsia="Times New Roman" w:hAnsi="Times New Roman" w:cs="Times New Roman"/>
          <w:i/>
          <w:iCs/>
          <w:sz w:val="24"/>
          <w:szCs w:val="24"/>
        </w:rPr>
        <w:t>Poate poezia salva lumea? 36 de interviuri cu Ana Blandiana.</w:t>
      </w:r>
    </w:p>
    <w:p w14:paraId="00D5069C" w14:textId="2112C153" w:rsidR="00675AE5" w:rsidRPr="00C339FA" w:rsidRDefault="00675AE5" w:rsidP="00C339FA">
      <w:pPr>
        <w:spacing w:line="276" w:lineRule="auto"/>
        <w:jc w:val="both"/>
        <w:rPr>
          <w:rFonts w:ascii="Times New Roman" w:eastAsia="Times New Roman" w:hAnsi="Times New Roman" w:cs="Times New Roman"/>
          <w:sz w:val="24"/>
          <w:szCs w:val="24"/>
        </w:rPr>
      </w:pPr>
    </w:p>
    <w:p w14:paraId="0D49ECD0" w14:textId="09955947"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lastRenderedPageBreak/>
        <w:t>Cărțile sale de poezie și de proză au apărut în traducere, începând din 1982, la prestigioase edituri din Polonia, Germania, Italia, Marea Britanie, Spania, Estonia, Suedia, Norvegia, Ungaria, Franța, Olanda, Bulgaria, Letonia, Albania, Serbia, Slovenia, Macedonia, China, Coreea de Sud</w:t>
      </w:r>
      <w:r w:rsidR="00675AE5" w:rsidRPr="00C339FA">
        <w:rPr>
          <w:rFonts w:ascii="Times New Roman" w:eastAsia="Times New Roman" w:hAnsi="Times New Roman" w:cs="Times New Roman"/>
          <w:sz w:val="24"/>
          <w:szCs w:val="24"/>
        </w:rPr>
        <w:t>, Portugalia</w:t>
      </w:r>
      <w:r w:rsidRPr="00C339FA">
        <w:rPr>
          <w:rFonts w:ascii="Times New Roman" w:eastAsia="Times New Roman" w:hAnsi="Times New Roman" w:cs="Times New Roman"/>
          <w:sz w:val="24"/>
          <w:szCs w:val="24"/>
        </w:rPr>
        <w:t xml:space="preserve">. </w:t>
      </w:r>
    </w:p>
    <w:p w14:paraId="136D9258" w14:textId="77777777" w:rsidR="00675AE5" w:rsidRPr="00C339FA" w:rsidRDefault="00675AE5" w:rsidP="00C339FA">
      <w:pPr>
        <w:spacing w:line="276" w:lineRule="auto"/>
        <w:jc w:val="both"/>
        <w:rPr>
          <w:rFonts w:ascii="Times New Roman" w:eastAsia="Times New Roman" w:hAnsi="Times New Roman" w:cs="Times New Roman"/>
          <w:sz w:val="24"/>
          <w:szCs w:val="24"/>
        </w:rPr>
      </w:pPr>
    </w:p>
    <w:p w14:paraId="680E9EDC" w14:textId="72456FED"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Printre premiile literare cu care a fost distinsă se numără: Premiul pentru poezie al Uniunii Scriitorilor din România, 1969; Premiul pentru poezie al Academiei Române, 1970; Premiul Internaţional „Gottfried von Herder”, Viena, 1982; Premiul „Opera Omnia”, 2001; Premiul Internaţional „Vilenica”, 2002; Premiul Internaţional „Camaiore”, 2005; Premiul Special „Acerbi”, 2005; Premiul „Poetul European al libertăţii”, 2016, Premiul Canadian pentru Poezie „Griffin”, 2018, iar în 2024 a fost recompensată cu Premiul „Prințesa de Asturia pentru Litere” pentru întreaga operă.</w:t>
      </w:r>
    </w:p>
    <w:p w14:paraId="6CE3CD68" w14:textId="77777777" w:rsidR="00D16973" w:rsidRPr="00C339FA" w:rsidRDefault="00D16973" w:rsidP="00C339FA">
      <w:pPr>
        <w:spacing w:line="276" w:lineRule="auto"/>
        <w:jc w:val="both"/>
        <w:rPr>
          <w:rFonts w:ascii="Times New Roman" w:eastAsia="Times New Roman" w:hAnsi="Times New Roman" w:cs="Times New Roman"/>
          <w:sz w:val="24"/>
          <w:szCs w:val="24"/>
        </w:rPr>
      </w:pPr>
    </w:p>
    <w:p w14:paraId="46C1A24E" w14:textId="0E062771" w:rsidR="000D4A79" w:rsidRPr="00C339FA" w:rsidRDefault="000D4A79" w:rsidP="00C339FA">
      <w:pPr>
        <w:spacing w:line="276" w:lineRule="auto"/>
        <w:jc w:val="both"/>
        <w:rPr>
          <w:rFonts w:ascii="Times New Roman" w:eastAsia="Times New Roman" w:hAnsi="Times New Roman" w:cs="Times New Roman"/>
          <w:sz w:val="24"/>
          <w:szCs w:val="24"/>
        </w:rPr>
      </w:pPr>
      <w:r w:rsidRPr="00C339FA">
        <w:rPr>
          <w:rFonts w:ascii="Times New Roman" w:eastAsia="Times New Roman" w:hAnsi="Times New Roman" w:cs="Times New Roman"/>
          <w:sz w:val="24"/>
          <w:szCs w:val="24"/>
        </w:rPr>
        <w:t>În 1990, Ana Blandiana reînﬁinţează PEN Clubul Român, al cărui preşedinte devine. Este unul dintre iniţiatorii Alianţei Civice, pe care</w:t>
      </w:r>
      <w:r w:rsidR="00D975F0">
        <w:rPr>
          <w:rFonts w:ascii="Times New Roman" w:eastAsia="Times New Roman" w:hAnsi="Times New Roman" w:cs="Times New Roman"/>
          <w:sz w:val="24"/>
          <w:szCs w:val="24"/>
        </w:rPr>
        <w:t xml:space="preserve"> </w:t>
      </w:r>
      <w:r w:rsidRPr="00C339FA">
        <w:rPr>
          <w:rFonts w:ascii="Times New Roman" w:eastAsia="Times New Roman" w:hAnsi="Times New Roman" w:cs="Times New Roman"/>
          <w:sz w:val="24"/>
          <w:szCs w:val="24"/>
        </w:rPr>
        <w:t>a condus-o între 1991 şi 2001. Fondatoare şi preşedintă a Academiei Civice, care realizează, sub egida Consiliului Europei, Memorialul Victimelor Comunismului şi al Rezistenţei, de la Sighet. Membră a Academiei Europene de Poezie, a Academiei de Poezie „Stéphane Mallarmé” şi a Academiei Mondiale de Poezie (UNESCO). Sursă biografie: Editura Humanitas</w:t>
      </w:r>
    </w:p>
    <w:p w14:paraId="3CB90218" w14:textId="1959E1E4" w:rsidR="00C339FA" w:rsidRDefault="00C339FA" w:rsidP="00C339FA">
      <w:pPr>
        <w:jc w:val="both"/>
        <w:rPr>
          <w:rFonts w:ascii="Times New Roman" w:eastAsia="Times New Roman" w:hAnsi="Times New Roman" w:cs="Times New Roman"/>
        </w:rPr>
      </w:pPr>
    </w:p>
    <w:p w14:paraId="283B941D" w14:textId="77777777" w:rsidR="00C339FA" w:rsidRPr="00C339FA" w:rsidRDefault="00C339FA" w:rsidP="00C339FA">
      <w:pPr>
        <w:jc w:val="both"/>
        <w:rPr>
          <w:rFonts w:ascii="Times New Roman" w:eastAsia="Times New Roman" w:hAnsi="Times New Roman" w:cs="Times New Roman"/>
        </w:rPr>
      </w:pPr>
    </w:p>
    <w:p w14:paraId="16025002" w14:textId="3A226EC7" w:rsidR="00CD06F7" w:rsidRPr="00A13383" w:rsidRDefault="00CD06F7" w:rsidP="00DE45D7">
      <w:pPr>
        <w:spacing w:line="276" w:lineRule="auto"/>
        <w:jc w:val="both"/>
        <w:rPr>
          <w:rFonts w:ascii="Times New Roman" w:hAnsi="Times New Roman" w:cs="Times New Roman"/>
          <w:bCs/>
          <w:color w:val="595959" w:themeColor="text1" w:themeTint="A6"/>
          <w:sz w:val="24"/>
          <w:szCs w:val="24"/>
          <w:lang w:val="ro-RO"/>
        </w:rPr>
      </w:pPr>
      <w:r w:rsidRPr="00A13383">
        <w:rPr>
          <w:rFonts w:ascii="Times New Roman" w:hAnsi="Times New Roman" w:cs="Times New Roman"/>
          <w:bCs/>
          <w:color w:val="595959" w:themeColor="text1" w:themeTint="A6"/>
          <w:sz w:val="24"/>
          <w:szCs w:val="24"/>
          <w:lang w:val="ro-RO"/>
        </w:rPr>
        <w:t>Contact:</w:t>
      </w:r>
      <w:r w:rsidR="00F40CF1" w:rsidRPr="00A13383">
        <w:rPr>
          <w:rFonts w:ascii="Times New Roman" w:hAnsi="Times New Roman" w:cs="Times New Roman"/>
          <w:bCs/>
          <w:color w:val="595959" w:themeColor="text1" w:themeTint="A6"/>
          <w:sz w:val="24"/>
          <w:szCs w:val="24"/>
          <w:lang w:val="ro-RO"/>
        </w:rPr>
        <w:t xml:space="preserve"> </w:t>
      </w:r>
      <w:r w:rsidR="00D928E0" w:rsidRPr="00A13383">
        <w:rPr>
          <w:rFonts w:ascii="Times New Roman" w:eastAsia="Times New Roman" w:hAnsi="Times New Roman" w:cs="Times New Roman"/>
          <w:color w:val="595959" w:themeColor="text1" w:themeTint="A6"/>
          <w:sz w:val="24"/>
          <w:szCs w:val="24"/>
        </w:rPr>
        <w:t>Biroul de presă al ICR</w:t>
      </w:r>
      <w:r w:rsidR="00D928E0" w:rsidRPr="00A13383">
        <w:rPr>
          <w:rFonts w:ascii="Times New Roman" w:eastAsiaTheme="minorEastAsia" w:hAnsi="Times New Roman" w:cs="Times New Roman"/>
          <w:noProof/>
          <w:color w:val="595959" w:themeColor="text1" w:themeTint="A6"/>
          <w:sz w:val="24"/>
          <w:szCs w:val="24"/>
          <w:lang w:val="ro-RO" w:eastAsia="ro-RO"/>
        </w:rPr>
        <w:t xml:space="preserve"> </w:t>
      </w:r>
    </w:p>
    <w:p w14:paraId="71C40BB4" w14:textId="77777777" w:rsidR="00CD06F7" w:rsidRPr="00A13383" w:rsidRDefault="00CD06F7" w:rsidP="00DE45D7">
      <w:pPr>
        <w:spacing w:line="276" w:lineRule="auto"/>
        <w:jc w:val="both"/>
        <w:rPr>
          <w:rStyle w:val="Hyperlink"/>
          <w:rFonts w:ascii="Times New Roman" w:hAnsi="Times New Roman" w:cs="Times New Roman"/>
          <w:color w:val="595959" w:themeColor="text1" w:themeTint="A6"/>
          <w:sz w:val="24"/>
          <w:szCs w:val="24"/>
          <w:lang w:val="ro-RO"/>
        </w:rPr>
      </w:pPr>
      <w:hyperlink r:id="rId8" w:history="1">
        <w:r w:rsidRPr="00A13383">
          <w:rPr>
            <w:rStyle w:val="Hyperlink"/>
            <w:rFonts w:ascii="Times New Roman" w:hAnsi="Times New Roman" w:cs="Times New Roman"/>
            <w:color w:val="595959" w:themeColor="text1" w:themeTint="A6"/>
            <w:sz w:val="24"/>
            <w:szCs w:val="24"/>
            <w:lang w:val="ro-RO"/>
          </w:rPr>
          <w:t>biroul.presa@icr.ro</w:t>
        </w:r>
      </w:hyperlink>
      <w:r w:rsidRPr="00A13383">
        <w:rPr>
          <w:rStyle w:val="Hyperlink"/>
          <w:rFonts w:ascii="Times New Roman" w:hAnsi="Times New Roman" w:cs="Times New Roman"/>
          <w:color w:val="595959" w:themeColor="text1" w:themeTint="A6"/>
          <w:sz w:val="24"/>
          <w:szCs w:val="24"/>
          <w:lang w:val="ro-RO"/>
        </w:rPr>
        <w:t xml:space="preserve">; </w:t>
      </w:r>
    </w:p>
    <w:p w14:paraId="44E8F47C" w14:textId="34858801" w:rsidR="00667854" w:rsidRPr="00A13383" w:rsidRDefault="007220A5" w:rsidP="00DE45D7">
      <w:pPr>
        <w:spacing w:line="276" w:lineRule="auto"/>
        <w:jc w:val="both"/>
        <w:rPr>
          <w:rFonts w:ascii="Times New Roman" w:eastAsiaTheme="minorEastAsia" w:hAnsi="Times New Roman" w:cs="Times New Roman"/>
          <w:noProof/>
          <w:color w:val="595959" w:themeColor="text1" w:themeTint="A6"/>
          <w:sz w:val="24"/>
          <w:szCs w:val="24"/>
          <w:lang w:val="ro-RO" w:eastAsia="ro-RO"/>
        </w:rPr>
      </w:pPr>
      <w:r w:rsidRPr="00A13383">
        <w:rPr>
          <w:rFonts w:ascii="Times New Roman" w:eastAsiaTheme="minorEastAsia" w:hAnsi="Times New Roman" w:cs="Times New Roman"/>
          <w:noProof/>
          <w:color w:val="595959" w:themeColor="text1" w:themeTint="A6"/>
          <w:sz w:val="24"/>
          <w:szCs w:val="24"/>
          <w:lang w:val="ro-RO" w:eastAsia="ro-RO"/>
        </w:rPr>
        <w:t>031 7100 606</w:t>
      </w:r>
    </w:p>
    <w:p w14:paraId="45ECC9A2" w14:textId="117683BB" w:rsidR="007219BD" w:rsidRPr="00A13383" w:rsidRDefault="007219BD" w:rsidP="00DE45D7">
      <w:pPr>
        <w:spacing w:line="276" w:lineRule="auto"/>
        <w:jc w:val="both"/>
        <w:rPr>
          <w:rStyle w:val="Hyperlink"/>
          <w:rFonts w:ascii="Times New Roman" w:eastAsiaTheme="minorEastAsia" w:hAnsi="Times New Roman" w:cs="Times New Roman"/>
          <w:noProof/>
          <w:color w:val="auto"/>
          <w:sz w:val="24"/>
          <w:szCs w:val="24"/>
          <w:u w:val="none"/>
          <w:lang w:val="ro-RO" w:eastAsia="ro-RO"/>
        </w:rPr>
      </w:pPr>
    </w:p>
    <w:sectPr w:rsidR="007219BD" w:rsidRPr="00A13383" w:rsidSect="00F12DE8">
      <w:headerReference w:type="default" r:id="rId9"/>
      <w:foot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7C796" w14:textId="77777777" w:rsidR="008F512B" w:rsidRDefault="008F512B" w:rsidP="00B64A05">
      <w:r>
        <w:separator/>
      </w:r>
    </w:p>
  </w:endnote>
  <w:endnote w:type="continuationSeparator" w:id="0">
    <w:p w14:paraId="097B8566" w14:textId="77777777" w:rsidR="008F512B" w:rsidRDefault="008F512B"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713345"/>
      <w:docPartObj>
        <w:docPartGallery w:val="Page Numbers (Bottom of Page)"/>
        <w:docPartUnique/>
      </w:docPartObj>
    </w:sdtPr>
    <w:sdtEndPr>
      <w:rPr>
        <w:noProof/>
      </w:rPr>
    </w:sdtEndPr>
    <w:sdtContent>
      <w:p w14:paraId="2BE1B578" w14:textId="0470E095" w:rsidR="005D4A54" w:rsidRDefault="005D4A54">
        <w:pPr>
          <w:pStyle w:val="Footer"/>
          <w:jc w:val="right"/>
        </w:pPr>
        <w:r>
          <w:fldChar w:fldCharType="begin"/>
        </w:r>
        <w:r>
          <w:instrText xml:space="preserve"> PAGE   \* MERGEFORMAT </w:instrText>
        </w:r>
        <w:r>
          <w:fldChar w:fldCharType="separate"/>
        </w:r>
        <w:r w:rsidR="00F80C51">
          <w:rPr>
            <w:noProof/>
          </w:rPr>
          <w:t>3</w:t>
        </w:r>
        <w:r>
          <w:rPr>
            <w:noProof/>
          </w:rPr>
          <w:fldChar w:fldCharType="end"/>
        </w:r>
      </w:p>
    </w:sdtContent>
  </w:sdt>
  <w:p w14:paraId="1422A119" w14:textId="77777777" w:rsidR="005D4A54" w:rsidRDefault="005D4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4531" w14:textId="77777777" w:rsidR="008F512B" w:rsidRDefault="008F512B" w:rsidP="00B64A05">
      <w:r>
        <w:separator/>
      </w:r>
    </w:p>
  </w:footnote>
  <w:footnote w:type="continuationSeparator" w:id="0">
    <w:p w14:paraId="0BA72008" w14:textId="77777777" w:rsidR="008F512B" w:rsidRDefault="008F512B"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lang w:val="en-US"/>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02411"/>
    <w:multiLevelType w:val="multilevel"/>
    <w:tmpl w:val="903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128FC"/>
    <w:multiLevelType w:val="multilevel"/>
    <w:tmpl w:val="2A58C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5084F"/>
    <w:multiLevelType w:val="multilevel"/>
    <w:tmpl w:val="D516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2A5485"/>
    <w:multiLevelType w:val="multilevel"/>
    <w:tmpl w:val="84D21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75852"/>
    <w:multiLevelType w:val="multilevel"/>
    <w:tmpl w:val="F6A2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1D6567"/>
    <w:multiLevelType w:val="multilevel"/>
    <w:tmpl w:val="E5581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1D5090"/>
    <w:multiLevelType w:val="multilevel"/>
    <w:tmpl w:val="B588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A73D18"/>
    <w:multiLevelType w:val="multilevel"/>
    <w:tmpl w:val="1C50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803B07"/>
    <w:multiLevelType w:val="multilevel"/>
    <w:tmpl w:val="5D9CC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661A2"/>
    <w:multiLevelType w:val="multilevel"/>
    <w:tmpl w:val="99641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6581602">
    <w:abstractNumId w:val="7"/>
  </w:num>
  <w:num w:numId="2" w16cid:durableId="583805037">
    <w:abstractNumId w:val="8"/>
  </w:num>
  <w:num w:numId="3" w16cid:durableId="1089960459">
    <w:abstractNumId w:val="2"/>
  </w:num>
  <w:num w:numId="4" w16cid:durableId="1501890868">
    <w:abstractNumId w:val="6"/>
  </w:num>
  <w:num w:numId="5" w16cid:durableId="1785803883">
    <w:abstractNumId w:val="5"/>
  </w:num>
  <w:num w:numId="6" w16cid:durableId="632367844">
    <w:abstractNumId w:val="0"/>
  </w:num>
  <w:num w:numId="7" w16cid:durableId="1839034143">
    <w:abstractNumId w:val="1"/>
  </w:num>
  <w:num w:numId="8" w16cid:durableId="1875531792">
    <w:abstractNumId w:val="4"/>
  </w:num>
  <w:num w:numId="9" w16cid:durableId="1310477132">
    <w:abstractNumId w:val="9"/>
  </w:num>
  <w:num w:numId="10" w16cid:durableId="73158656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12AB"/>
    <w:rsid w:val="00005E0E"/>
    <w:rsid w:val="00006C63"/>
    <w:rsid w:val="00010602"/>
    <w:rsid w:val="00010980"/>
    <w:rsid w:val="00021A67"/>
    <w:rsid w:val="0003518A"/>
    <w:rsid w:val="000358BB"/>
    <w:rsid w:val="0004095E"/>
    <w:rsid w:val="0004190F"/>
    <w:rsid w:val="00050889"/>
    <w:rsid w:val="00050C68"/>
    <w:rsid w:val="000542C8"/>
    <w:rsid w:val="0006154E"/>
    <w:rsid w:val="00062564"/>
    <w:rsid w:val="0007074F"/>
    <w:rsid w:val="00072404"/>
    <w:rsid w:val="000736AE"/>
    <w:rsid w:val="00080684"/>
    <w:rsid w:val="00084EE9"/>
    <w:rsid w:val="000850FE"/>
    <w:rsid w:val="000871C0"/>
    <w:rsid w:val="0009667C"/>
    <w:rsid w:val="000A302C"/>
    <w:rsid w:val="000A32BA"/>
    <w:rsid w:val="000A3E35"/>
    <w:rsid w:val="000A5B86"/>
    <w:rsid w:val="000A5FE7"/>
    <w:rsid w:val="000B3C6F"/>
    <w:rsid w:val="000B4B02"/>
    <w:rsid w:val="000C05F6"/>
    <w:rsid w:val="000D1473"/>
    <w:rsid w:val="000D4A79"/>
    <w:rsid w:val="000D629C"/>
    <w:rsid w:val="000E18C5"/>
    <w:rsid w:val="000E4307"/>
    <w:rsid w:val="000E43BB"/>
    <w:rsid w:val="000E5FDF"/>
    <w:rsid w:val="000F5F81"/>
    <w:rsid w:val="000F6F73"/>
    <w:rsid w:val="000F758C"/>
    <w:rsid w:val="001053A5"/>
    <w:rsid w:val="00106A9A"/>
    <w:rsid w:val="00111E5A"/>
    <w:rsid w:val="0011411F"/>
    <w:rsid w:val="00114FDD"/>
    <w:rsid w:val="001156C2"/>
    <w:rsid w:val="0011727C"/>
    <w:rsid w:val="0013377B"/>
    <w:rsid w:val="00134B2B"/>
    <w:rsid w:val="00141814"/>
    <w:rsid w:val="00142968"/>
    <w:rsid w:val="001528EF"/>
    <w:rsid w:val="00153CC3"/>
    <w:rsid w:val="001542FE"/>
    <w:rsid w:val="00155ED9"/>
    <w:rsid w:val="001563C2"/>
    <w:rsid w:val="00156B8F"/>
    <w:rsid w:val="00160498"/>
    <w:rsid w:val="001611D7"/>
    <w:rsid w:val="00175197"/>
    <w:rsid w:val="00194188"/>
    <w:rsid w:val="00195661"/>
    <w:rsid w:val="001959F7"/>
    <w:rsid w:val="0019624C"/>
    <w:rsid w:val="001A5E0C"/>
    <w:rsid w:val="001B3DB6"/>
    <w:rsid w:val="001B4965"/>
    <w:rsid w:val="001B5E53"/>
    <w:rsid w:val="001C2F27"/>
    <w:rsid w:val="001C695A"/>
    <w:rsid w:val="001D205F"/>
    <w:rsid w:val="001D4378"/>
    <w:rsid w:val="001D4673"/>
    <w:rsid w:val="001D76B0"/>
    <w:rsid w:val="001E2497"/>
    <w:rsid w:val="001E3983"/>
    <w:rsid w:val="001E5742"/>
    <w:rsid w:val="001E6345"/>
    <w:rsid w:val="001E65A1"/>
    <w:rsid w:val="001E7E64"/>
    <w:rsid w:val="001F02C8"/>
    <w:rsid w:val="001F3926"/>
    <w:rsid w:val="001F60FC"/>
    <w:rsid w:val="00200C1E"/>
    <w:rsid w:val="00204EC3"/>
    <w:rsid w:val="00212C33"/>
    <w:rsid w:val="00213DF4"/>
    <w:rsid w:val="00215A05"/>
    <w:rsid w:val="00215E66"/>
    <w:rsid w:val="002239BE"/>
    <w:rsid w:val="00242C85"/>
    <w:rsid w:val="002435C2"/>
    <w:rsid w:val="0025058F"/>
    <w:rsid w:val="00254A3B"/>
    <w:rsid w:val="00261B72"/>
    <w:rsid w:val="00270956"/>
    <w:rsid w:val="002712A2"/>
    <w:rsid w:val="00276806"/>
    <w:rsid w:val="00276C59"/>
    <w:rsid w:val="00282378"/>
    <w:rsid w:val="00283CC0"/>
    <w:rsid w:val="00284DAF"/>
    <w:rsid w:val="002851A8"/>
    <w:rsid w:val="00290C8E"/>
    <w:rsid w:val="00292E25"/>
    <w:rsid w:val="002964C6"/>
    <w:rsid w:val="002A0C1E"/>
    <w:rsid w:val="002C211A"/>
    <w:rsid w:val="002C55C2"/>
    <w:rsid w:val="002C7CCA"/>
    <w:rsid w:val="002D0974"/>
    <w:rsid w:val="002D1F57"/>
    <w:rsid w:val="002D6648"/>
    <w:rsid w:val="002D7E64"/>
    <w:rsid w:val="002E1C99"/>
    <w:rsid w:val="002E6C03"/>
    <w:rsid w:val="002F2A6C"/>
    <w:rsid w:val="002F2BC0"/>
    <w:rsid w:val="002F30AB"/>
    <w:rsid w:val="003051E0"/>
    <w:rsid w:val="00305478"/>
    <w:rsid w:val="00305FD0"/>
    <w:rsid w:val="0030647B"/>
    <w:rsid w:val="00307FEF"/>
    <w:rsid w:val="0031144C"/>
    <w:rsid w:val="00325EF9"/>
    <w:rsid w:val="00327BBD"/>
    <w:rsid w:val="003314F3"/>
    <w:rsid w:val="0033182C"/>
    <w:rsid w:val="00332CA9"/>
    <w:rsid w:val="003373B2"/>
    <w:rsid w:val="0034322A"/>
    <w:rsid w:val="00343B1C"/>
    <w:rsid w:val="003520E1"/>
    <w:rsid w:val="00353370"/>
    <w:rsid w:val="00372564"/>
    <w:rsid w:val="003762F6"/>
    <w:rsid w:val="00381315"/>
    <w:rsid w:val="00381571"/>
    <w:rsid w:val="0038205D"/>
    <w:rsid w:val="00385017"/>
    <w:rsid w:val="003861F0"/>
    <w:rsid w:val="00390C92"/>
    <w:rsid w:val="00391CF9"/>
    <w:rsid w:val="00395803"/>
    <w:rsid w:val="00397255"/>
    <w:rsid w:val="003978AF"/>
    <w:rsid w:val="003B609C"/>
    <w:rsid w:val="003B6639"/>
    <w:rsid w:val="003B7B63"/>
    <w:rsid w:val="003D050A"/>
    <w:rsid w:val="003D1765"/>
    <w:rsid w:val="003D4E1D"/>
    <w:rsid w:val="003D7E24"/>
    <w:rsid w:val="003F37E0"/>
    <w:rsid w:val="004001A1"/>
    <w:rsid w:val="0040400B"/>
    <w:rsid w:val="00405ADB"/>
    <w:rsid w:val="004100E7"/>
    <w:rsid w:val="00412889"/>
    <w:rsid w:val="00414686"/>
    <w:rsid w:val="004204A9"/>
    <w:rsid w:val="004226E1"/>
    <w:rsid w:val="004308CD"/>
    <w:rsid w:val="00441C4B"/>
    <w:rsid w:val="00446B21"/>
    <w:rsid w:val="004479AB"/>
    <w:rsid w:val="00450EE0"/>
    <w:rsid w:val="00451A26"/>
    <w:rsid w:val="00454549"/>
    <w:rsid w:val="004558CF"/>
    <w:rsid w:val="004559EB"/>
    <w:rsid w:val="00463EAF"/>
    <w:rsid w:val="004651C0"/>
    <w:rsid w:val="00466FB7"/>
    <w:rsid w:val="004670C3"/>
    <w:rsid w:val="0046747D"/>
    <w:rsid w:val="0047305F"/>
    <w:rsid w:val="00475ECD"/>
    <w:rsid w:val="00483340"/>
    <w:rsid w:val="004833C4"/>
    <w:rsid w:val="004842ED"/>
    <w:rsid w:val="00491A76"/>
    <w:rsid w:val="00494F2D"/>
    <w:rsid w:val="004961C0"/>
    <w:rsid w:val="004961E3"/>
    <w:rsid w:val="00497E1F"/>
    <w:rsid w:val="004A0E02"/>
    <w:rsid w:val="004A3BF2"/>
    <w:rsid w:val="004C0E4C"/>
    <w:rsid w:val="004C24CF"/>
    <w:rsid w:val="004D452B"/>
    <w:rsid w:val="004D738C"/>
    <w:rsid w:val="004E11BD"/>
    <w:rsid w:val="00502D9C"/>
    <w:rsid w:val="00510745"/>
    <w:rsid w:val="00511B44"/>
    <w:rsid w:val="005170DE"/>
    <w:rsid w:val="00521FAA"/>
    <w:rsid w:val="00523AA4"/>
    <w:rsid w:val="005259CD"/>
    <w:rsid w:val="005273C3"/>
    <w:rsid w:val="00540D6A"/>
    <w:rsid w:val="005442D9"/>
    <w:rsid w:val="00545F97"/>
    <w:rsid w:val="00546727"/>
    <w:rsid w:val="00554971"/>
    <w:rsid w:val="00556A84"/>
    <w:rsid w:val="00557408"/>
    <w:rsid w:val="00557EBB"/>
    <w:rsid w:val="005656B7"/>
    <w:rsid w:val="00566485"/>
    <w:rsid w:val="005666F5"/>
    <w:rsid w:val="00570D79"/>
    <w:rsid w:val="005710E2"/>
    <w:rsid w:val="005738A8"/>
    <w:rsid w:val="00574837"/>
    <w:rsid w:val="00580269"/>
    <w:rsid w:val="00582557"/>
    <w:rsid w:val="00582BA9"/>
    <w:rsid w:val="00583129"/>
    <w:rsid w:val="005856AA"/>
    <w:rsid w:val="0059077F"/>
    <w:rsid w:val="00592E28"/>
    <w:rsid w:val="005A155B"/>
    <w:rsid w:val="005A1AEA"/>
    <w:rsid w:val="005A6436"/>
    <w:rsid w:val="005A73F6"/>
    <w:rsid w:val="005A76D0"/>
    <w:rsid w:val="005B2A32"/>
    <w:rsid w:val="005B4E4C"/>
    <w:rsid w:val="005C383E"/>
    <w:rsid w:val="005C4D0A"/>
    <w:rsid w:val="005C634C"/>
    <w:rsid w:val="005C7BBB"/>
    <w:rsid w:val="005D09C5"/>
    <w:rsid w:val="005D45F3"/>
    <w:rsid w:val="005D4766"/>
    <w:rsid w:val="005D4A54"/>
    <w:rsid w:val="005E1176"/>
    <w:rsid w:val="005E16CB"/>
    <w:rsid w:val="005E49F4"/>
    <w:rsid w:val="005E68AA"/>
    <w:rsid w:val="005E78A5"/>
    <w:rsid w:val="005E7990"/>
    <w:rsid w:val="005F1C9F"/>
    <w:rsid w:val="005F4F6A"/>
    <w:rsid w:val="006131C1"/>
    <w:rsid w:val="00613B48"/>
    <w:rsid w:val="00613D60"/>
    <w:rsid w:val="00614951"/>
    <w:rsid w:val="00615825"/>
    <w:rsid w:val="00615A64"/>
    <w:rsid w:val="00615E80"/>
    <w:rsid w:val="00621FF9"/>
    <w:rsid w:val="00622F38"/>
    <w:rsid w:val="0063745A"/>
    <w:rsid w:val="006413FC"/>
    <w:rsid w:val="0064212D"/>
    <w:rsid w:val="00643312"/>
    <w:rsid w:val="00644A7E"/>
    <w:rsid w:val="00645D4B"/>
    <w:rsid w:val="00651811"/>
    <w:rsid w:val="006544C8"/>
    <w:rsid w:val="00657D49"/>
    <w:rsid w:val="0066333F"/>
    <w:rsid w:val="00664CCF"/>
    <w:rsid w:val="00665300"/>
    <w:rsid w:val="00667854"/>
    <w:rsid w:val="00670208"/>
    <w:rsid w:val="00670D26"/>
    <w:rsid w:val="00675AE5"/>
    <w:rsid w:val="00676780"/>
    <w:rsid w:val="006812D5"/>
    <w:rsid w:val="00681F80"/>
    <w:rsid w:val="00683F6E"/>
    <w:rsid w:val="006928D2"/>
    <w:rsid w:val="00696D5C"/>
    <w:rsid w:val="006B35FE"/>
    <w:rsid w:val="006B7B96"/>
    <w:rsid w:val="006C0B2A"/>
    <w:rsid w:val="006C0D64"/>
    <w:rsid w:val="006C272C"/>
    <w:rsid w:val="006C4781"/>
    <w:rsid w:val="006D1B91"/>
    <w:rsid w:val="006D23A8"/>
    <w:rsid w:val="006D44D4"/>
    <w:rsid w:val="006D5937"/>
    <w:rsid w:val="006E443D"/>
    <w:rsid w:val="006E46C0"/>
    <w:rsid w:val="006E6FE8"/>
    <w:rsid w:val="006F6F4F"/>
    <w:rsid w:val="0070025A"/>
    <w:rsid w:val="0070519F"/>
    <w:rsid w:val="00711024"/>
    <w:rsid w:val="0071280B"/>
    <w:rsid w:val="00715F22"/>
    <w:rsid w:val="007219BD"/>
    <w:rsid w:val="007220A5"/>
    <w:rsid w:val="00722871"/>
    <w:rsid w:val="00722F0F"/>
    <w:rsid w:val="00723918"/>
    <w:rsid w:val="0072471B"/>
    <w:rsid w:val="00730DD5"/>
    <w:rsid w:val="00731AE2"/>
    <w:rsid w:val="00731EEA"/>
    <w:rsid w:val="00733A1B"/>
    <w:rsid w:val="0074404C"/>
    <w:rsid w:val="007453AF"/>
    <w:rsid w:val="00746AF2"/>
    <w:rsid w:val="00747416"/>
    <w:rsid w:val="00750A19"/>
    <w:rsid w:val="00752469"/>
    <w:rsid w:val="007535E1"/>
    <w:rsid w:val="00757EE2"/>
    <w:rsid w:val="00760015"/>
    <w:rsid w:val="0076136E"/>
    <w:rsid w:val="00766CC5"/>
    <w:rsid w:val="00775DF9"/>
    <w:rsid w:val="007764A5"/>
    <w:rsid w:val="00781CBE"/>
    <w:rsid w:val="00785FD7"/>
    <w:rsid w:val="0079034C"/>
    <w:rsid w:val="00790660"/>
    <w:rsid w:val="00794DAC"/>
    <w:rsid w:val="00796B1E"/>
    <w:rsid w:val="007A02FA"/>
    <w:rsid w:val="007A384C"/>
    <w:rsid w:val="007A77EE"/>
    <w:rsid w:val="007A7C70"/>
    <w:rsid w:val="007B0394"/>
    <w:rsid w:val="007B304E"/>
    <w:rsid w:val="007B5B1F"/>
    <w:rsid w:val="007B64AE"/>
    <w:rsid w:val="007B7AF3"/>
    <w:rsid w:val="007C3875"/>
    <w:rsid w:val="007C4982"/>
    <w:rsid w:val="007C6EA1"/>
    <w:rsid w:val="007D1142"/>
    <w:rsid w:val="007E0E82"/>
    <w:rsid w:val="007E139D"/>
    <w:rsid w:val="007E1EAC"/>
    <w:rsid w:val="008030C3"/>
    <w:rsid w:val="00804F00"/>
    <w:rsid w:val="008051CF"/>
    <w:rsid w:val="00807968"/>
    <w:rsid w:val="008149E8"/>
    <w:rsid w:val="008171D0"/>
    <w:rsid w:val="00823298"/>
    <w:rsid w:val="0082331B"/>
    <w:rsid w:val="00823AB4"/>
    <w:rsid w:val="00824B89"/>
    <w:rsid w:val="00826BCA"/>
    <w:rsid w:val="00835809"/>
    <w:rsid w:val="0084114E"/>
    <w:rsid w:val="00841A87"/>
    <w:rsid w:val="008422D8"/>
    <w:rsid w:val="008433B0"/>
    <w:rsid w:val="00844E41"/>
    <w:rsid w:val="00845034"/>
    <w:rsid w:val="00845B53"/>
    <w:rsid w:val="008465B2"/>
    <w:rsid w:val="0085083A"/>
    <w:rsid w:val="00850E8D"/>
    <w:rsid w:val="00851A45"/>
    <w:rsid w:val="00851BA1"/>
    <w:rsid w:val="00853250"/>
    <w:rsid w:val="00853934"/>
    <w:rsid w:val="008551FA"/>
    <w:rsid w:val="008644AF"/>
    <w:rsid w:val="00867588"/>
    <w:rsid w:val="008723D2"/>
    <w:rsid w:val="00872CDD"/>
    <w:rsid w:val="00872E5A"/>
    <w:rsid w:val="008742FA"/>
    <w:rsid w:val="00876FCA"/>
    <w:rsid w:val="008807CF"/>
    <w:rsid w:val="0088109C"/>
    <w:rsid w:val="00897E70"/>
    <w:rsid w:val="008A2317"/>
    <w:rsid w:val="008A47DB"/>
    <w:rsid w:val="008B58DF"/>
    <w:rsid w:val="008B65D1"/>
    <w:rsid w:val="008B65ED"/>
    <w:rsid w:val="008C12C9"/>
    <w:rsid w:val="008D4D4D"/>
    <w:rsid w:val="008E0D51"/>
    <w:rsid w:val="008E0F73"/>
    <w:rsid w:val="008E154B"/>
    <w:rsid w:val="008E290F"/>
    <w:rsid w:val="008E6400"/>
    <w:rsid w:val="008E71B0"/>
    <w:rsid w:val="008E7B05"/>
    <w:rsid w:val="008F0173"/>
    <w:rsid w:val="008F2A37"/>
    <w:rsid w:val="008F512B"/>
    <w:rsid w:val="008F7ABA"/>
    <w:rsid w:val="008F7FBB"/>
    <w:rsid w:val="00900949"/>
    <w:rsid w:val="009032AE"/>
    <w:rsid w:val="00903467"/>
    <w:rsid w:val="00906DED"/>
    <w:rsid w:val="009148A0"/>
    <w:rsid w:val="00916DDA"/>
    <w:rsid w:val="00921377"/>
    <w:rsid w:val="00922D52"/>
    <w:rsid w:val="009317C2"/>
    <w:rsid w:val="00931AD8"/>
    <w:rsid w:val="00937257"/>
    <w:rsid w:val="009466C3"/>
    <w:rsid w:val="00946993"/>
    <w:rsid w:val="00950F95"/>
    <w:rsid w:val="00952F98"/>
    <w:rsid w:val="00953CCB"/>
    <w:rsid w:val="009563B6"/>
    <w:rsid w:val="00960D59"/>
    <w:rsid w:val="00967654"/>
    <w:rsid w:val="00973517"/>
    <w:rsid w:val="0097565C"/>
    <w:rsid w:val="009758A2"/>
    <w:rsid w:val="0098169D"/>
    <w:rsid w:val="00985D3A"/>
    <w:rsid w:val="009872FB"/>
    <w:rsid w:val="009927B9"/>
    <w:rsid w:val="00994622"/>
    <w:rsid w:val="00996BA8"/>
    <w:rsid w:val="00996E69"/>
    <w:rsid w:val="009A118F"/>
    <w:rsid w:val="009A1AE4"/>
    <w:rsid w:val="009A4EC5"/>
    <w:rsid w:val="009B67B3"/>
    <w:rsid w:val="009C749F"/>
    <w:rsid w:val="009C783D"/>
    <w:rsid w:val="009D0919"/>
    <w:rsid w:val="009D27CA"/>
    <w:rsid w:val="009D3BEC"/>
    <w:rsid w:val="009E3573"/>
    <w:rsid w:val="009E54CF"/>
    <w:rsid w:val="009E5E78"/>
    <w:rsid w:val="009E7605"/>
    <w:rsid w:val="009F01C7"/>
    <w:rsid w:val="009F3396"/>
    <w:rsid w:val="009F4206"/>
    <w:rsid w:val="009F4FA9"/>
    <w:rsid w:val="009F6FF8"/>
    <w:rsid w:val="00A0425B"/>
    <w:rsid w:val="00A05534"/>
    <w:rsid w:val="00A1029B"/>
    <w:rsid w:val="00A11279"/>
    <w:rsid w:val="00A13383"/>
    <w:rsid w:val="00A14DB5"/>
    <w:rsid w:val="00A17700"/>
    <w:rsid w:val="00A178A5"/>
    <w:rsid w:val="00A22023"/>
    <w:rsid w:val="00A26EF1"/>
    <w:rsid w:val="00A273FD"/>
    <w:rsid w:val="00A33179"/>
    <w:rsid w:val="00A355EF"/>
    <w:rsid w:val="00A36FF1"/>
    <w:rsid w:val="00A402AC"/>
    <w:rsid w:val="00A40594"/>
    <w:rsid w:val="00A463D5"/>
    <w:rsid w:val="00A513A6"/>
    <w:rsid w:val="00A57EBA"/>
    <w:rsid w:val="00A6296E"/>
    <w:rsid w:val="00A64C3E"/>
    <w:rsid w:val="00A678F4"/>
    <w:rsid w:val="00A75AFB"/>
    <w:rsid w:val="00A84F3B"/>
    <w:rsid w:val="00A92A25"/>
    <w:rsid w:val="00A96BB1"/>
    <w:rsid w:val="00AA3189"/>
    <w:rsid w:val="00AA32B2"/>
    <w:rsid w:val="00AB7D71"/>
    <w:rsid w:val="00AC423C"/>
    <w:rsid w:val="00AD0AF0"/>
    <w:rsid w:val="00AD30A2"/>
    <w:rsid w:val="00AD34AE"/>
    <w:rsid w:val="00AD399A"/>
    <w:rsid w:val="00AE5D61"/>
    <w:rsid w:val="00AF2374"/>
    <w:rsid w:val="00AF2498"/>
    <w:rsid w:val="00AF4336"/>
    <w:rsid w:val="00AF51B2"/>
    <w:rsid w:val="00B043A2"/>
    <w:rsid w:val="00B0581D"/>
    <w:rsid w:val="00B1371F"/>
    <w:rsid w:val="00B2167A"/>
    <w:rsid w:val="00B246B7"/>
    <w:rsid w:val="00B254CB"/>
    <w:rsid w:val="00B25514"/>
    <w:rsid w:val="00B25FFD"/>
    <w:rsid w:val="00B265DD"/>
    <w:rsid w:val="00B2787B"/>
    <w:rsid w:val="00B30F4D"/>
    <w:rsid w:val="00B34003"/>
    <w:rsid w:val="00B37AE9"/>
    <w:rsid w:val="00B44266"/>
    <w:rsid w:val="00B44D1B"/>
    <w:rsid w:val="00B45E18"/>
    <w:rsid w:val="00B46F3E"/>
    <w:rsid w:val="00B52282"/>
    <w:rsid w:val="00B545C3"/>
    <w:rsid w:val="00B564E1"/>
    <w:rsid w:val="00B5796F"/>
    <w:rsid w:val="00B60459"/>
    <w:rsid w:val="00B60E34"/>
    <w:rsid w:val="00B64A05"/>
    <w:rsid w:val="00B673AA"/>
    <w:rsid w:val="00B67B90"/>
    <w:rsid w:val="00B711B5"/>
    <w:rsid w:val="00B72BD8"/>
    <w:rsid w:val="00B748C0"/>
    <w:rsid w:val="00B7751C"/>
    <w:rsid w:val="00B80644"/>
    <w:rsid w:val="00B81D7A"/>
    <w:rsid w:val="00B8325D"/>
    <w:rsid w:val="00B8663E"/>
    <w:rsid w:val="00B90197"/>
    <w:rsid w:val="00B93483"/>
    <w:rsid w:val="00B94CA5"/>
    <w:rsid w:val="00B96FC9"/>
    <w:rsid w:val="00BA3C4E"/>
    <w:rsid w:val="00BA5A92"/>
    <w:rsid w:val="00BB03F4"/>
    <w:rsid w:val="00BB3921"/>
    <w:rsid w:val="00BB40BD"/>
    <w:rsid w:val="00BC293E"/>
    <w:rsid w:val="00BD0456"/>
    <w:rsid w:val="00BD216A"/>
    <w:rsid w:val="00BD78AC"/>
    <w:rsid w:val="00BE32C8"/>
    <w:rsid w:val="00BE7DBF"/>
    <w:rsid w:val="00BF0F71"/>
    <w:rsid w:val="00BF25DF"/>
    <w:rsid w:val="00BF3E78"/>
    <w:rsid w:val="00BF4091"/>
    <w:rsid w:val="00BF79D4"/>
    <w:rsid w:val="00C0099D"/>
    <w:rsid w:val="00C071A1"/>
    <w:rsid w:val="00C07AEC"/>
    <w:rsid w:val="00C10E26"/>
    <w:rsid w:val="00C11EB7"/>
    <w:rsid w:val="00C12E10"/>
    <w:rsid w:val="00C14215"/>
    <w:rsid w:val="00C14292"/>
    <w:rsid w:val="00C143A9"/>
    <w:rsid w:val="00C201F6"/>
    <w:rsid w:val="00C23F2A"/>
    <w:rsid w:val="00C30317"/>
    <w:rsid w:val="00C339FA"/>
    <w:rsid w:val="00C36FCC"/>
    <w:rsid w:val="00C4156E"/>
    <w:rsid w:val="00C41970"/>
    <w:rsid w:val="00C41C46"/>
    <w:rsid w:val="00C52BF0"/>
    <w:rsid w:val="00C6097F"/>
    <w:rsid w:val="00C61BF4"/>
    <w:rsid w:val="00C70AFC"/>
    <w:rsid w:val="00C70D43"/>
    <w:rsid w:val="00C75228"/>
    <w:rsid w:val="00C76707"/>
    <w:rsid w:val="00C85B69"/>
    <w:rsid w:val="00C91587"/>
    <w:rsid w:val="00C952FA"/>
    <w:rsid w:val="00CA0A3C"/>
    <w:rsid w:val="00CA1992"/>
    <w:rsid w:val="00CA1D5A"/>
    <w:rsid w:val="00CC0486"/>
    <w:rsid w:val="00CC0C89"/>
    <w:rsid w:val="00CC1CF1"/>
    <w:rsid w:val="00CC4938"/>
    <w:rsid w:val="00CC4A51"/>
    <w:rsid w:val="00CC575C"/>
    <w:rsid w:val="00CC64E6"/>
    <w:rsid w:val="00CC74E7"/>
    <w:rsid w:val="00CC793B"/>
    <w:rsid w:val="00CC7D8C"/>
    <w:rsid w:val="00CD017A"/>
    <w:rsid w:val="00CD06F7"/>
    <w:rsid w:val="00CD63D8"/>
    <w:rsid w:val="00CE1135"/>
    <w:rsid w:val="00CE6E98"/>
    <w:rsid w:val="00CF0188"/>
    <w:rsid w:val="00CF0E29"/>
    <w:rsid w:val="00CF5051"/>
    <w:rsid w:val="00CF64E2"/>
    <w:rsid w:val="00D01CD6"/>
    <w:rsid w:val="00D034C0"/>
    <w:rsid w:val="00D044BA"/>
    <w:rsid w:val="00D049FC"/>
    <w:rsid w:val="00D06BEF"/>
    <w:rsid w:val="00D10EEC"/>
    <w:rsid w:val="00D1166F"/>
    <w:rsid w:val="00D14AB3"/>
    <w:rsid w:val="00D16973"/>
    <w:rsid w:val="00D16B7E"/>
    <w:rsid w:val="00D20979"/>
    <w:rsid w:val="00D24698"/>
    <w:rsid w:val="00D25BC2"/>
    <w:rsid w:val="00D27276"/>
    <w:rsid w:val="00D31ECE"/>
    <w:rsid w:val="00D32F16"/>
    <w:rsid w:val="00D37C1A"/>
    <w:rsid w:val="00D456F6"/>
    <w:rsid w:val="00D46704"/>
    <w:rsid w:val="00D46BCA"/>
    <w:rsid w:val="00D54661"/>
    <w:rsid w:val="00D606D4"/>
    <w:rsid w:val="00D61604"/>
    <w:rsid w:val="00D6696C"/>
    <w:rsid w:val="00D67010"/>
    <w:rsid w:val="00D817B7"/>
    <w:rsid w:val="00D8181E"/>
    <w:rsid w:val="00D87E30"/>
    <w:rsid w:val="00D91E9B"/>
    <w:rsid w:val="00D928E0"/>
    <w:rsid w:val="00D95AF2"/>
    <w:rsid w:val="00D96A30"/>
    <w:rsid w:val="00D975F0"/>
    <w:rsid w:val="00DA43EF"/>
    <w:rsid w:val="00DB06B8"/>
    <w:rsid w:val="00DB2823"/>
    <w:rsid w:val="00DB2D8B"/>
    <w:rsid w:val="00DB598A"/>
    <w:rsid w:val="00DB5C39"/>
    <w:rsid w:val="00DB5FAD"/>
    <w:rsid w:val="00DB6700"/>
    <w:rsid w:val="00DC006F"/>
    <w:rsid w:val="00DC3316"/>
    <w:rsid w:val="00DC3B4E"/>
    <w:rsid w:val="00DC5CEA"/>
    <w:rsid w:val="00DC6D7A"/>
    <w:rsid w:val="00DC725B"/>
    <w:rsid w:val="00DC7389"/>
    <w:rsid w:val="00DD51F2"/>
    <w:rsid w:val="00DD6BF9"/>
    <w:rsid w:val="00DD70C6"/>
    <w:rsid w:val="00DD7381"/>
    <w:rsid w:val="00DE0E99"/>
    <w:rsid w:val="00DE45D7"/>
    <w:rsid w:val="00DF04E9"/>
    <w:rsid w:val="00E00033"/>
    <w:rsid w:val="00E01829"/>
    <w:rsid w:val="00E01C92"/>
    <w:rsid w:val="00E05398"/>
    <w:rsid w:val="00E1139F"/>
    <w:rsid w:val="00E1509D"/>
    <w:rsid w:val="00E173E2"/>
    <w:rsid w:val="00E27EB4"/>
    <w:rsid w:val="00E31F0B"/>
    <w:rsid w:val="00E41E35"/>
    <w:rsid w:val="00E43F8F"/>
    <w:rsid w:val="00E44BA6"/>
    <w:rsid w:val="00E4542D"/>
    <w:rsid w:val="00E45D6C"/>
    <w:rsid w:val="00E46BD5"/>
    <w:rsid w:val="00E52A84"/>
    <w:rsid w:val="00E629AA"/>
    <w:rsid w:val="00E63281"/>
    <w:rsid w:val="00E652BF"/>
    <w:rsid w:val="00E65E8A"/>
    <w:rsid w:val="00E66C31"/>
    <w:rsid w:val="00E73CCC"/>
    <w:rsid w:val="00E74C99"/>
    <w:rsid w:val="00E83941"/>
    <w:rsid w:val="00E83963"/>
    <w:rsid w:val="00E83C9E"/>
    <w:rsid w:val="00E8573D"/>
    <w:rsid w:val="00E8627C"/>
    <w:rsid w:val="00E921B2"/>
    <w:rsid w:val="00E9237E"/>
    <w:rsid w:val="00E92855"/>
    <w:rsid w:val="00E95B52"/>
    <w:rsid w:val="00E960AB"/>
    <w:rsid w:val="00E966E6"/>
    <w:rsid w:val="00E967F8"/>
    <w:rsid w:val="00E97148"/>
    <w:rsid w:val="00EA5133"/>
    <w:rsid w:val="00EA67D6"/>
    <w:rsid w:val="00EB0BD0"/>
    <w:rsid w:val="00EB11C1"/>
    <w:rsid w:val="00EB17C4"/>
    <w:rsid w:val="00EB487B"/>
    <w:rsid w:val="00EC1475"/>
    <w:rsid w:val="00EC4143"/>
    <w:rsid w:val="00EC4AC0"/>
    <w:rsid w:val="00ED0682"/>
    <w:rsid w:val="00ED166E"/>
    <w:rsid w:val="00ED1A79"/>
    <w:rsid w:val="00ED47AA"/>
    <w:rsid w:val="00ED6557"/>
    <w:rsid w:val="00ED67E9"/>
    <w:rsid w:val="00EE3422"/>
    <w:rsid w:val="00EE71A9"/>
    <w:rsid w:val="00EF0227"/>
    <w:rsid w:val="00EF14AE"/>
    <w:rsid w:val="00EF2376"/>
    <w:rsid w:val="00EF651C"/>
    <w:rsid w:val="00F00316"/>
    <w:rsid w:val="00F02EDA"/>
    <w:rsid w:val="00F04305"/>
    <w:rsid w:val="00F07F39"/>
    <w:rsid w:val="00F10C17"/>
    <w:rsid w:val="00F11467"/>
    <w:rsid w:val="00F12127"/>
    <w:rsid w:val="00F12DE8"/>
    <w:rsid w:val="00F1376F"/>
    <w:rsid w:val="00F16571"/>
    <w:rsid w:val="00F172FE"/>
    <w:rsid w:val="00F1795E"/>
    <w:rsid w:val="00F23E36"/>
    <w:rsid w:val="00F25158"/>
    <w:rsid w:val="00F27801"/>
    <w:rsid w:val="00F319B8"/>
    <w:rsid w:val="00F32728"/>
    <w:rsid w:val="00F35D35"/>
    <w:rsid w:val="00F362FA"/>
    <w:rsid w:val="00F37FFE"/>
    <w:rsid w:val="00F40CF1"/>
    <w:rsid w:val="00F421D6"/>
    <w:rsid w:val="00F4323C"/>
    <w:rsid w:val="00F50FFA"/>
    <w:rsid w:val="00F55FBD"/>
    <w:rsid w:val="00F572A9"/>
    <w:rsid w:val="00F61225"/>
    <w:rsid w:val="00F621DB"/>
    <w:rsid w:val="00F63B4D"/>
    <w:rsid w:val="00F63F1C"/>
    <w:rsid w:val="00F7071C"/>
    <w:rsid w:val="00F7498F"/>
    <w:rsid w:val="00F76E02"/>
    <w:rsid w:val="00F80C51"/>
    <w:rsid w:val="00F84AD8"/>
    <w:rsid w:val="00F9035F"/>
    <w:rsid w:val="00F94C6C"/>
    <w:rsid w:val="00F971A6"/>
    <w:rsid w:val="00F97B8B"/>
    <w:rsid w:val="00FA02E3"/>
    <w:rsid w:val="00FA3EA2"/>
    <w:rsid w:val="00FA49CB"/>
    <w:rsid w:val="00FA7007"/>
    <w:rsid w:val="00FB03B8"/>
    <w:rsid w:val="00FB666D"/>
    <w:rsid w:val="00FB763B"/>
    <w:rsid w:val="00FB7E49"/>
    <w:rsid w:val="00FC677B"/>
    <w:rsid w:val="00FC7556"/>
    <w:rsid w:val="00FD5118"/>
    <w:rsid w:val="00FD7EA3"/>
    <w:rsid w:val="00FE3899"/>
    <w:rsid w:val="00FE3901"/>
    <w:rsid w:val="00FF1CED"/>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customStyle="1" w:styleId="UnresolvedMention1">
    <w:name w:val="Unresolved Mention1"/>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styleId="CommentReference">
    <w:name w:val="annotation reference"/>
    <w:basedOn w:val="DefaultParagraphFont"/>
    <w:uiPriority w:val="99"/>
    <w:semiHidden/>
    <w:unhideWhenUsed/>
    <w:rsid w:val="003D4E1D"/>
    <w:rPr>
      <w:sz w:val="16"/>
      <w:szCs w:val="16"/>
    </w:rPr>
  </w:style>
  <w:style w:type="paragraph" w:styleId="CommentText">
    <w:name w:val="annotation text"/>
    <w:basedOn w:val="Normal"/>
    <w:link w:val="CommentTextChar"/>
    <w:uiPriority w:val="99"/>
    <w:semiHidden/>
    <w:unhideWhenUsed/>
    <w:rsid w:val="003D4E1D"/>
    <w:rPr>
      <w:sz w:val="20"/>
      <w:szCs w:val="20"/>
    </w:rPr>
  </w:style>
  <w:style w:type="character" w:customStyle="1" w:styleId="CommentTextChar">
    <w:name w:val="Comment Text Char"/>
    <w:basedOn w:val="DefaultParagraphFont"/>
    <w:link w:val="CommentText"/>
    <w:uiPriority w:val="99"/>
    <w:semiHidden/>
    <w:rsid w:val="003D4E1D"/>
    <w:rPr>
      <w:rFonts w:ascii="Georgia" w:hAnsi="Georgia" w:cs="Georgia"/>
      <w:sz w:val="20"/>
      <w:szCs w:val="20"/>
      <w:lang w:val="fr-FR"/>
    </w:rPr>
  </w:style>
  <w:style w:type="paragraph" w:styleId="CommentSubject">
    <w:name w:val="annotation subject"/>
    <w:basedOn w:val="CommentText"/>
    <w:next w:val="CommentText"/>
    <w:link w:val="CommentSubjectChar"/>
    <w:uiPriority w:val="99"/>
    <w:semiHidden/>
    <w:unhideWhenUsed/>
    <w:rsid w:val="003D4E1D"/>
    <w:rPr>
      <w:b/>
      <w:bCs/>
    </w:rPr>
  </w:style>
  <w:style w:type="character" w:customStyle="1" w:styleId="CommentSubjectChar">
    <w:name w:val="Comment Subject Char"/>
    <w:basedOn w:val="CommentTextChar"/>
    <w:link w:val="CommentSubject"/>
    <w:uiPriority w:val="99"/>
    <w:semiHidden/>
    <w:rsid w:val="003D4E1D"/>
    <w:rPr>
      <w:rFonts w:ascii="Georgia" w:hAnsi="Georgia" w:cs="Georgia"/>
      <w:b/>
      <w:bCs/>
      <w:sz w:val="20"/>
      <w:szCs w:val="20"/>
      <w:lang w:val="fr-FR"/>
    </w:rPr>
  </w:style>
  <w:style w:type="paragraph" w:styleId="BalloonText">
    <w:name w:val="Balloon Text"/>
    <w:basedOn w:val="Normal"/>
    <w:link w:val="BalloonTextChar"/>
    <w:uiPriority w:val="99"/>
    <w:semiHidden/>
    <w:unhideWhenUsed/>
    <w:rsid w:val="003D4E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4E1D"/>
    <w:rPr>
      <w:rFonts w:ascii="Segoe UI" w:hAnsi="Segoe UI" w:cs="Segoe UI"/>
      <w:sz w:val="18"/>
      <w:szCs w:val="18"/>
      <w:lang w:val="fr-FR"/>
    </w:rPr>
  </w:style>
  <w:style w:type="paragraph" w:customStyle="1" w:styleId="BodyA">
    <w:name w:val="Body A"/>
    <w:rsid w:val="002D1F57"/>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14:textOutline w14:w="12700" w14:cap="flat" w14:cmpd="sng" w14:algn="ctr">
        <w14:noFill/>
        <w14:prstDash w14:val="solid"/>
        <w14:miter w14:lim="400000"/>
      </w14:textOutline>
    </w:rPr>
  </w:style>
  <w:style w:type="character" w:customStyle="1" w:styleId="Hyperlink2">
    <w:name w:val="Hyperlink.2"/>
    <w:basedOn w:val="None"/>
    <w:rsid w:val="002D1F57"/>
    <w:rPr>
      <w:rFonts w:ascii="Times New Roman" w:eastAsia="Times New Roman" w:hAnsi="Times New Roman" w:cs="Times New Roman"/>
      <w:b/>
      <w:bCs/>
      <w:outline w:val="0"/>
      <w:color w:val="0000FF"/>
      <w:u w:val="single" w:color="0000FF"/>
    </w:rPr>
  </w:style>
  <w:style w:type="character" w:customStyle="1" w:styleId="Hyperlink3">
    <w:name w:val="Hyperlink.3"/>
    <w:basedOn w:val="None"/>
    <w:rsid w:val="002D1F57"/>
    <w:rPr>
      <w:rFonts w:ascii="Times New Roman" w:eastAsia="Times New Roman" w:hAnsi="Times New Roman" w:cs="Times New Roman"/>
      <w:outline w:val="0"/>
      <w:color w:val="0000FF"/>
      <w:sz w:val="20"/>
      <w:szCs w:val="20"/>
      <w:u w:val="single" w:color="0000FF"/>
    </w:rPr>
  </w:style>
  <w:style w:type="character" w:customStyle="1" w:styleId="whitespace-normal">
    <w:name w:val="whitespace-normal"/>
    <w:basedOn w:val="DefaultParagraphFont"/>
    <w:rsid w:val="000F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462696693">
      <w:bodyDiv w:val="1"/>
      <w:marLeft w:val="0"/>
      <w:marRight w:val="0"/>
      <w:marTop w:val="0"/>
      <w:marBottom w:val="0"/>
      <w:divBdr>
        <w:top w:val="none" w:sz="0" w:space="0" w:color="auto"/>
        <w:left w:val="none" w:sz="0" w:space="0" w:color="auto"/>
        <w:bottom w:val="none" w:sz="0" w:space="0" w:color="auto"/>
        <w:right w:val="none" w:sz="0" w:space="0" w:color="auto"/>
      </w:divBdr>
      <w:divsChild>
        <w:div w:id="1834836672">
          <w:marLeft w:val="0"/>
          <w:marRight w:val="0"/>
          <w:marTop w:val="0"/>
          <w:marBottom w:val="0"/>
          <w:divBdr>
            <w:top w:val="none" w:sz="0" w:space="0" w:color="auto"/>
            <w:left w:val="none" w:sz="0" w:space="0" w:color="auto"/>
            <w:bottom w:val="none" w:sz="0" w:space="0" w:color="auto"/>
            <w:right w:val="none" w:sz="0" w:space="0" w:color="auto"/>
          </w:divBdr>
          <w:divsChild>
            <w:div w:id="1652631701">
              <w:marLeft w:val="-225"/>
              <w:marRight w:val="-225"/>
              <w:marTop w:val="0"/>
              <w:marBottom w:val="0"/>
              <w:divBdr>
                <w:top w:val="none" w:sz="0" w:space="0" w:color="auto"/>
                <w:left w:val="none" w:sz="0" w:space="0" w:color="auto"/>
                <w:bottom w:val="none" w:sz="0" w:space="0" w:color="auto"/>
                <w:right w:val="none" w:sz="0" w:space="0" w:color="auto"/>
              </w:divBdr>
            </w:div>
          </w:divsChild>
        </w:div>
        <w:div w:id="368724797">
          <w:marLeft w:val="0"/>
          <w:marRight w:val="0"/>
          <w:marTop w:val="0"/>
          <w:marBottom w:val="0"/>
          <w:divBdr>
            <w:top w:val="none" w:sz="0" w:space="0" w:color="auto"/>
            <w:left w:val="none" w:sz="0" w:space="0" w:color="auto"/>
            <w:bottom w:val="none" w:sz="0" w:space="0" w:color="auto"/>
            <w:right w:val="none" w:sz="0" w:space="0" w:color="auto"/>
          </w:divBdr>
        </w:div>
        <w:div w:id="607783260">
          <w:marLeft w:val="0"/>
          <w:marRight w:val="0"/>
          <w:marTop w:val="0"/>
          <w:marBottom w:val="0"/>
          <w:divBdr>
            <w:top w:val="none" w:sz="0" w:space="0" w:color="auto"/>
            <w:left w:val="none" w:sz="0" w:space="0" w:color="auto"/>
            <w:bottom w:val="none" w:sz="0" w:space="0" w:color="auto"/>
            <w:right w:val="none" w:sz="0" w:space="0" w:color="auto"/>
          </w:divBdr>
          <w:divsChild>
            <w:div w:id="1087120678">
              <w:marLeft w:val="-225"/>
              <w:marRight w:val="-225"/>
              <w:marTop w:val="0"/>
              <w:marBottom w:val="0"/>
              <w:divBdr>
                <w:top w:val="none" w:sz="0" w:space="0" w:color="auto"/>
                <w:left w:val="none" w:sz="0" w:space="0" w:color="auto"/>
                <w:bottom w:val="none" w:sz="0" w:space="0" w:color="auto"/>
                <w:right w:val="none" w:sz="0" w:space="0" w:color="auto"/>
              </w:divBdr>
              <w:divsChild>
                <w:div w:id="1033191343">
                  <w:marLeft w:val="0"/>
                  <w:marRight w:val="0"/>
                  <w:marTop w:val="0"/>
                  <w:marBottom w:val="0"/>
                  <w:divBdr>
                    <w:top w:val="none" w:sz="0" w:space="0" w:color="auto"/>
                    <w:left w:val="none" w:sz="0" w:space="0" w:color="auto"/>
                    <w:bottom w:val="none" w:sz="0" w:space="0" w:color="auto"/>
                    <w:right w:val="none" w:sz="0" w:space="0" w:color="auto"/>
                  </w:divBdr>
                  <w:divsChild>
                    <w:div w:id="73599899">
                      <w:marLeft w:val="-225"/>
                      <w:marRight w:val="-225"/>
                      <w:marTop w:val="0"/>
                      <w:marBottom w:val="0"/>
                      <w:divBdr>
                        <w:top w:val="none" w:sz="0" w:space="0" w:color="auto"/>
                        <w:left w:val="none" w:sz="0" w:space="0" w:color="auto"/>
                        <w:bottom w:val="none" w:sz="0" w:space="0" w:color="auto"/>
                        <w:right w:val="none" w:sz="0" w:space="0" w:color="auto"/>
                      </w:divBdr>
                      <w:divsChild>
                        <w:div w:id="326400966">
                          <w:marLeft w:val="0"/>
                          <w:marRight w:val="0"/>
                          <w:marTop w:val="0"/>
                          <w:marBottom w:val="675"/>
                          <w:divBdr>
                            <w:top w:val="none" w:sz="0" w:space="0" w:color="auto"/>
                            <w:left w:val="none" w:sz="0" w:space="0" w:color="auto"/>
                            <w:bottom w:val="none" w:sz="0" w:space="0" w:color="auto"/>
                            <w:right w:val="none" w:sz="0" w:space="0" w:color="auto"/>
                          </w:divBdr>
                          <w:divsChild>
                            <w:div w:id="726731619">
                              <w:marLeft w:val="0"/>
                              <w:marRight w:val="0"/>
                              <w:marTop w:val="0"/>
                              <w:marBottom w:val="180"/>
                              <w:divBdr>
                                <w:top w:val="single" w:sz="6" w:space="8" w:color="E7E7E7"/>
                                <w:left w:val="none" w:sz="0" w:space="0" w:color="auto"/>
                                <w:bottom w:val="single" w:sz="6" w:space="8" w:color="E7E7E7"/>
                                <w:right w:val="none" w:sz="0" w:space="0" w:color="auto"/>
                              </w:divBdr>
                              <w:divsChild>
                                <w:div w:id="1090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24793911">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13591437">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29753552">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 w:id="1764494360">
      <w:bodyDiv w:val="1"/>
      <w:marLeft w:val="0"/>
      <w:marRight w:val="0"/>
      <w:marTop w:val="0"/>
      <w:marBottom w:val="0"/>
      <w:divBdr>
        <w:top w:val="none" w:sz="0" w:space="0" w:color="auto"/>
        <w:left w:val="none" w:sz="0" w:space="0" w:color="auto"/>
        <w:bottom w:val="none" w:sz="0" w:space="0" w:color="auto"/>
        <w:right w:val="none" w:sz="0" w:space="0" w:color="auto"/>
      </w:divBdr>
    </w:div>
    <w:div w:id="1810826094">
      <w:bodyDiv w:val="1"/>
      <w:marLeft w:val="0"/>
      <w:marRight w:val="0"/>
      <w:marTop w:val="0"/>
      <w:marBottom w:val="0"/>
      <w:divBdr>
        <w:top w:val="none" w:sz="0" w:space="0" w:color="auto"/>
        <w:left w:val="none" w:sz="0" w:space="0" w:color="auto"/>
        <w:bottom w:val="none" w:sz="0" w:space="0" w:color="auto"/>
        <w:right w:val="none" w:sz="0" w:space="0" w:color="auto"/>
      </w:divBdr>
    </w:div>
    <w:div w:id="1866020918">
      <w:bodyDiv w:val="1"/>
      <w:marLeft w:val="0"/>
      <w:marRight w:val="0"/>
      <w:marTop w:val="0"/>
      <w:marBottom w:val="0"/>
      <w:divBdr>
        <w:top w:val="none" w:sz="0" w:space="0" w:color="auto"/>
        <w:left w:val="none" w:sz="0" w:space="0" w:color="auto"/>
        <w:bottom w:val="none" w:sz="0" w:space="0" w:color="auto"/>
        <w:right w:val="none" w:sz="0" w:space="0" w:color="auto"/>
      </w:divBdr>
    </w:div>
    <w:div w:id="1966692363">
      <w:bodyDiv w:val="1"/>
      <w:marLeft w:val="0"/>
      <w:marRight w:val="0"/>
      <w:marTop w:val="0"/>
      <w:marBottom w:val="0"/>
      <w:divBdr>
        <w:top w:val="none" w:sz="0" w:space="0" w:color="auto"/>
        <w:left w:val="none" w:sz="0" w:space="0" w:color="auto"/>
        <w:bottom w:val="none" w:sz="0" w:space="0" w:color="auto"/>
        <w:right w:val="none" w:sz="0" w:space="0" w:color="auto"/>
      </w:divBdr>
      <w:divsChild>
        <w:div w:id="1363433775">
          <w:marLeft w:val="0"/>
          <w:marRight w:val="0"/>
          <w:marTop w:val="0"/>
          <w:marBottom w:val="0"/>
          <w:divBdr>
            <w:top w:val="none" w:sz="0" w:space="0" w:color="auto"/>
            <w:left w:val="none" w:sz="0" w:space="0" w:color="auto"/>
            <w:bottom w:val="none" w:sz="0" w:space="0" w:color="auto"/>
            <w:right w:val="none" w:sz="0" w:space="0" w:color="auto"/>
          </w:divBdr>
          <w:divsChild>
            <w:div w:id="1257249803">
              <w:marLeft w:val="-225"/>
              <w:marRight w:val="-225"/>
              <w:marTop w:val="0"/>
              <w:marBottom w:val="0"/>
              <w:divBdr>
                <w:top w:val="none" w:sz="0" w:space="0" w:color="auto"/>
                <w:left w:val="none" w:sz="0" w:space="0" w:color="auto"/>
                <w:bottom w:val="none" w:sz="0" w:space="0" w:color="auto"/>
                <w:right w:val="none" w:sz="0" w:space="0" w:color="auto"/>
              </w:divBdr>
            </w:div>
          </w:divsChild>
        </w:div>
        <w:div w:id="196546870">
          <w:marLeft w:val="0"/>
          <w:marRight w:val="0"/>
          <w:marTop w:val="0"/>
          <w:marBottom w:val="0"/>
          <w:divBdr>
            <w:top w:val="none" w:sz="0" w:space="0" w:color="auto"/>
            <w:left w:val="none" w:sz="0" w:space="0" w:color="auto"/>
            <w:bottom w:val="none" w:sz="0" w:space="0" w:color="auto"/>
            <w:right w:val="none" w:sz="0" w:space="0" w:color="auto"/>
          </w:divBdr>
        </w:div>
        <w:div w:id="1750075983">
          <w:marLeft w:val="0"/>
          <w:marRight w:val="0"/>
          <w:marTop w:val="0"/>
          <w:marBottom w:val="0"/>
          <w:divBdr>
            <w:top w:val="none" w:sz="0" w:space="0" w:color="auto"/>
            <w:left w:val="none" w:sz="0" w:space="0" w:color="auto"/>
            <w:bottom w:val="none" w:sz="0" w:space="0" w:color="auto"/>
            <w:right w:val="none" w:sz="0" w:space="0" w:color="auto"/>
          </w:divBdr>
          <w:divsChild>
            <w:div w:id="865948270">
              <w:marLeft w:val="-225"/>
              <w:marRight w:val="-225"/>
              <w:marTop w:val="0"/>
              <w:marBottom w:val="0"/>
              <w:divBdr>
                <w:top w:val="none" w:sz="0" w:space="0" w:color="auto"/>
                <w:left w:val="none" w:sz="0" w:space="0" w:color="auto"/>
                <w:bottom w:val="none" w:sz="0" w:space="0" w:color="auto"/>
                <w:right w:val="none" w:sz="0" w:space="0" w:color="auto"/>
              </w:divBdr>
              <w:divsChild>
                <w:div w:id="875889376">
                  <w:marLeft w:val="0"/>
                  <w:marRight w:val="0"/>
                  <w:marTop w:val="0"/>
                  <w:marBottom w:val="0"/>
                  <w:divBdr>
                    <w:top w:val="none" w:sz="0" w:space="0" w:color="auto"/>
                    <w:left w:val="none" w:sz="0" w:space="0" w:color="auto"/>
                    <w:bottom w:val="none" w:sz="0" w:space="0" w:color="auto"/>
                    <w:right w:val="none" w:sz="0" w:space="0" w:color="auto"/>
                  </w:divBdr>
                  <w:divsChild>
                    <w:div w:id="1880319818">
                      <w:marLeft w:val="-225"/>
                      <w:marRight w:val="-225"/>
                      <w:marTop w:val="0"/>
                      <w:marBottom w:val="0"/>
                      <w:divBdr>
                        <w:top w:val="none" w:sz="0" w:space="0" w:color="auto"/>
                        <w:left w:val="none" w:sz="0" w:space="0" w:color="auto"/>
                        <w:bottom w:val="none" w:sz="0" w:space="0" w:color="auto"/>
                        <w:right w:val="none" w:sz="0" w:space="0" w:color="auto"/>
                      </w:divBdr>
                      <w:divsChild>
                        <w:div w:id="501354346">
                          <w:marLeft w:val="0"/>
                          <w:marRight w:val="0"/>
                          <w:marTop w:val="0"/>
                          <w:marBottom w:val="675"/>
                          <w:divBdr>
                            <w:top w:val="none" w:sz="0" w:space="0" w:color="auto"/>
                            <w:left w:val="none" w:sz="0" w:space="0" w:color="auto"/>
                            <w:bottom w:val="none" w:sz="0" w:space="0" w:color="auto"/>
                            <w:right w:val="none" w:sz="0" w:space="0" w:color="auto"/>
                          </w:divBdr>
                          <w:divsChild>
                            <w:div w:id="849951944">
                              <w:marLeft w:val="0"/>
                              <w:marRight w:val="0"/>
                              <w:marTop w:val="0"/>
                              <w:marBottom w:val="180"/>
                              <w:divBdr>
                                <w:top w:val="single" w:sz="6" w:space="8" w:color="E7E7E7"/>
                                <w:left w:val="none" w:sz="0" w:space="0" w:color="auto"/>
                                <w:bottom w:val="single" w:sz="6" w:space="8" w:color="E7E7E7"/>
                                <w:right w:val="none" w:sz="0" w:space="0" w:color="auto"/>
                              </w:divBdr>
                              <w:divsChild>
                                <w:div w:id="30470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078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roul.presa@icr.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5C87A-8AA6-4552-B36D-5B0C57606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1150</Words>
  <Characters>6556</Characters>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2026-05-04T10:00:00Z</cp:lastPrinted>
  <dcterms:created xsi:type="dcterms:W3CDTF">2026-05-04T07:04:00Z</dcterms:created>
  <dcterms:modified xsi:type="dcterms:W3CDTF">2026-05-04T12:08:00Z</dcterms:modified>
</cp:coreProperties>
</file>