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1D61CF" w14:textId="22BAC7C7" w:rsidR="001E6345" w:rsidRPr="00AF0DF4" w:rsidRDefault="004A0E02" w:rsidP="00070277">
      <w:pPr>
        <w:jc w:val="right"/>
        <w:rPr>
          <w:rFonts w:ascii="Times New Roman" w:hAnsi="Times New Roman" w:cs="Times New Roman"/>
          <w:sz w:val="24"/>
          <w:szCs w:val="24"/>
          <w:lang w:val="ro-RO"/>
        </w:rPr>
      </w:pPr>
      <w:r w:rsidRPr="00AF0DF4">
        <w:rPr>
          <w:rFonts w:ascii="Times New Roman" w:hAnsi="Times New Roman" w:cs="Times New Roman"/>
          <w:sz w:val="24"/>
          <w:szCs w:val="24"/>
          <w:lang w:val="ro-RO"/>
        </w:rPr>
        <w:t>Comunicat de presă</w:t>
      </w:r>
    </w:p>
    <w:p w14:paraId="1923F1BC" w14:textId="13D211DD" w:rsidR="00070277" w:rsidRPr="00AF0DF4" w:rsidRDefault="0081352B" w:rsidP="00070277">
      <w:pPr>
        <w:jc w:val="right"/>
        <w:rPr>
          <w:rFonts w:ascii="Times New Roman" w:hAnsi="Times New Roman" w:cs="Times New Roman"/>
          <w:color w:val="FF0000"/>
          <w:sz w:val="24"/>
          <w:szCs w:val="24"/>
          <w:lang w:val="ro-RO"/>
        </w:rPr>
      </w:pPr>
      <w:r w:rsidRPr="00D1475C">
        <w:rPr>
          <w:rFonts w:ascii="Times New Roman" w:hAnsi="Times New Roman" w:cs="Times New Roman"/>
          <w:sz w:val="24"/>
          <w:szCs w:val="24"/>
          <w:lang w:val="ro-RO"/>
        </w:rPr>
        <w:t>26</w:t>
      </w:r>
      <w:r w:rsidR="00D70803" w:rsidRPr="00D1475C">
        <w:rPr>
          <w:rFonts w:ascii="Times New Roman" w:hAnsi="Times New Roman" w:cs="Times New Roman"/>
          <w:sz w:val="24"/>
          <w:szCs w:val="24"/>
          <w:lang w:val="ro-RO"/>
        </w:rPr>
        <w:t xml:space="preserve"> noiembrie</w:t>
      </w:r>
      <w:r w:rsidR="00070277" w:rsidRPr="00D1475C">
        <w:rPr>
          <w:rFonts w:ascii="Times New Roman" w:hAnsi="Times New Roman" w:cs="Times New Roman"/>
          <w:sz w:val="24"/>
          <w:szCs w:val="24"/>
          <w:lang w:val="ro-RO"/>
        </w:rPr>
        <w:t xml:space="preserve"> 2024</w:t>
      </w:r>
    </w:p>
    <w:p w14:paraId="5F8641A8" w14:textId="77777777" w:rsidR="00070277" w:rsidRPr="00AF0DF4" w:rsidRDefault="00070277" w:rsidP="00070277">
      <w:pPr>
        <w:jc w:val="right"/>
        <w:rPr>
          <w:rFonts w:ascii="Times New Roman" w:hAnsi="Times New Roman" w:cs="Times New Roman"/>
          <w:sz w:val="24"/>
          <w:szCs w:val="24"/>
          <w:lang w:val="ro-RO"/>
        </w:rPr>
      </w:pPr>
    </w:p>
    <w:p w14:paraId="02E13F89" w14:textId="164F2D62" w:rsidR="005C3F97" w:rsidRPr="00006874" w:rsidRDefault="005C3F97" w:rsidP="00E05705">
      <w:pPr>
        <w:jc w:val="center"/>
        <w:rPr>
          <w:rFonts w:ascii="Times New Roman" w:hAnsi="Times New Roman" w:cs="Times New Roman"/>
          <w:b/>
          <w:bCs/>
          <w:sz w:val="24"/>
          <w:szCs w:val="24"/>
          <w:lang w:val="ro-RO"/>
        </w:rPr>
      </w:pPr>
    </w:p>
    <w:p w14:paraId="5801C4C5" w14:textId="77777777" w:rsidR="0012141D" w:rsidRPr="00006874" w:rsidRDefault="0012141D" w:rsidP="0012141D">
      <w:pPr>
        <w:pStyle w:val="NormalWeb"/>
        <w:spacing w:before="0" w:beforeAutospacing="0" w:after="0" w:afterAutospacing="0"/>
        <w:jc w:val="center"/>
        <w:rPr>
          <w:b/>
          <w:bCs/>
          <w:lang w:val="ro-RO"/>
        </w:rPr>
      </w:pPr>
      <w:r w:rsidRPr="00006874">
        <w:rPr>
          <w:b/>
          <w:bCs/>
          <w:lang w:val="ro-RO"/>
        </w:rPr>
        <w:t xml:space="preserve">Sezonul România–Polonia: violonistul Valentin Șerban concertează </w:t>
      </w:r>
    </w:p>
    <w:p w14:paraId="56E6A05E" w14:textId="77777777" w:rsidR="0012141D" w:rsidRPr="00006874" w:rsidRDefault="0012141D" w:rsidP="0012141D">
      <w:pPr>
        <w:pStyle w:val="NormalWeb"/>
        <w:spacing w:before="0" w:beforeAutospacing="0" w:after="0" w:afterAutospacing="0"/>
        <w:jc w:val="center"/>
        <w:rPr>
          <w:b/>
          <w:bCs/>
          <w:lang w:val="ro-RO"/>
        </w:rPr>
      </w:pPr>
      <w:r w:rsidRPr="00006874">
        <w:rPr>
          <w:b/>
          <w:bCs/>
          <w:lang w:val="ro-RO"/>
        </w:rPr>
        <w:t>la Filarmonica Națională din Varșovia</w:t>
      </w:r>
    </w:p>
    <w:p w14:paraId="68A31814" w14:textId="77777777" w:rsidR="0012141D" w:rsidRPr="003E5349" w:rsidRDefault="0012141D" w:rsidP="0012141D">
      <w:pPr>
        <w:pStyle w:val="NormalWeb"/>
        <w:spacing w:before="0" w:beforeAutospacing="0" w:after="0" w:afterAutospacing="0"/>
        <w:jc w:val="center"/>
        <w:rPr>
          <w:b/>
          <w:bCs/>
          <w:i/>
          <w:iCs/>
          <w:lang w:val="ro-RO"/>
        </w:rPr>
      </w:pPr>
    </w:p>
    <w:p w14:paraId="53DFA09D" w14:textId="5825BABE" w:rsidR="0012141D" w:rsidRPr="008B7AF5" w:rsidRDefault="0012141D" w:rsidP="0012141D">
      <w:pPr>
        <w:pStyle w:val="NormalWeb"/>
        <w:jc w:val="both"/>
      </w:pPr>
      <w:r>
        <w:rPr>
          <w:lang w:val="ro-RO"/>
        </w:rPr>
        <w:t>Institutul Cultural Român de la Varșovia invită publicul meloman la un nou concert de excepție în cadrul Sezonului Cultural România–Polonia 2024-2025. Violonistul Valentin Șerban, concertmaistru la Filarmonica „George Enescu” din București și câștigător al Concursului Internațional George Enescu 2020/2021, va concerta în data de 26 noiembrie</w:t>
      </w:r>
      <w:r w:rsidR="005C758B">
        <w:rPr>
          <w:lang w:val="ro-RO"/>
        </w:rPr>
        <w:t xml:space="preserve"> 2024 </w:t>
      </w:r>
      <w:r>
        <w:rPr>
          <w:lang w:val="ro-RO"/>
        </w:rPr>
        <w:t xml:space="preserve">în Sala de Cameră a Filarmonicii Naționale din capitala poloneză. </w:t>
      </w:r>
      <w:proofErr w:type="spellStart"/>
      <w:r w:rsidRPr="008B7AF5">
        <w:t>Alături</w:t>
      </w:r>
      <w:proofErr w:type="spellEnd"/>
      <w:r w:rsidRPr="008B7AF5">
        <w:t xml:space="preserve"> de Valentin Șerban </w:t>
      </w:r>
      <w:proofErr w:type="spellStart"/>
      <w:r w:rsidRPr="008B7AF5">
        <w:t>vor</w:t>
      </w:r>
      <w:proofErr w:type="spellEnd"/>
      <w:r w:rsidRPr="008B7AF5">
        <w:t xml:space="preserve"> </w:t>
      </w:r>
      <w:proofErr w:type="spellStart"/>
      <w:r w:rsidRPr="008B7AF5">
        <w:t>mai</w:t>
      </w:r>
      <w:proofErr w:type="spellEnd"/>
      <w:r w:rsidRPr="008B7AF5">
        <w:t xml:space="preserve"> </w:t>
      </w:r>
      <w:proofErr w:type="spellStart"/>
      <w:r w:rsidRPr="008B7AF5">
        <w:t>urca</w:t>
      </w:r>
      <w:proofErr w:type="spellEnd"/>
      <w:r w:rsidRPr="008B7AF5">
        <w:t xml:space="preserve"> pe </w:t>
      </w:r>
      <w:proofErr w:type="spellStart"/>
      <w:r w:rsidRPr="008B7AF5">
        <w:t>scenă</w:t>
      </w:r>
      <w:proofErr w:type="spellEnd"/>
      <w:r w:rsidRPr="008B7AF5">
        <w:t xml:space="preserve">: </w:t>
      </w:r>
      <w:proofErr w:type="spellStart"/>
      <w:r w:rsidRPr="008B7AF5">
        <w:t>Sào</w:t>
      </w:r>
      <w:proofErr w:type="spellEnd"/>
      <w:r w:rsidRPr="008B7AF5">
        <w:t xml:space="preserve"> </w:t>
      </w:r>
      <w:proofErr w:type="spellStart"/>
      <w:r w:rsidRPr="008B7AF5">
        <w:t>Soulez</w:t>
      </w:r>
      <w:proofErr w:type="spellEnd"/>
      <w:r w:rsidRPr="008B7AF5">
        <w:t xml:space="preserve"> Larivière (</w:t>
      </w:r>
      <w:proofErr w:type="spellStart"/>
      <w:r w:rsidRPr="008B7AF5">
        <w:t>violă</w:t>
      </w:r>
      <w:proofErr w:type="spellEnd"/>
      <w:r w:rsidRPr="008B7AF5">
        <w:t xml:space="preserve">), Andrzej Ciepliński (clarinet), Gabriel </w:t>
      </w:r>
      <w:proofErr w:type="spellStart"/>
      <w:r w:rsidRPr="008B7AF5">
        <w:t>Czopka</w:t>
      </w:r>
      <w:proofErr w:type="spellEnd"/>
      <w:r w:rsidRPr="008B7AF5">
        <w:t xml:space="preserve"> (corn </w:t>
      </w:r>
      <w:proofErr w:type="spellStart"/>
      <w:r w:rsidRPr="008B7AF5">
        <w:t>francez</w:t>
      </w:r>
      <w:proofErr w:type="spellEnd"/>
      <w:r w:rsidRPr="008B7AF5">
        <w:t xml:space="preserve">), Tymoteusz </w:t>
      </w:r>
      <w:proofErr w:type="spellStart"/>
      <w:r w:rsidRPr="008B7AF5">
        <w:t>Bies</w:t>
      </w:r>
      <w:proofErr w:type="spellEnd"/>
      <w:r w:rsidRPr="008B7AF5">
        <w:t xml:space="preserve"> (pian).</w:t>
      </w:r>
    </w:p>
    <w:p w14:paraId="45218FB6" w14:textId="77777777" w:rsidR="0012141D" w:rsidRPr="008B7AF5" w:rsidRDefault="0012141D" w:rsidP="0012141D">
      <w:pPr>
        <w:pStyle w:val="NormalWeb"/>
        <w:jc w:val="both"/>
      </w:pPr>
      <w:proofErr w:type="spellStart"/>
      <w:r w:rsidRPr="008B7AF5">
        <w:t>Programul</w:t>
      </w:r>
      <w:proofErr w:type="spellEnd"/>
      <w:r w:rsidRPr="008B7AF5">
        <w:t xml:space="preserve"> </w:t>
      </w:r>
      <w:proofErr w:type="spellStart"/>
      <w:r w:rsidRPr="008B7AF5">
        <w:t>evenimentului</w:t>
      </w:r>
      <w:proofErr w:type="spellEnd"/>
      <w:r>
        <w:rPr>
          <w:lang w:val="ro-RO"/>
        </w:rPr>
        <w:t xml:space="preserve"> </w:t>
      </w:r>
      <w:r w:rsidRPr="008B7AF5">
        <w:t xml:space="preserve">include </w:t>
      </w:r>
      <w:proofErr w:type="spellStart"/>
      <w:r w:rsidRPr="008B7AF5">
        <w:t>creațiile</w:t>
      </w:r>
      <w:proofErr w:type="spellEnd"/>
      <w:r w:rsidRPr="008B7AF5">
        <w:t xml:space="preserve"> a </w:t>
      </w:r>
      <w:proofErr w:type="spellStart"/>
      <w:r w:rsidRPr="008B7AF5">
        <w:t>trei</w:t>
      </w:r>
      <w:proofErr w:type="spellEnd"/>
      <w:r w:rsidRPr="008B7AF5">
        <w:t xml:space="preserve"> </w:t>
      </w:r>
      <w:proofErr w:type="spellStart"/>
      <w:r w:rsidRPr="008B7AF5">
        <w:t>mari</w:t>
      </w:r>
      <w:proofErr w:type="spellEnd"/>
      <w:r w:rsidRPr="008B7AF5">
        <w:t xml:space="preserve"> </w:t>
      </w:r>
      <w:proofErr w:type="spellStart"/>
      <w:r w:rsidRPr="008B7AF5">
        <w:t>compozitori</w:t>
      </w:r>
      <w:proofErr w:type="spellEnd"/>
      <w:r w:rsidRPr="008B7AF5">
        <w:t>: George Enescu</w:t>
      </w:r>
      <w:r>
        <w:rPr>
          <w:lang w:val="ro-RO"/>
        </w:rPr>
        <w:t>,</w:t>
      </w:r>
      <w:r w:rsidRPr="008B7AF5">
        <w:t xml:space="preserve"> Ralph Vaughan Williams (Anglia) </w:t>
      </w:r>
      <w:proofErr w:type="spellStart"/>
      <w:r w:rsidRPr="008B7AF5">
        <w:t>și</w:t>
      </w:r>
      <w:proofErr w:type="spellEnd"/>
      <w:r w:rsidRPr="008B7AF5">
        <w:t xml:space="preserve"> Ernst von Dohnányi (</w:t>
      </w:r>
      <w:proofErr w:type="spellStart"/>
      <w:r w:rsidRPr="008B7AF5">
        <w:t>Ungaria</w:t>
      </w:r>
      <w:proofErr w:type="spellEnd"/>
      <w:r w:rsidRPr="008B7AF5">
        <w:t>).</w:t>
      </w:r>
    </w:p>
    <w:p w14:paraId="33930971" w14:textId="77777777" w:rsidR="0012141D" w:rsidRPr="008B7AF5" w:rsidRDefault="0012141D" w:rsidP="0012141D">
      <w:pPr>
        <w:pStyle w:val="NormalWeb"/>
        <w:jc w:val="both"/>
      </w:pPr>
      <w:proofErr w:type="spellStart"/>
      <w:r w:rsidRPr="008B7AF5">
        <w:t>Concertul</w:t>
      </w:r>
      <w:proofErr w:type="spellEnd"/>
      <w:r>
        <w:rPr>
          <w:lang w:val="ro-RO"/>
        </w:rPr>
        <w:t xml:space="preserve"> </w:t>
      </w:r>
      <w:r w:rsidRPr="008B7AF5">
        <w:t xml:space="preserve">se </w:t>
      </w:r>
      <w:proofErr w:type="spellStart"/>
      <w:r w:rsidRPr="008B7AF5">
        <w:t>va</w:t>
      </w:r>
      <w:proofErr w:type="spellEnd"/>
      <w:r w:rsidRPr="008B7AF5">
        <w:t xml:space="preserve"> </w:t>
      </w:r>
      <w:proofErr w:type="spellStart"/>
      <w:r w:rsidRPr="008B7AF5">
        <w:t>deschide</w:t>
      </w:r>
      <w:proofErr w:type="spellEnd"/>
      <w:r w:rsidRPr="008B7AF5">
        <w:t xml:space="preserve"> cu </w:t>
      </w:r>
      <w:proofErr w:type="spellStart"/>
      <w:r w:rsidRPr="008B7AF5">
        <w:t>una</w:t>
      </w:r>
      <w:proofErr w:type="spellEnd"/>
      <w:r w:rsidRPr="008B7AF5">
        <w:t xml:space="preserve"> din </w:t>
      </w:r>
      <w:proofErr w:type="spellStart"/>
      <w:r w:rsidRPr="008B7AF5">
        <w:t>lucrările</w:t>
      </w:r>
      <w:proofErr w:type="spellEnd"/>
      <w:r w:rsidRPr="008B7AF5">
        <w:t xml:space="preserve"> de </w:t>
      </w:r>
      <w:proofErr w:type="spellStart"/>
      <w:r w:rsidRPr="008B7AF5">
        <w:t>tinerețe</w:t>
      </w:r>
      <w:proofErr w:type="spellEnd"/>
      <w:r w:rsidRPr="008B7AF5">
        <w:t xml:space="preserve"> a</w:t>
      </w:r>
      <w:r>
        <w:rPr>
          <w:lang w:val="ro-RO"/>
        </w:rPr>
        <w:t>le</w:t>
      </w:r>
      <w:r w:rsidRPr="008B7AF5">
        <w:t xml:space="preserve"> </w:t>
      </w:r>
      <w:proofErr w:type="spellStart"/>
      <w:r w:rsidRPr="008B7AF5">
        <w:t>lui</w:t>
      </w:r>
      <w:proofErr w:type="spellEnd"/>
      <w:r w:rsidRPr="008B7AF5">
        <w:t xml:space="preserve"> Enescu, </w:t>
      </w:r>
      <w:r>
        <w:rPr>
          <w:lang w:val="ro-RO"/>
        </w:rPr>
        <w:t>„</w:t>
      </w:r>
      <w:r w:rsidRPr="008B7AF5">
        <w:t xml:space="preserve">Aubade </w:t>
      </w:r>
      <w:proofErr w:type="spellStart"/>
      <w:r w:rsidRPr="008B7AF5">
        <w:t>pentru</w:t>
      </w:r>
      <w:proofErr w:type="spellEnd"/>
      <w:r w:rsidRPr="008B7AF5">
        <w:t xml:space="preserve"> </w:t>
      </w:r>
      <w:proofErr w:type="spellStart"/>
      <w:r w:rsidRPr="008B7AF5">
        <w:t>vioară</w:t>
      </w:r>
      <w:proofErr w:type="spellEnd"/>
      <w:r w:rsidRPr="008B7AF5">
        <w:t xml:space="preserve">, </w:t>
      </w:r>
      <w:proofErr w:type="spellStart"/>
      <w:r w:rsidRPr="008B7AF5">
        <w:t>violă</w:t>
      </w:r>
      <w:proofErr w:type="spellEnd"/>
      <w:r w:rsidRPr="008B7AF5">
        <w:t xml:space="preserve"> </w:t>
      </w:r>
      <w:proofErr w:type="spellStart"/>
      <w:r w:rsidRPr="008B7AF5">
        <w:t>și</w:t>
      </w:r>
      <w:proofErr w:type="spellEnd"/>
      <w:r w:rsidRPr="008B7AF5">
        <w:t xml:space="preserve"> </w:t>
      </w:r>
      <w:proofErr w:type="spellStart"/>
      <w:r w:rsidRPr="008B7AF5">
        <w:t>violoncel</w:t>
      </w:r>
      <w:proofErr w:type="spellEnd"/>
      <w:r>
        <w:rPr>
          <w:lang w:val="ro-RO"/>
        </w:rPr>
        <w:t>”</w:t>
      </w:r>
      <w:r w:rsidRPr="008B7AF5">
        <w:t xml:space="preserve">. Lucrarea a </w:t>
      </w:r>
      <w:proofErr w:type="spellStart"/>
      <w:r w:rsidRPr="008B7AF5">
        <w:t>fost</w:t>
      </w:r>
      <w:proofErr w:type="spellEnd"/>
      <w:r w:rsidRPr="008B7AF5">
        <w:t xml:space="preserve"> </w:t>
      </w:r>
      <w:proofErr w:type="spellStart"/>
      <w:r w:rsidRPr="008B7AF5">
        <w:t>compusă</w:t>
      </w:r>
      <w:proofErr w:type="spellEnd"/>
      <w:r w:rsidRPr="008B7AF5">
        <w:t xml:space="preserve"> </w:t>
      </w:r>
      <w:proofErr w:type="spellStart"/>
      <w:r w:rsidRPr="008B7AF5">
        <w:t>pentru</w:t>
      </w:r>
      <w:proofErr w:type="spellEnd"/>
      <w:r w:rsidRPr="008B7AF5">
        <w:t xml:space="preserve"> a </w:t>
      </w:r>
      <w:proofErr w:type="spellStart"/>
      <w:r w:rsidRPr="008B7AF5">
        <w:t>marca</w:t>
      </w:r>
      <w:proofErr w:type="spellEnd"/>
      <w:r w:rsidRPr="008B7AF5">
        <w:t xml:space="preserve"> 30 de ani de </w:t>
      </w:r>
      <w:proofErr w:type="spellStart"/>
      <w:r w:rsidRPr="008B7AF5">
        <w:t>căsătorie</w:t>
      </w:r>
      <w:proofErr w:type="spellEnd"/>
      <w:r w:rsidRPr="008B7AF5">
        <w:t xml:space="preserve"> a </w:t>
      </w:r>
      <w:proofErr w:type="spellStart"/>
      <w:r w:rsidRPr="008B7AF5">
        <w:t>Regelui</w:t>
      </w:r>
      <w:proofErr w:type="spellEnd"/>
      <w:r w:rsidRPr="008B7AF5">
        <w:t xml:space="preserve"> Carol I cu Regina Elisabeta.</w:t>
      </w:r>
      <w:r>
        <w:rPr>
          <w:lang w:val="ro-RO"/>
        </w:rPr>
        <w:t xml:space="preserve"> </w:t>
      </w:r>
      <w:proofErr w:type="spellStart"/>
      <w:r w:rsidRPr="008B7AF5">
        <w:t>Programul</w:t>
      </w:r>
      <w:proofErr w:type="spellEnd"/>
      <w:r w:rsidRPr="008B7AF5">
        <w:t xml:space="preserve"> </w:t>
      </w:r>
      <w:proofErr w:type="spellStart"/>
      <w:r w:rsidRPr="008B7AF5">
        <w:t>serii</w:t>
      </w:r>
      <w:proofErr w:type="spellEnd"/>
      <w:r w:rsidRPr="008B7AF5">
        <w:t xml:space="preserve"> </w:t>
      </w:r>
      <w:proofErr w:type="spellStart"/>
      <w:r w:rsidRPr="008B7AF5">
        <w:t>continuă</w:t>
      </w:r>
      <w:proofErr w:type="spellEnd"/>
      <w:r w:rsidRPr="008B7AF5">
        <w:t xml:space="preserve"> cu </w:t>
      </w:r>
      <w:proofErr w:type="spellStart"/>
      <w:r w:rsidRPr="008B7AF5">
        <w:t>lucrările</w:t>
      </w:r>
      <w:proofErr w:type="spellEnd"/>
      <w:r w:rsidRPr="008B7AF5">
        <w:t xml:space="preserve"> „</w:t>
      </w:r>
      <w:proofErr w:type="spellStart"/>
      <w:r w:rsidRPr="008B7AF5">
        <w:t>Cvintet</w:t>
      </w:r>
      <w:proofErr w:type="spellEnd"/>
      <w:r w:rsidRPr="008B7AF5">
        <w:t xml:space="preserve"> </w:t>
      </w:r>
      <w:proofErr w:type="spellStart"/>
      <w:r w:rsidRPr="008B7AF5">
        <w:t>în</w:t>
      </w:r>
      <w:proofErr w:type="spellEnd"/>
      <w:r w:rsidRPr="008B7AF5">
        <w:t xml:space="preserve"> Re major </w:t>
      </w:r>
      <w:proofErr w:type="spellStart"/>
      <w:r w:rsidRPr="008B7AF5">
        <w:t>pentru</w:t>
      </w:r>
      <w:proofErr w:type="spellEnd"/>
      <w:r w:rsidRPr="008B7AF5">
        <w:t xml:space="preserve"> clarinet, corn, </w:t>
      </w:r>
      <w:proofErr w:type="spellStart"/>
      <w:r w:rsidRPr="008B7AF5">
        <w:t>vioară</w:t>
      </w:r>
      <w:proofErr w:type="spellEnd"/>
      <w:r w:rsidRPr="008B7AF5">
        <w:t xml:space="preserve">, </w:t>
      </w:r>
      <w:proofErr w:type="spellStart"/>
      <w:r w:rsidRPr="008B7AF5">
        <w:t>violoncel</w:t>
      </w:r>
      <w:proofErr w:type="spellEnd"/>
      <w:r w:rsidRPr="008B7AF5">
        <w:t xml:space="preserve"> </w:t>
      </w:r>
      <w:proofErr w:type="spellStart"/>
      <w:r w:rsidRPr="008B7AF5">
        <w:t>și</w:t>
      </w:r>
      <w:proofErr w:type="spellEnd"/>
      <w:r w:rsidRPr="008B7AF5">
        <w:t xml:space="preserve"> pian” (1898), </w:t>
      </w:r>
      <w:proofErr w:type="spellStart"/>
      <w:r w:rsidRPr="008B7AF5">
        <w:t>compoziție</w:t>
      </w:r>
      <w:proofErr w:type="spellEnd"/>
      <w:r w:rsidRPr="008B7AF5">
        <w:t xml:space="preserve"> </w:t>
      </w:r>
      <w:proofErr w:type="spellStart"/>
      <w:r w:rsidRPr="008B7AF5">
        <w:t>semnată</w:t>
      </w:r>
      <w:proofErr w:type="spellEnd"/>
      <w:r w:rsidRPr="008B7AF5">
        <w:t xml:space="preserve"> de Ralph Vaugan Williams, </w:t>
      </w:r>
      <w:proofErr w:type="spellStart"/>
      <w:r w:rsidRPr="008B7AF5">
        <w:t>și</w:t>
      </w:r>
      <w:proofErr w:type="spellEnd"/>
      <w:r w:rsidRPr="008B7AF5">
        <w:t xml:space="preserve"> „Sextet </w:t>
      </w:r>
      <w:proofErr w:type="spellStart"/>
      <w:r w:rsidRPr="008B7AF5">
        <w:t>în</w:t>
      </w:r>
      <w:proofErr w:type="spellEnd"/>
      <w:r w:rsidRPr="008B7AF5">
        <w:t xml:space="preserve"> Do major, op. 37 </w:t>
      </w:r>
      <w:proofErr w:type="spellStart"/>
      <w:r w:rsidRPr="008B7AF5">
        <w:t>pentru</w:t>
      </w:r>
      <w:proofErr w:type="spellEnd"/>
      <w:r w:rsidRPr="008B7AF5">
        <w:t xml:space="preserve"> pian, </w:t>
      </w:r>
      <w:proofErr w:type="spellStart"/>
      <w:r w:rsidRPr="008B7AF5">
        <w:t>vioară</w:t>
      </w:r>
      <w:proofErr w:type="spellEnd"/>
      <w:r w:rsidRPr="008B7AF5">
        <w:t xml:space="preserve">, </w:t>
      </w:r>
      <w:proofErr w:type="spellStart"/>
      <w:r w:rsidRPr="008B7AF5">
        <w:t>violă</w:t>
      </w:r>
      <w:proofErr w:type="spellEnd"/>
      <w:r w:rsidRPr="008B7AF5">
        <w:t xml:space="preserve">, </w:t>
      </w:r>
      <w:proofErr w:type="spellStart"/>
      <w:r w:rsidRPr="008B7AF5">
        <w:t>violoncel</w:t>
      </w:r>
      <w:proofErr w:type="spellEnd"/>
      <w:r w:rsidRPr="008B7AF5">
        <w:t xml:space="preserve">, clarinet </w:t>
      </w:r>
      <w:proofErr w:type="spellStart"/>
      <w:r w:rsidRPr="008B7AF5">
        <w:t>și</w:t>
      </w:r>
      <w:proofErr w:type="spellEnd"/>
      <w:r w:rsidRPr="008B7AF5">
        <w:t xml:space="preserve"> corn” (1935) </w:t>
      </w:r>
      <w:proofErr w:type="spellStart"/>
      <w:r w:rsidRPr="008B7AF5">
        <w:t>compusă</w:t>
      </w:r>
      <w:proofErr w:type="spellEnd"/>
      <w:r w:rsidRPr="008B7AF5">
        <w:t xml:space="preserve"> de Ernst von Dohnányi.</w:t>
      </w:r>
    </w:p>
    <w:p w14:paraId="2ADE031A" w14:textId="77777777" w:rsidR="0012141D" w:rsidRPr="008B7AF5" w:rsidRDefault="0012141D" w:rsidP="0012141D">
      <w:pPr>
        <w:pStyle w:val="NormalWeb"/>
        <w:jc w:val="both"/>
      </w:pPr>
      <w:r w:rsidRPr="008B7AF5">
        <w:t>Valentin Șerban</w:t>
      </w:r>
      <w:r>
        <w:rPr>
          <w:lang w:val="ro-RO"/>
        </w:rPr>
        <w:t xml:space="preserve"> </w:t>
      </w:r>
      <w:proofErr w:type="spellStart"/>
      <w:r w:rsidRPr="008B7AF5">
        <w:t>este</w:t>
      </w:r>
      <w:proofErr w:type="spellEnd"/>
      <w:r w:rsidRPr="008B7AF5">
        <w:t xml:space="preserve"> </w:t>
      </w:r>
      <w:proofErr w:type="spellStart"/>
      <w:r w:rsidRPr="008B7AF5">
        <w:t>câștigătorul</w:t>
      </w:r>
      <w:proofErr w:type="spellEnd"/>
      <w:r w:rsidRPr="008B7AF5">
        <w:t xml:space="preserve"> </w:t>
      </w:r>
      <w:proofErr w:type="spellStart"/>
      <w:r w:rsidRPr="008B7AF5">
        <w:t>marelui</w:t>
      </w:r>
      <w:proofErr w:type="spellEnd"/>
      <w:r w:rsidRPr="008B7AF5">
        <w:t xml:space="preserve"> </w:t>
      </w:r>
      <w:proofErr w:type="spellStart"/>
      <w:r w:rsidRPr="008B7AF5">
        <w:t>premiu</w:t>
      </w:r>
      <w:proofErr w:type="spellEnd"/>
      <w:r w:rsidRPr="008B7AF5">
        <w:t xml:space="preserve"> </w:t>
      </w:r>
      <w:proofErr w:type="spellStart"/>
      <w:r w:rsidRPr="008B7AF5">
        <w:t>în</w:t>
      </w:r>
      <w:proofErr w:type="spellEnd"/>
      <w:r w:rsidRPr="008B7AF5">
        <w:t xml:space="preserve"> </w:t>
      </w:r>
      <w:proofErr w:type="spellStart"/>
      <w:r w:rsidRPr="008B7AF5">
        <w:t>finala</w:t>
      </w:r>
      <w:proofErr w:type="spellEnd"/>
      <w:r w:rsidRPr="008B7AF5">
        <w:t xml:space="preserve"> de </w:t>
      </w:r>
      <w:proofErr w:type="spellStart"/>
      <w:r w:rsidRPr="008B7AF5">
        <w:t>vioară</w:t>
      </w:r>
      <w:proofErr w:type="spellEnd"/>
      <w:r w:rsidRPr="008B7AF5">
        <w:t xml:space="preserve"> a </w:t>
      </w:r>
      <w:proofErr w:type="spellStart"/>
      <w:r w:rsidRPr="008B7AF5">
        <w:t>Concursului</w:t>
      </w:r>
      <w:proofErr w:type="spellEnd"/>
      <w:r w:rsidRPr="008B7AF5">
        <w:t xml:space="preserve"> </w:t>
      </w:r>
      <w:proofErr w:type="spellStart"/>
      <w:r w:rsidRPr="008B7AF5">
        <w:t>Internațional</w:t>
      </w:r>
      <w:proofErr w:type="spellEnd"/>
      <w:r w:rsidRPr="008B7AF5">
        <w:t xml:space="preserve"> George Enescu 2020/2021</w:t>
      </w:r>
      <w:r>
        <w:rPr>
          <w:lang w:val="ro-RO"/>
        </w:rPr>
        <w:t xml:space="preserve">, </w:t>
      </w:r>
      <w:r w:rsidRPr="008B7AF5">
        <w:t xml:space="preserve">cu o </w:t>
      </w:r>
      <w:proofErr w:type="spellStart"/>
      <w:r w:rsidRPr="008B7AF5">
        <w:t>interpretare</w:t>
      </w:r>
      <w:proofErr w:type="spellEnd"/>
      <w:r w:rsidRPr="008B7AF5">
        <w:t xml:space="preserve"> a „</w:t>
      </w:r>
      <w:proofErr w:type="spellStart"/>
      <w:r w:rsidRPr="008B7AF5">
        <w:t>Concertului</w:t>
      </w:r>
      <w:proofErr w:type="spellEnd"/>
      <w:r w:rsidRPr="008B7AF5">
        <w:t xml:space="preserve"> </w:t>
      </w:r>
      <w:proofErr w:type="spellStart"/>
      <w:r w:rsidRPr="008B7AF5">
        <w:t>pentru</w:t>
      </w:r>
      <w:proofErr w:type="spellEnd"/>
      <w:r w:rsidRPr="008B7AF5">
        <w:t xml:space="preserve"> </w:t>
      </w:r>
      <w:proofErr w:type="spellStart"/>
      <w:r w:rsidRPr="008B7AF5">
        <w:t>vioară</w:t>
      </w:r>
      <w:proofErr w:type="spellEnd"/>
      <w:r w:rsidRPr="008B7AF5">
        <w:t xml:space="preserve"> </w:t>
      </w:r>
      <w:proofErr w:type="spellStart"/>
      <w:r w:rsidRPr="008B7AF5">
        <w:t>în</w:t>
      </w:r>
      <w:proofErr w:type="spellEnd"/>
      <w:r w:rsidRPr="008B7AF5">
        <w:t xml:space="preserve"> re minor op. 47” de Sibelius care a </w:t>
      </w:r>
      <w:proofErr w:type="spellStart"/>
      <w:r w:rsidRPr="008B7AF5">
        <w:t>stârnit</w:t>
      </w:r>
      <w:proofErr w:type="spellEnd"/>
      <w:r w:rsidRPr="008B7AF5">
        <w:t xml:space="preserve"> </w:t>
      </w:r>
      <w:proofErr w:type="spellStart"/>
      <w:r w:rsidRPr="008B7AF5">
        <w:t>ovațiile</w:t>
      </w:r>
      <w:proofErr w:type="spellEnd"/>
      <w:r w:rsidRPr="008B7AF5">
        <w:t xml:space="preserve"> </w:t>
      </w:r>
      <w:proofErr w:type="spellStart"/>
      <w:r w:rsidRPr="008B7AF5">
        <w:t>publicului</w:t>
      </w:r>
      <w:proofErr w:type="spellEnd"/>
      <w:r w:rsidRPr="008B7AF5">
        <w:t xml:space="preserve"> </w:t>
      </w:r>
      <w:proofErr w:type="spellStart"/>
      <w:r w:rsidRPr="008B7AF5">
        <w:t>prezent</w:t>
      </w:r>
      <w:proofErr w:type="spellEnd"/>
      <w:r w:rsidRPr="008B7AF5">
        <w:t xml:space="preserve"> </w:t>
      </w:r>
      <w:proofErr w:type="spellStart"/>
      <w:r w:rsidRPr="008B7AF5">
        <w:t>în</w:t>
      </w:r>
      <w:proofErr w:type="spellEnd"/>
      <w:r w:rsidRPr="008B7AF5">
        <w:t xml:space="preserve"> sala </w:t>
      </w:r>
      <w:proofErr w:type="spellStart"/>
      <w:r w:rsidRPr="008B7AF5">
        <w:t>Ateneului</w:t>
      </w:r>
      <w:proofErr w:type="spellEnd"/>
      <w:r w:rsidRPr="008B7AF5">
        <w:t xml:space="preserve"> </w:t>
      </w:r>
      <w:proofErr w:type="spellStart"/>
      <w:r w:rsidRPr="008B7AF5">
        <w:t>Român</w:t>
      </w:r>
      <w:proofErr w:type="spellEnd"/>
      <w:r w:rsidRPr="008B7AF5">
        <w:t xml:space="preserve">. A </w:t>
      </w:r>
      <w:proofErr w:type="spellStart"/>
      <w:r w:rsidRPr="008B7AF5">
        <w:t>concertat</w:t>
      </w:r>
      <w:proofErr w:type="spellEnd"/>
      <w:r w:rsidRPr="008B7AF5">
        <w:t xml:space="preserve"> </w:t>
      </w:r>
      <w:proofErr w:type="spellStart"/>
      <w:r w:rsidRPr="008B7AF5">
        <w:t>în</w:t>
      </w:r>
      <w:proofErr w:type="spellEnd"/>
      <w:r w:rsidRPr="008B7AF5">
        <w:t xml:space="preserve"> </w:t>
      </w:r>
      <w:proofErr w:type="spellStart"/>
      <w:r w:rsidRPr="008B7AF5">
        <w:t>România</w:t>
      </w:r>
      <w:proofErr w:type="spellEnd"/>
      <w:r w:rsidRPr="008B7AF5">
        <w:t xml:space="preserve">, </w:t>
      </w:r>
      <w:proofErr w:type="spellStart"/>
      <w:r w:rsidRPr="008B7AF5">
        <w:t>Franța</w:t>
      </w:r>
      <w:proofErr w:type="spellEnd"/>
      <w:r w:rsidRPr="008B7AF5">
        <w:t xml:space="preserve">, Germania, Austria </w:t>
      </w:r>
      <w:proofErr w:type="spellStart"/>
      <w:r w:rsidRPr="008B7AF5">
        <w:t>și</w:t>
      </w:r>
      <w:proofErr w:type="spellEnd"/>
      <w:r w:rsidRPr="008B7AF5">
        <w:t xml:space="preserve"> Italia. A </w:t>
      </w:r>
      <w:proofErr w:type="spellStart"/>
      <w:r w:rsidRPr="008B7AF5">
        <w:t>fost</w:t>
      </w:r>
      <w:proofErr w:type="spellEnd"/>
      <w:r w:rsidRPr="008B7AF5">
        <w:t xml:space="preserve"> </w:t>
      </w:r>
      <w:proofErr w:type="spellStart"/>
      <w:r w:rsidRPr="008B7AF5">
        <w:t>membru</w:t>
      </w:r>
      <w:proofErr w:type="spellEnd"/>
      <w:r w:rsidRPr="008B7AF5">
        <w:t xml:space="preserve"> al </w:t>
      </w:r>
      <w:proofErr w:type="spellStart"/>
      <w:r w:rsidRPr="008B7AF5">
        <w:t>Orchestrei</w:t>
      </w:r>
      <w:proofErr w:type="spellEnd"/>
      <w:r w:rsidRPr="008B7AF5">
        <w:t xml:space="preserve"> „Les Dissonances” din Paris din 2018 </w:t>
      </w:r>
      <w:proofErr w:type="spellStart"/>
      <w:r w:rsidRPr="008B7AF5">
        <w:t>și</w:t>
      </w:r>
      <w:proofErr w:type="spellEnd"/>
      <w:r w:rsidRPr="008B7AF5">
        <w:t xml:space="preserve"> </w:t>
      </w:r>
      <w:proofErr w:type="spellStart"/>
      <w:r w:rsidRPr="008B7AF5">
        <w:t>concertmaistru</w:t>
      </w:r>
      <w:proofErr w:type="spellEnd"/>
      <w:r w:rsidRPr="008B7AF5">
        <w:t xml:space="preserve"> </w:t>
      </w:r>
      <w:proofErr w:type="spellStart"/>
      <w:r w:rsidRPr="008B7AF5">
        <w:t>invitat</w:t>
      </w:r>
      <w:proofErr w:type="spellEnd"/>
      <w:r w:rsidRPr="008B7AF5">
        <w:t xml:space="preserve"> al </w:t>
      </w:r>
      <w:proofErr w:type="spellStart"/>
      <w:r w:rsidRPr="008B7AF5">
        <w:t>Orchestrei</w:t>
      </w:r>
      <w:proofErr w:type="spellEnd"/>
      <w:r w:rsidRPr="008B7AF5">
        <w:t xml:space="preserve"> </w:t>
      </w:r>
      <w:proofErr w:type="spellStart"/>
      <w:r w:rsidRPr="008B7AF5">
        <w:t>Române</w:t>
      </w:r>
      <w:proofErr w:type="spellEnd"/>
      <w:r w:rsidRPr="008B7AF5">
        <w:t xml:space="preserve"> de </w:t>
      </w:r>
      <w:proofErr w:type="spellStart"/>
      <w:r w:rsidRPr="008B7AF5">
        <w:t>Tineret</w:t>
      </w:r>
      <w:proofErr w:type="spellEnd"/>
      <w:r w:rsidRPr="008B7AF5">
        <w:t xml:space="preserve">, </w:t>
      </w:r>
      <w:proofErr w:type="spellStart"/>
      <w:r w:rsidRPr="008B7AF5">
        <w:t>iar</w:t>
      </w:r>
      <w:proofErr w:type="spellEnd"/>
      <w:r w:rsidRPr="008B7AF5">
        <w:t xml:space="preserve"> din </w:t>
      </w:r>
      <w:proofErr w:type="spellStart"/>
      <w:r w:rsidRPr="008B7AF5">
        <w:t>aprilie</w:t>
      </w:r>
      <w:proofErr w:type="spellEnd"/>
      <w:r w:rsidRPr="008B7AF5">
        <w:t xml:space="preserve"> 2023 </w:t>
      </w:r>
      <w:proofErr w:type="spellStart"/>
      <w:r w:rsidRPr="008B7AF5">
        <w:t>este</w:t>
      </w:r>
      <w:proofErr w:type="spellEnd"/>
      <w:r w:rsidRPr="008B7AF5">
        <w:t xml:space="preserve"> </w:t>
      </w:r>
      <w:proofErr w:type="spellStart"/>
      <w:r w:rsidRPr="008B7AF5">
        <w:t>concertmaistru</w:t>
      </w:r>
      <w:proofErr w:type="spellEnd"/>
      <w:r w:rsidRPr="008B7AF5">
        <w:t xml:space="preserve"> </w:t>
      </w:r>
      <w:r>
        <w:rPr>
          <w:lang w:val="ro-RO"/>
        </w:rPr>
        <w:t>la</w:t>
      </w:r>
      <w:r w:rsidRPr="008B7AF5">
        <w:t xml:space="preserve"> </w:t>
      </w:r>
      <w:proofErr w:type="spellStart"/>
      <w:r w:rsidRPr="008B7AF5">
        <w:t>Filarmonic</w:t>
      </w:r>
      <w:proofErr w:type="spellEnd"/>
      <w:r>
        <w:rPr>
          <w:lang w:val="ro-RO"/>
        </w:rPr>
        <w:t>a</w:t>
      </w:r>
      <w:r w:rsidRPr="008B7AF5">
        <w:t xml:space="preserve"> „George Enescu” din </w:t>
      </w:r>
      <w:proofErr w:type="spellStart"/>
      <w:r w:rsidRPr="008B7AF5">
        <w:t>București</w:t>
      </w:r>
      <w:proofErr w:type="spellEnd"/>
      <w:r w:rsidRPr="008B7AF5">
        <w:t>.</w:t>
      </w:r>
      <w:r>
        <w:rPr>
          <w:lang w:val="ro-RO"/>
        </w:rPr>
        <w:t xml:space="preserve"> </w:t>
      </w:r>
      <w:r w:rsidRPr="008B7AF5">
        <w:t xml:space="preserve">Este </w:t>
      </w:r>
      <w:proofErr w:type="spellStart"/>
      <w:r w:rsidRPr="008B7AF5">
        <w:t>laureat</w:t>
      </w:r>
      <w:proofErr w:type="spellEnd"/>
      <w:r w:rsidRPr="008B7AF5">
        <w:t xml:space="preserve"> al </w:t>
      </w:r>
      <w:proofErr w:type="spellStart"/>
      <w:r w:rsidRPr="008B7AF5">
        <w:t>mai</w:t>
      </w:r>
      <w:proofErr w:type="spellEnd"/>
      <w:r w:rsidRPr="008B7AF5">
        <w:t xml:space="preserve"> </w:t>
      </w:r>
      <w:proofErr w:type="spellStart"/>
      <w:r w:rsidRPr="008B7AF5">
        <w:t>multor</w:t>
      </w:r>
      <w:proofErr w:type="spellEnd"/>
      <w:r w:rsidRPr="008B7AF5">
        <w:t xml:space="preserve"> </w:t>
      </w:r>
      <w:proofErr w:type="spellStart"/>
      <w:r w:rsidRPr="008B7AF5">
        <w:t>concursuri</w:t>
      </w:r>
      <w:proofErr w:type="spellEnd"/>
      <w:r w:rsidRPr="008B7AF5">
        <w:t xml:space="preserve"> </w:t>
      </w:r>
      <w:proofErr w:type="spellStart"/>
      <w:r w:rsidRPr="008B7AF5">
        <w:t>naționale</w:t>
      </w:r>
      <w:proofErr w:type="spellEnd"/>
      <w:r w:rsidRPr="008B7AF5">
        <w:t xml:space="preserve"> </w:t>
      </w:r>
      <w:proofErr w:type="spellStart"/>
      <w:r w:rsidRPr="008B7AF5">
        <w:t>și</w:t>
      </w:r>
      <w:proofErr w:type="spellEnd"/>
      <w:r w:rsidRPr="008B7AF5">
        <w:t xml:space="preserve"> </w:t>
      </w:r>
      <w:proofErr w:type="spellStart"/>
      <w:r w:rsidRPr="008B7AF5">
        <w:t>internaționale</w:t>
      </w:r>
      <w:proofErr w:type="spellEnd"/>
      <w:r w:rsidRPr="008B7AF5">
        <w:t xml:space="preserve"> de </w:t>
      </w:r>
      <w:proofErr w:type="spellStart"/>
      <w:r w:rsidRPr="008B7AF5">
        <w:t>vioară</w:t>
      </w:r>
      <w:proofErr w:type="spellEnd"/>
      <w:r w:rsidRPr="008B7AF5">
        <w:t xml:space="preserve"> precum </w:t>
      </w:r>
      <w:proofErr w:type="spellStart"/>
      <w:r w:rsidRPr="008B7AF5">
        <w:t>Concursul</w:t>
      </w:r>
      <w:proofErr w:type="spellEnd"/>
      <w:r w:rsidRPr="008B7AF5">
        <w:t xml:space="preserve"> </w:t>
      </w:r>
      <w:proofErr w:type="spellStart"/>
      <w:r w:rsidRPr="008B7AF5">
        <w:t>Internațional</w:t>
      </w:r>
      <w:proofErr w:type="spellEnd"/>
      <w:r w:rsidRPr="008B7AF5">
        <w:t xml:space="preserve"> „Andrea </w:t>
      </w:r>
      <w:proofErr w:type="spellStart"/>
      <w:r w:rsidRPr="008B7AF5">
        <w:t>Postacchini</w:t>
      </w:r>
      <w:proofErr w:type="spellEnd"/>
      <w:r w:rsidRPr="008B7AF5">
        <w:t xml:space="preserve">” (Italia), </w:t>
      </w:r>
      <w:proofErr w:type="spellStart"/>
      <w:r w:rsidRPr="008B7AF5">
        <w:t>Concursul</w:t>
      </w:r>
      <w:proofErr w:type="spellEnd"/>
      <w:r w:rsidRPr="008B7AF5">
        <w:t xml:space="preserve"> </w:t>
      </w:r>
      <w:proofErr w:type="spellStart"/>
      <w:r w:rsidRPr="008B7AF5">
        <w:t>Național</w:t>
      </w:r>
      <w:proofErr w:type="spellEnd"/>
      <w:r w:rsidRPr="008B7AF5">
        <w:t xml:space="preserve"> „Mihai Jora” (</w:t>
      </w:r>
      <w:proofErr w:type="spellStart"/>
      <w:r w:rsidRPr="008B7AF5">
        <w:t>România</w:t>
      </w:r>
      <w:proofErr w:type="spellEnd"/>
      <w:r w:rsidRPr="008B7AF5">
        <w:t xml:space="preserve">), </w:t>
      </w:r>
      <w:proofErr w:type="spellStart"/>
      <w:r w:rsidRPr="008B7AF5">
        <w:t>Concursul</w:t>
      </w:r>
      <w:proofErr w:type="spellEnd"/>
      <w:r w:rsidRPr="008B7AF5">
        <w:t xml:space="preserve"> </w:t>
      </w:r>
      <w:proofErr w:type="spellStart"/>
      <w:r w:rsidRPr="008B7AF5">
        <w:t>Internațional</w:t>
      </w:r>
      <w:proofErr w:type="spellEnd"/>
      <w:r w:rsidRPr="008B7AF5">
        <w:t xml:space="preserve"> „Ștefan Ruha” (</w:t>
      </w:r>
      <w:proofErr w:type="spellStart"/>
      <w:r w:rsidRPr="008B7AF5">
        <w:t>România</w:t>
      </w:r>
      <w:proofErr w:type="spellEnd"/>
      <w:r w:rsidRPr="008B7AF5">
        <w:t xml:space="preserve">), </w:t>
      </w:r>
      <w:proofErr w:type="spellStart"/>
      <w:r w:rsidRPr="008B7AF5">
        <w:t>Concursul</w:t>
      </w:r>
      <w:proofErr w:type="spellEnd"/>
      <w:r w:rsidRPr="008B7AF5">
        <w:t xml:space="preserve"> </w:t>
      </w:r>
      <w:proofErr w:type="spellStart"/>
      <w:r w:rsidRPr="008B7AF5">
        <w:t>Internațional</w:t>
      </w:r>
      <w:proofErr w:type="spellEnd"/>
      <w:r w:rsidRPr="008B7AF5">
        <w:t xml:space="preserve"> „Remember Enescu” (</w:t>
      </w:r>
      <w:proofErr w:type="spellStart"/>
      <w:r w:rsidRPr="008B7AF5">
        <w:t>România</w:t>
      </w:r>
      <w:proofErr w:type="spellEnd"/>
      <w:r w:rsidRPr="008B7AF5">
        <w:t>).</w:t>
      </w:r>
    </w:p>
    <w:p w14:paraId="2229C820" w14:textId="77777777" w:rsidR="0012141D" w:rsidRDefault="0012141D" w:rsidP="0012141D">
      <w:pPr>
        <w:pStyle w:val="NormalWeb"/>
        <w:jc w:val="both"/>
        <w:rPr>
          <w:lang w:val="ro-RO"/>
        </w:rPr>
      </w:pPr>
      <w:r>
        <w:rPr>
          <w:lang w:val="ro-RO"/>
        </w:rPr>
        <w:t>Concertul, organizat de Filarmonica Națională din Varșovia cu sprijinul reprezentanței Institutului Cultural Român în capitala Poloniei, este parte din programul Sezonului Cultural România–Polonia 2024-2025.</w:t>
      </w:r>
    </w:p>
    <w:p w14:paraId="37EF38A3" w14:textId="77777777" w:rsidR="0012141D" w:rsidRPr="003819A4" w:rsidRDefault="0012141D" w:rsidP="0012141D">
      <w:pPr>
        <w:pStyle w:val="yiv5314027484msonormal"/>
        <w:shd w:val="clear" w:color="auto" w:fill="FFFFFF"/>
        <w:spacing w:before="0" w:beforeAutospacing="0" w:after="0" w:afterAutospacing="0"/>
        <w:jc w:val="both"/>
        <w:rPr>
          <w:lang w:val="es-ES"/>
        </w:rPr>
      </w:pPr>
      <w:r w:rsidRPr="003819A4">
        <w:rPr>
          <w:i/>
          <w:iCs/>
          <w:color w:val="1D2228"/>
          <w:lang w:val="pl-PL"/>
        </w:rPr>
        <w:t>Sezonul Cultural România–Polonia 2024-2025 este organizat de Ministerul Culturii și Institutul Cultural Român, prin reprezentanța sa de la Varșovia, pentru partea română, și Ministerul Culturii și Patrimoniului Național din Polonia și Institutul Adam Mickiewicz, cu sprijinul Institutului Polonez din București, pentru partea poloneză.</w:t>
      </w:r>
    </w:p>
    <w:p w14:paraId="087A5BAC" w14:textId="77777777" w:rsidR="00C35F54" w:rsidRDefault="00C35F54" w:rsidP="00070277">
      <w:pPr>
        <w:rPr>
          <w:rFonts w:ascii="Times New Roman" w:hAnsi="Times New Roman" w:cs="Times New Roman"/>
          <w:sz w:val="24"/>
          <w:szCs w:val="24"/>
          <w:lang w:val="ro-RO"/>
        </w:rPr>
      </w:pPr>
    </w:p>
    <w:p w14:paraId="768A552F" w14:textId="77777777" w:rsidR="00161EA7" w:rsidRPr="00AF0DF4" w:rsidRDefault="00161EA7" w:rsidP="00070277">
      <w:pPr>
        <w:rPr>
          <w:rFonts w:ascii="Times New Roman" w:hAnsi="Times New Roman" w:cs="Times New Roman"/>
          <w:sz w:val="24"/>
          <w:szCs w:val="24"/>
          <w:lang w:val="ro-RO"/>
        </w:rPr>
      </w:pPr>
    </w:p>
    <w:p w14:paraId="7DAFBB9A" w14:textId="2AE6E651" w:rsidR="00C35F54" w:rsidRPr="00AF0DF4" w:rsidRDefault="00C35F54" w:rsidP="00070277">
      <w:pPr>
        <w:rPr>
          <w:rFonts w:ascii="Times New Roman" w:hAnsi="Times New Roman" w:cs="Times New Roman"/>
          <w:b/>
          <w:bCs/>
          <w:sz w:val="24"/>
          <w:szCs w:val="24"/>
          <w:lang w:val="ro-RO"/>
        </w:rPr>
      </w:pPr>
      <w:r w:rsidRPr="00AF0DF4">
        <w:rPr>
          <w:rFonts w:ascii="Times New Roman" w:hAnsi="Times New Roman" w:cs="Times New Roman"/>
          <w:b/>
          <w:bCs/>
          <w:sz w:val="24"/>
          <w:szCs w:val="24"/>
          <w:lang w:val="ro-RO"/>
        </w:rPr>
        <w:t>Contact:</w:t>
      </w:r>
    </w:p>
    <w:p w14:paraId="4604B339" w14:textId="1F092A9E" w:rsidR="00C35F54" w:rsidRPr="00AF0DF4" w:rsidRDefault="00C35F54" w:rsidP="00C35F54">
      <w:pPr>
        <w:rPr>
          <w:rFonts w:ascii="Times New Roman" w:eastAsiaTheme="minorEastAsia" w:hAnsi="Times New Roman" w:cs="Times New Roman"/>
          <w:noProof/>
          <w:sz w:val="24"/>
          <w:szCs w:val="24"/>
          <w:lang w:val="ro-RO" w:eastAsia="ro-RO"/>
        </w:rPr>
      </w:pPr>
      <w:r w:rsidRPr="00AF0DF4">
        <w:rPr>
          <w:rFonts w:ascii="Times New Roman" w:eastAsiaTheme="minorEastAsia" w:hAnsi="Times New Roman" w:cs="Times New Roman"/>
          <w:noProof/>
          <w:sz w:val="24"/>
          <w:szCs w:val="24"/>
          <w:lang w:val="ro-RO" w:eastAsia="ro-RO"/>
        </w:rPr>
        <w:t>Serviciul Promovare și Comunicare</w:t>
      </w:r>
    </w:p>
    <w:p w14:paraId="4152FBC8" w14:textId="7CE66273" w:rsidR="006A27E4" w:rsidRPr="00AF0DF4" w:rsidRDefault="00C35F54" w:rsidP="00070277">
      <w:pPr>
        <w:rPr>
          <w:rFonts w:ascii="Times New Roman" w:eastAsiaTheme="minorEastAsia" w:hAnsi="Times New Roman" w:cs="Times New Roman"/>
          <w:noProof/>
          <w:sz w:val="24"/>
          <w:szCs w:val="24"/>
          <w:lang w:val="ro-RO" w:eastAsia="ro-RO"/>
        </w:rPr>
      </w:pPr>
      <w:hyperlink r:id="rId7" w:history="1">
        <w:r w:rsidRPr="00AF0DF4">
          <w:rPr>
            <w:rStyle w:val="Hyperlink"/>
            <w:rFonts w:ascii="Times New Roman" w:hAnsi="Times New Roman" w:cs="Times New Roman"/>
            <w:color w:val="auto"/>
            <w:sz w:val="24"/>
            <w:szCs w:val="24"/>
            <w:lang w:val="ro-RO"/>
          </w:rPr>
          <w:t>biroul.presa@icr.ro</w:t>
        </w:r>
      </w:hyperlink>
      <w:r w:rsidRPr="00AF0DF4">
        <w:rPr>
          <w:rStyle w:val="Hyperlink"/>
          <w:rFonts w:ascii="Times New Roman" w:hAnsi="Times New Roman" w:cs="Times New Roman"/>
          <w:color w:val="auto"/>
          <w:sz w:val="24"/>
          <w:szCs w:val="24"/>
          <w:lang w:val="ro-RO"/>
        </w:rPr>
        <w:t xml:space="preserve">; </w:t>
      </w:r>
      <w:r w:rsidRPr="00AF0DF4">
        <w:rPr>
          <w:rFonts w:ascii="Times New Roman" w:eastAsiaTheme="minorEastAsia" w:hAnsi="Times New Roman" w:cs="Times New Roman"/>
          <w:noProof/>
          <w:sz w:val="24"/>
          <w:szCs w:val="24"/>
          <w:lang w:val="ro-RO" w:eastAsia="ro-RO"/>
        </w:rPr>
        <w:t>031 71 00 622</w:t>
      </w:r>
    </w:p>
    <w:sectPr w:rsidR="006A27E4" w:rsidRPr="00AF0DF4" w:rsidSect="00F12DE8">
      <w:headerReference w:type="default" r:id="rId8"/>
      <w:pgSz w:w="11906" w:h="16838" w:code="9"/>
      <w:pgMar w:top="1440" w:right="1440" w:bottom="1440" w:left="1418"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D1DDFC" w14:textId="77777777" w:rsidR="004C6FE1" w:rsidRDefault="004C6FE1" w:rsidP="00B64A05">
      <w:r>
        <w:separator/>
      </w:r>
    </w:p>
  </w:endnote>
  <w:endnote w:type="continuationSeparator" w:id="0">
    <w:p w14:paraId="487DA686" w14:textId="77777777" w:rsidR="004C6FE1" w:rsidRDefault="004C6FE1"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90AAF1" w14:textId="77777777" w:rsidR="004C6FE1" w:rsidRDefault="004C6FE1" w:rsidP="00B64A05">
      <w:r>
        <w:separator/>
      </w:r>
    </w:p>
  </w:footnote>
  <w:footnote w:type="continuationSeparator" w:id="0">
    <w:p w14:paraId="5FA0EC3D" w14:textId="77777777" w:rsidR="004C6FE1" w:rsidRDefault="004C6FE1" w:rsidP="00B64A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C141A0" w14:textId="7343DE67" w:rsidR="00F84AD8" w:rsidRPr="00B64A05" w:rsidRDefault="001528EF" w:rsidP="00441C4B">
    <w:pPr>
      <w:pStyle w:val="Header"/>
    </w:pPr>
    <w:r>
      <w:rPr>
        <w:noProof/>
        <w:lang w:val="en-US"/>
      </w:rPr>
      <w:drawing>
        <wp:anchor distT="0" distB="0" distL="114300" distR="114300" simplePos="0" relativeHeight="251658240" behindDoc="0" locked="0" layoutInCell="1" allowOverlap="1" wp14:anchorId="0DB803CA" wp14:editId="54F9F619">
          <wp:simplePos x="0" y="0"/>
          <wp:positionH relativeFrom="column">
            <wp:posOffset>-447675</wp:posOffset>
          </wp:positionH>
          <wp:positionV relativeFrom="paragraph">
            <wp:posOffset>74295</wp:posOffset>
          </wp:positionV>
          <wp:extent cx="6773545" cy="683260"/>
          <wp:effectExtent l="0" t="0" r="8255" b="2540"/>
          <wp:wrapSquare wrapText="bothSides"/>
          <wp:docPr id="929164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916414" name="Picture 92916414"/>
                  <pic:cNvPicPr/>
                </pic:nvPicPr>
                <pic:blipFill>
                  <a:blip r:embed="rId1">
                    <a:extLst>
                      <a:ext uri="{28A0092B-C50C-407E-A947-70E740481C1C}">
                        <a14:useLocalDpi xmlns:a14="http://schemas.microsoft.com/office/drawing/2010/main" val="0"/>
                      </a:ext>
                    </a:extLst>
                  </a:blip>
                  <a:stretch>
                    <a:fillRect/>
                  </a:stretch>
                </pic:blipFill>
                <pic:spPr>
                  <a:xfrm>
                    <a:off x="0" y="0"/>
                    <a:ext cx="6773545" cy="6832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D60B37"/>
    <w:multiLevelType w:val="hybridMultilevel"/>
    <w:tmpl w:val="D096CA42"/>
    <w:lvl w:ilvl="0" w:tplc="FFFFFFFF">
      <w:start w:val="1"/>
      <w:numFmt w:val="lowerLetter"/>
      <w:lvlText w:val="%1)"/>
      <w:lvlJc w:val="left"/>
      <w:pPr>
        <w:tabs>
          <w:tab w:val="num" w:pos="720"/>
        </w:tabs>
        <w:ind w:left="720" w:hanging="360"/>
      </w:pPr>
      <w:rPr>
        <w:rFonts w:ascii="Times New Roman" w:eastAsia="Calibri" w:hAnsi="Times New Roman"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 w15:restartNumberingAfterBreak="0">
    <w:nsid w:val="0B2830C3"/>
    <w:multiLevelType w:val="hybridMultilevel"/>
    <w:tmpl w:val="AC7A6400"/>
    <w:lvl w:ilvl="0" w:tplc="FFFFFFFF">
      <w:start w:val="1"/>
      <w:numFmt w:val="lowerLetter"/>
      <w:lvlText w:val="%1)"/>
      <w:lvlJc w:val="left"/>
      <w:pPr>
        <w:ind w:left="1080" w:hanging="360"/>
      </w:pPr>
      <w:rPr>
        <w:rFonts w:ascii="Times New Roman" w:eastAsia="Calibr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F4B698B"/>
    <w:multiLevelType w:val="hybridMultilevel"/>
    <w:tmpl w:val="8F90FA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3B4FAE"/>
    <w:multiLevelType w:val="singleLevel"/>
    <w:tmpl w:val="06044224"/>
    <w:lvl w:ilvl="0">
      <w:start w:val="1"/>
      <w:numFmt w:val="lowerLetter"/>
      <w:lvlText w:val="%1)"/>
      <w:lvlJc w:val="left"/>
      <w:pPr>
        <w:tabs>
          <w:tab w:val="num" w:pos="360"/>
        </w:tabs>
        <w:ind w:left="360" w:hanging="360"/>
      </w:pPr>
      <w:rPr>
        <w:rFonts w:ascii="Times New Roman" w:eastAsia="Times New Roman" w:hAnsi="Times New Roman" w:cs="Times New Roman"/>
      </w:rPr>
    </w:lvl>
  </w:abstractNum>
  <w:abstractNum w:abstractNumId="4" w15:restartNumberingAfterBreak="0">
    <w:nsid w:val="1DC42486"/>
    <w:multiLevelType w:val="hybridMultilevel"/>
    <w:tmpl w:val="F42C004A"/>
    <w:lvl w:ilvl="0" w:tplc="04180017">
      <w:start w:val="1"/>
      <w:numFmt w:val="lowerLetter"/>
      <w:lvlText w:val="%1)"/>
      <w:lvlJc w:val="left"/>
      <w:pPr>
        <w:ind w:left="810" w:hanging="360"/>
      </w:pPr>
      <w:rPr>
        <w:rFonts w:hint="default"/>
      </w:rPr>
    </w:lvl>
    <w:lvl w:ilvl="1" w:tplc="04180019" w:tentative="1">
      <w:start w:val="1"/>
      <w:numFmt w:val="lowerLetter"/>
      <w:lvlText w:val="%2."/>
      <w:lvlJc w:val="left"/>
      <w:pPr>
        <w:ind w:left="1530" w:hanging="360"/>
      </w:pPr>
    </w:lvl>
    <w:lvl w:ilvl="2" w:tplc="0418001B" w:tentative="1">
      <w:start w:val="1"/>
      <w:numFmt w:val="lowerRoman"/>
      <w:lvlText w:val="%3."/>
      <w:lvlJc w:val="right"/>
      <w:pPr>
        <w:ind w:left="2250" w:hanging="180"/>
      </w:pPr>
    </w:lvl>
    <w:lvl w:ilvl="3" w:tplc="0418000F" w:tentative="1">
      <w:start w:val="1"/>
      <w:numFmt w:val="decimal"/>
      <w:lvlText w:val="%4."/>
      <w:lvlJc w:val="left"/>
      <w:pPr>
        <w:ind w:left="2970" w:hanging="360"/>
      </w:pPr>
    </w:lvl>
    <w:lvl w:ilvl="4" w:tplc="04180019" w:tentative="1">
      <w:start w:val="1"/>
      <w:numFmt w:val="lowerLetter"/>
      <w:lvlText w:val="%5."/>
      <w:lvlJc w:val="left"/>
      <w:pPr>
        <w:ind w:left="3690" w:hanging="360"/>
      </w:pPr>
    </w:lvl>
    <w:lvl w:ilvl="5" w:tplc="0418001B" w:tentative="1">
      <w:start w:val="1"/>
      <w:numFmt w:val="lowerRoman"/>
      <w:lvlText w:val="%6."/>
      <w:lvlJc w:val="right"/>
      <w:pPr>
        <w:ind w:left="4410" w:hanging="180"/>
      </w:pPr>
    </w:lvl>
    <w:lvl w:ilvl="6" w:tplc="0418000F" w:tentative="1">
      <w:start w:val="1"/>
      <w:numFmt w:val="decimal"/>
      <w:lvlText w:val="%7."/>
      <w:lvlJc w:val="left"/>
      <w:pPr>
        <w:ind w:left="5130" w:hanging="360"/>
      </w:pPr>
    </w:lvl>
    <w:lvl w:ilvl="7" w:tplc="04180019" w:tentative="1">
      <w:start w:val="1"/>
      <w:numFmt w:val="lowerLetter"/>
      <w:lvlText w:val="%8."/>
      <w:lvlJc w:val="left"/>
      <w:pPr>
        <w:ind w:left="5850" w:hanging="360"/>
      </w:pPr>
    </w:lvl>
    <w:lvl w:ilvl="8" w:tplc="0418001B" w:tentative="1">
      <w:start w:val="1"/>
      <w:numFmt w:val="lowerRoman"/>
      <w:lvlText w:val="%9."/>
      <w:lvlJc w:val="right"/>
      <w:pPr>
        <w:ind w:left="6570" w:hanging="180"/>
      </w:pPr>
    </w:lvl>
  </w:abstractNum>
  <w:abstractNum w:abstractNumId="5" w15:restartNumberingAfterBreak="0">
    <w:nsid w:val="2BBB618C"/>
    <w:multiLevelType w:val="hybridMultilevel"/>
    <w:tmpl w:val="4E64E61A"/>
    <w:lvl w:ilvl="0" w:tplc="30BE6338">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39756AEC"/>
    <w:multiLevelType w:val="hybridMultilevel"/>
    <w:tmpl w:val="385EF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B295507"/>
    <w:multiLevelType w:val="hybridMultilevel"/>
    <w:tmpl w:val="734809A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E271F2D"/>
    <w:multiLevelType w:val="hybridMultilevel"/>
    <w:tmpl w:val="6AC8F342"/>
    <w:lvl w:ilvl="0" w:tplc="FFFFFFFF">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8645FD6"/>
    <w:multiLevelType w:val="hybridMultilevel"/>
    <w:tmpl w:val="C57E1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7736C0"/>
    <w:multiLevelType w:val="multilevel"/>
    <w:tmpl w:val="57D8644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59C0D3F"/>
    <w:multiLevelType w:val="hybridMultilevel"/>
    <w:tmpl w:val="D096CA42"/>
    <w:lvl w:ilvl="0" w:tplc="F70AEA30">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5ED96EE6"/>
    <w:multiLevelType w:val="hybridMultilevel"/>
    <w:tmpl w:val="853EFB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10484F"/>
    <w:multiLevelType w:val="hybridMultilevel"/>
    <w:tmpl w:val="D096CA42"/>
    <w:lvl w:ilvl="0" w:tplc="F70AEA30">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7C06433E"/>
    <w:multiLevelType w:val="multilevel"/>
    <w:tmpl w:val="C600912A"/>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num w:numId="1" w16cid:durableId="919872148">
    <w:abstractNumId w:val="6"/>
  </w:num>
  <w:num w:numId="2" w16cid:durableId="1964261242">
    <w:abstractNumId w:val="13"/>
  </w:num>
  <w:num w:numId="3" w16cid:durableId="349380086">
    <w:abstractNumId w:val="3"/>
    <w:lvlOverride w:ilvl="0">
      <w:startOverride w:val="1"/>
    </w:lvlOverride>
  </w:num>
  <w:num w:numId="4" w16cid:durableId="188660343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01414974">
    <w:abstractNumId w:val="11"/>
  </w:num>
  <w:num w:numId="6" w16cid:durableId="1338927805">
    <w:abstractNumId w:val="2"/>
  </w:num>
  <w:num w:numId="7" w16cid:durableId="809247441">
    <w:abstractNumId w:val="1"/>
  </w:num>
  <w:num w:numId="8" w16cid:durableId="1749880125">
    <w:abstractNumId w:val="7"/>
  </w:num>
  <w:num w:numId="9" w16cid:durableId="528761205">
    <w:abstractNumId w:val="12"/>
  </w:num>
  <w:num w:numId="10" w16cid:durableId="2019968610">
    <w:abstractNumId w:val="0"/>
  </w:num>
  <w:num w:numId="11" w16cid:durableId="1296449026">
    <w:abstractNumId w:val="8"/>
  </w:num>
  <w:num w:numId="12" w16cid:durableId="1099133639">
    <w:abstractNumId w:val="4"/>
  </w:num>
  <w:num w:numId="13" w16cid:durableId="11569977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02062617">
    <w:abstractNumId w:val="9"/>
  </w:num>
  <w:num w:numId="15" w16cid:durableId="161219869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4A05"/>
    <w:rsid w:val="00006874"/>
    <w:rsid w:val="00006C63"/>
    <w:rsid w:val="00010602"/>
    <w:rsid w:val="000111B5"/>
    <w:rsid w:val="000159AE"/>
    <w:rsid w:val="00021A67"/>
    <w:rsid w:val="000358BB"/>
    <w:rsid w:val="0004095E"/>
    <w:rsid w:val="000638EA"/>
    <w:rsid w:val="00070277"/>
    <w:rsid w:val="00070299"/>
    <w:rsid w:val="0007074F"/>
    <w:rsid w:val="00072404"/>
    <w:rsid w:val="00084EE9"/>
    <w:rsid w:val="000854EF"/>
    <w:rsid w:val="00094732"/>
    <w:rsid w:val="000A32BA"/>
    <w:rsid w:val="000B185F"/>
    <w:rsid w:val="000B3C6F"/>
    <w:rsid w:val="000B4B02"/>
    <w:rsid w:val="000C17DC"/>
    <w:rsid w:val="000D1473"/>
    <w:rsid w:val="000E5FDF"/>
    <w:rsid w:val="000F6F73"/>
    <w:rsid w:val="00114FDD"/>
    <w:rsid w:val="0012141D"/>
    <w:rsid w:val="00125161"/>
    <w:rsid w:val="00133D54"/>
    <w:rsid w:val="00134B2B"/>
    <w:rsid w:val="001414CA"/>
    <w:rsid w:val="001528EF"/>
    <w:rsid w:val="00153CC3"/>
    <w:rsid w:val="001563C2"/>
    <w:rsid w:val="00156B8F"/>
    <w:rsid w:val="00160498"/>
    <w:rsid w:val="00161EA7"/>
    <w:rsid w:val="00167C15"/>
    <w:rsid w:val="00195661"/>
    <w:rsid w:val="0019624C"/>
    <w:rsid w:val="001A5E0C"/>
    <w:rsid w:val="001B3DB6"/>
    <w:rsid w:val="001C38B9"/>
    <w:rsid w:val="001C7FB6"/>
    <w:rsid w:val="001D4673"/>
    <w:rsid w:val="001E3320"/>
    <w:rsid w:val="001E6345"/>
    <w:rsid w:val="001F3926"/>
    <w:rsid w:val="00215A05"/>
    <w:rsid w:val="00215E66"/>
    <w:rsid w:val="002239BE"/>
    <w:rsid w:val="00254A3B"/>
    <w:rsid w:val="00276806"/>
    <w:rsid w:val="00276C59"/>
    <w:rsid w:val="00283CC0"/>
    <w:rsid w:val="00297BBF"/>
    <w:rsid w:val="00297C0A"/>
    <w:rsid w:val="002A1E01"/>
    <w:rsid w:val="002A3D4D"/>
    <w:rsid w:val="002C211A"/>
    <w:rsid w:val="002C37F8"/>
    <w:rsid w:val="002E6F65"/>
    <w:rsid w:val="002E7649"/>
    <w:rsid w:val="002F2BC0"/>
    <w:rsid w:val="00304EE6"/>
    <w:rsid w:val="00305FD0"/>
    <w:rsid w:val="0030647B"/>
    <w:rsid w:val="003314F3"/>
    <w:rsid w:val="00332CA9"/>
    <w:rsid w:val="00337321"/>
    <w:rsid w:val="00343B1C"/>
    <w:rsid w:val="00353370"/>
    <w:rsid w:val="00362486"/>
    <w:rsid w:val="00372564"/>
    <w:rsid w:val="00381315"/>
    <w:rsid w:val="00381571"/>
    <w:rsid w:val="0038205D"/>
    <w:rsid w:val="00390C92"/>
    <w:rsid w:val="00397255"/>
    <w:rsid w:val="003978AF"/>
    <w:rsid w:val="003A6FD5"/>
    <w:rsid w:val="003B2392"/>
    <w:rsid w:val="003B2B6F"/>
    <w:rsid w:val="003B6639"/>
    <w:rsid w:val="003B7B63"/>
    <w:rsid w:val="003E64D5"/>
    <w:rsid w:val="003F24FC"/>
    <w:rsid w:val="004001A1"/>
    <w:rsid w:val="00401ED8"/>
    <w:rsid w:val="004204A9"/>
    <w:rsid w:val="004226E1"/>
    <w:rsid w:val="00425473"/>
    <w:rsid w:val="004308CD"/>
    <w:rsid w:val="00441C4B"/>
    <w:rsid w:val="00446B21"/>
    <w:rsid w:val="0045582C"/>
    <w:rsid w:val="00476D99"/>
    <w:rsid w:val="004833C4"/>
    <w:rsid w:val="004842ED"/>
    <w:rsid w:val="004961E3"/>
    <w:rsid w:val="004A0E02"/>
    <w:rsid w:val="004B5357"/>
    <w:rsid w:val="004C056C"/>
    <w:rsid w:val="004C0E4C"/>
    <w:rsid w:val="004C6FE1"/>
    <w:rsid w:val="004D0B1E"/>
    <w:rsid w:val="004D452B"/>
    <w:rsid w:val="004E11BD"/>
    <w:rsid w:val="004E6FD5"/>
    <w:rsid w:val="005170DE"/>
    <w:rsid w:val="00556A84"/>
    <w:rsid w:val="00566485"/>
    <w:rsid w:val="00570753"/>
    <w:rsid w:val="005710E2"/>
    <w:rsid w:val="00583129"/>
    <w:rsid w:val="005A73F6"/>
    <w:rsid w:val="005B2A32"/>
    <w:rsid w:val="005B373D"/>
    <w:rsid w:val="005C383E"/>
    <w:rsid w:val="005C3F97"/>
    <w:rsid w:val="005C5009"/>
    <w:rsid w:val="005C518F"/>
    <w:rsid w:val="005C758B"/>
    <w:rsid w:val="005C7BBB"/>
    <w:rsid w:val="005D45F3"/>
    <w:rsid w:val="005D4766"/>
    <w:rsid w:val="005E1176"/>
    <w:rsid w:val="005E68AA"/>
    <w:rsid w:val="005E7990"/>
    <w:rsid w:val="005F40FA"/>
    <w:rsid w:val="006050B0"/>
    <w:rsid w:val="00614951"/>
    <w:rsid w:val="00615A64"/>
    <w:rsid w:val="00621FF9"/>
    <w:rsid w:val="0063745A"/>
    <w:rsid w:val="006413FC"/>
    <w:rsid w:val="00643312"/>
    <w:rsid w:val="00654D37"/>
    <w:rsid w:val="00664CCF"/>
    <w:rsid w:val="006654DD"/>
    <w:rsid w:val="00670208"/>
    <w:rsid w:val="006727EB"/>
    <w:rsid w:val="00676780"/>
    <w:rsid w:val="006812D5"/>
    <w:rsid w:val="00683F6E"/>
    <w:rsid w:val="006A0D88"/>
    <w:rsid w:val="006A27E4"/>
    <w:rsid w:val="006B35FE"/>
    <w:rsid w:val="006B7B96"/>
    <w:rsid w:val="006C0B2A"/>
    <w:rsid w:val="006C0D64"/>
    <w:rsid w:val="006C4781"/>
    <w:rsid w:val="006D44D4"/>
    <w:rsid w:val="006E6FE8"/>
    <w:rsid w:val="00711024"/>
    <w:rsid w:val="00730DD5"/>
    <w:rsid w:val="007315B1"/>
    <w:rsid w:val="00740168"/>
    <w:rsid w:val="007453AF"/>
    <w:rsid w:val="00745B57"/>
    <w:rsid w:val="00751B50"/>
    <w:rsid w:val="00751C34"/>
    <w:rsid w:val="00766CC5"/>
    <w:rsid w:val="007805D0"/>
    <w:rsid w:val="00781CBE"/>
    <w:rsid w:val="00791E9C"/>
    <w:rsid w:val="007A384C"/>
    <w:rsid w:val="007A5667"/>
    <w:rsid w:val="007B5B1F"/>
    <w:rsid w:val="007B617A"/>
    <w:rsid w:val="007B7AF3"/>
    <w:rsid w:val="007C3875"/>
    <w:rsid w:val="007C6EA1"/>
    <w:rsid w:val="007D0FA2"/>
    <w:rsid w:val="007E0E82"/>
    <w:rsid w:val="007E1EAC"/>
    <w:rsid w:val="0081352B"/>
    <w:rsid w:val="00823AB4"/>
    <w:rsid w:val="00824B89"/>
    <w:rsid w:val="00827FD7"/>
    <w:rsid w:val="00844E41"/>
    <w:rsid w:val="00851BA1"/>
    <w:rsid w:val="00853250"/>
    <w:rsid w:val="00853934"/>
    <w:rsid w:val="00862049"/>
    <w:rsid w:val="00867588"/>
    <w:rsid w:val="00872E5A"/>
    <w:rsid w:val="0087381B"/>
    <w:rsid w:val="008807CF"/>
    <w:rsid w:val="0088109C"/>
    <w:rsid w:val="008C12C9"/>
    <w:rsid w:val="008E154B"/>
    <w:rsid w:val="008E39B4"/>
    <w:rsid w:val="008E6400"/>
    <w:rsid w:val="008F7ABA"/>
    <w:rsid w:val="008F7FBB"/>
    <w:rsid w:val="00900949"/>
    <w:rsid w:val="00903467"/>
    <w:rsid w:val="00906DED"/>
    <w:rsid w:val="00916DDA"/>
    <w:rsid w:val="009317C2"/>
    <w:rsid w:val="00931AD8"/>
    <w:rsid w:val="009466C3"/>
    <w:rsid w:val="009563B6"/>
    <w:rsid w:val="009758A2"/>
    <w:rsid w:val="00994622"/>
    <w:rsid w:val="009A118F"/>
    <w:rsid w:val="009C73AE"/>
    <w:rsid w:val="009D0919"/>
    <w:rsid w:val="009D27CA"/>
    <w:rsid w:val="009E26B0"/>
    <w:rsid w:val="009F3396"/>
    <w:rsid w:val="009F6FF8"/>
    <w:rsid w:val="00A05534"/>
    <w:rsid w:val="00A1029B"/>
    <w:rsid w:val="00A11C93"/>
    <w:rsid w:val="00A14DB5"/>
    <w:rsid w:val="00A17700"/>
    <w:rsid w:val="00A178A5"/>
    <w:rsid w:val="00A273FD"/>
    <w:rsid w:val="00A31270"/>
    <w:rsid w:val="00A35119"/>
    <w:rsid w:val="00A402AC"/>
    <w:rsid w:val="00A47019"/>
    <w:rsid w:val="00A513A6"/>
    <w:rsid w:val="00A64C3E"/>
    <w:rsid w:val="00A92A25"/>
    <w:rsid w:val="00AB1478"/>
    <w:rsid w:val="00AC423C"/>
    <w:rsid w:val="00AD0AF0"/>
    <w:rsid w:val="00AD34AE"/>
    <w:rsid w:val="00AE3932"/>
    <w:rsid w:val="00AF0DF4"/>
    <w:rsid w:val="00AF7DDC"/>
    <w:rsid w:val="00B2468C"/>
    <w:rsid w:val="00B25FFD"/>
    <w:rsid w:val="00B44266"/>
    <w:rsid w:val="00B450E9"/>
    <w:rsid w:val="00B50CA1"/>
    <w:rsid w:val="00B545C3"/>
    <w:rsid w:val="00B60E34"/>
    <w:rsid w:val="00B64A05"/>
    <w:rsid w:val="00B670B4"/>
    <w:rsid w:val="00B711B5"/>
    <w:rsid w:val="00B72BD8"/>
    <w:rsid w:val="00B7751C"/>
    <w:rsid w:val="00B80644"/>
    <w:rsid w:val="00B8663E"/>
    <w:rsid w:val="00B96FC9"/>
    <w:rsid w:val="00BA2A62"/>
    <w:rsid w:val="00BA5A92"/>
    <w:rsid w:val="00BF0F71"/>
    <w:rsid w:val="00BF4091"/>
    <w:rsid w:val="00BF6C0B"/>
    <w:rsid w:val="00C10DEB"/>
    <w:rsid w:val="00C143A9"/>
    <w:rsid w:val="00C165AF"/>
    <w:rsid w:val="00C207FF"/>
    <w:rsid w:val="00C35F54"/>
    <w:rsid w:val="00C6097F"/>
    <w:rsid w:val="00C70AFC"/>
    <w:rsid w:val="00C71498"/>
    <w:rsid w:val="00C803EB"/>
    <w:rsid w:val="00CA0A3C"/>
    <w:rsid w:val="00CA6284"/>
    <w:rsid w:val="00CC0486"/>
    <w:rsid w:val="00CC187F"/>
    <w:rsid w:val="00CC1CF1"/>
    <w:rsid w:val="00CC4A51"/>
    <w:rsid w:val="00CC74E7"/>
    <w:rsid w:val="00CD017A"/>
    <w:rsid w:val="00CD63D8"/>
    <w:rsid w:val="00CE6E98"/>
    <w:rsid w:val="00CF0E29"/>
    <w:rsid w:val="00CF5051"/>
    <w:rsid w:val="00CF64E2"/>
    <w:rsid w:val="00D06BEF"/>
    <w:rsid w:val="00D1475C"/>
    <w:rsid w:val="00D16F41"/>
    <w:rsid w:val="00D20179"/>
    <w:rsid w:val="00D40527"/>
    <w:rsid w:val="00D46BCA"/>
    <w:rsid w:val="00D6696C"/>
    <w:rsid w:val="00D70803"/>
    <w:rsid w:val="00D817B7"/>
    <w:rsid w:val="00D96A30"/>
    <w:rsid w:val="00DA43EF"/>
    <w:rsid w:val="00DB5BBF"/>
    <w:rsid w:val="00DB6020"/>
    <w:rsid w:val="00DB6700"/>
    <w:rsid w:val="00DF7553"/>
    <w:rsid w:val="00E05398"/>
    <w:rsid w:val="00E05705"/>
    <w:rsid w:val="00E24E0C"/>
    <w:rsid w:val="00E24E76"/>
    <w:rsid w:val="00E336A9"/>
    <w:rsid w:val="00E41E35"/>
    <w:rsid w:val="00E63281"/>
    <w:rsid w:val="00E638F2"/>
    <w:rsid w:val="00E63E8F"/>
    <w:rsid w:val="00E65E8A"/>
    <w:rsid w:val="00E921B2"/>
    <w:rsid w:val="00E966E6"/>
    <w:rsid w:val="00E97148"/>
    <w:rsid w:val="00EA67D6"/>
    <w:rsid w:val="00EB11C1"/>
    <w:rsid w:val="00EB1593"/>
    <w:rsid w:val="00EB487B"/>
    <w:rsid w:val="00EC1475"/>
    <w:rsid w:val="00ED47AA"/>
    <w:rsid w:val="00ED6557"/>
    <w:rsid w:val="00EE3422"/>
    <w:rsid w:val="00EF1D59"/>
    <w:rsid w:val="00EF2376"/>
    <w:rsid w:val="00F03172"/>
    <w:rsid w:val="00F10C17"/>
    <w:rsid w:val="00F11467"/>
    <w:rsid w:val="00F12127"/>
    <w:rsid w:val="00F12DE8"/>
    <w:rsid w:val="00F172FE"/>
    <w:rsid w:val="00F23E36"/>
    <w:rsid w:val="00F30AFC"/>
    <w:rsid w:val="00F37FFE"/>
    <w:rsid w:val="00F4323C"/>
    <w:rsid w:val="00F50FFA"/>
    <w:rsid w:val="00F572A9"/>
    <w:rsid w:val="00F621DB"/>
    <w:rsid w:val="00F63F1C"/>
    <w:rsid w:val="00F7071C"/>
    <w:rsid w:val="00F72C41"/>
    <w:rsid w:val="00F75865"/>
    <w:rsid w:val="00F81E6C"/>
    <w:rsid w:val="00F82A7D"/>
    <w:rsid w:val="00F84AD8"/>
    <w:rsid w:val="00F9035F"/>
    <w:rsid w:val="00FB03B8"/>
    <w:rsid w:val="00FC7556"/>
    <w:rsid w:val="00FD5118"/>
    <w:rsid w:val="00FD5B82"/>
    <w:rsid w:val="00FD7ADA"/>
    <w:rsid w:val="00FD7EA3"/>
    <w:rsid w:val="00FF1CED"/>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7B0FF4"/>
  <w15:chartTrackingRefBased/>
  <w15:docId w15:val="{B7143C85-C888-409C-8104-4C779B60F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paragraph" w:styleId="NormalWeb">
    <w:name w:val="Normal (Web)"/>
    <w:basedOn w:val="Normal"/>
    <w:uiPriority w:val="99"/>
    <w:unhideWhenUsed/>
    <w:rsid w:val="00332CA9"/>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FootnoteText">
    <w:name w:val="footnote text"/>
    <w:basedOn w:val="Normal"/>
    <w:link w:val="FootnoteTextChar"/>
    <w:uiPriority w:val="99"/>
    <w:semiHidden/>
    <w:unhideWhenUsed/>
    <w:rsid w:val="00A14DB5"/>
    <w:pPr>
      <w:widowControl/>
      <w:autoSpaceDE/>
      <w:autoSpaceDN/>
    </w:pPr>
    <w:rPr>
      <w:rFonts w:asciiTheme="minorHAnsi" w:eastAsiaTheme="minorHAnsi" w:hAnsiTheme="minorHAnsi" w:cstheme="minorBidi"/>
      <w:kern w:val="2"/>
      <w:sz w:val="20"/>
      <w:szCs w:val="20"/>
      <w:lang w:val="en-US"/>
      <w14:ligatures w14:val="standardContextual"/>
    </w:rPr>
  </w:style>
  <w:style w:type="character" w:customStyle="1" w:styleId="FootnoteTextChar">
    <w:name w:val="Footnote Text Char"/>
    <w:basedOn w:val="DefaultParagraphFont"/>
    <w:link w:val="FootnoteText"/>
    <w:uiPriority w:val="99"/>
    <w:semiHidden/>
    <w:rsid w:val="00A14DB5"/>
    <w:rPr>
      <w:rFonts w:eastAsiaTheme="minorHAnsi"/>
      <w:kern w:val="2"/>
      <w:sz w:val="20"/>
      <w:szCs w:val="20"/>
      <w14:ligatures w14:val="standardContextual"/>
    </w:rPr>
  </w:style>
  <w:style w:type="character" w:styleId="FootnoteReference">
    <w:name w:val="footnote reference"/>
    <w:basedOn w:val="DefaultParagraphFont"/>
    <w:uiPriority w:val="99"/>
    <w:semiHidden/>
    <w:unhideWhenUsed/>
    <w:rsid w:val="00A14DB5"/>
    <w:rPr>
      <w:vertAlign w:val="superscript"/>
    </w:rPr>
  </w:style>
  <w:style w:type="paragraph" w:styleId="NoSpacing">
    <w:name w:val="No Spacing"/>
    <w:uiPriority w:val="1"/>
    <w:qFormat/>
    <w:rsid w:val="00EB11C1"/>
    <w:pPr>
      <w:widowControl/>
      <w:suppressAutoHyphens/>
      <w:autoSpaceDE/>
      <w:autoSpaceDN/>
    </w:pPr>
    <w:rPr>
      <w:rFonts w:eastAsiaTheme="minorHAnsi"/>
      <w:kern w:val="2"/>
      <w14:ligatures w14:val="standardContextual"/>
    </w:rPr>
  </w:style>
  <w:style w:type="table" w:styleId="TableGrid">
    <w:name w:val="Table Grid"/>
    <w:basedOn w:val="TableNormal"/>
    <w:uiPriority w:val="59"/>
    <w:rsid w:val="004E11BD"/>
    <w:pPr>
      <w:widowControl/>
      <w:autoSpaceDE/>
      <w:autoSpaceDN/>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53934"/>
    <w:rPr>
      <w:color w:val="0000FF"/>
      <w:u w:val="single"/>
    </w:rPr>
  </w:style>
  <w:style w:type="character" w:styleId="Strong">
    <w:name w:val="Strong"/>
    <w:basedOn w:val="DefaultParagraphFont"/>
    <w:uiPriority w:val="22"/>
    <w:qFormat/>
    <w:rsid w:val="008E154B"/>
    <w:rPr>
      <w:b/>
      <w:bCs/>
    </w:rPr>
  </w:style>
  <w:style w:type="character" w:customStyle="1" w:styleId="UnresolvedMention1">
    <w:name w:val="Unresolved Mention1"/>
    <w:basedOn w:val="DefaultParagraphFont"/>
    <w:uiPriority w:val="99"/>
    <w:semiHidden/>
    <w:unhideWhenUsed/>
    <w:rsid w:val="002239BE"/>
    <w:rPr>
      <w:color w:val="605E5C"/>
      <w:shd w:val="clear" w:color="auto" w:fill="E1DFDD"/>
    </w:rPr>
  </w:style>
  <w:style w:type="paragraph" w:customStyle="1" w:styleId="Default">
    <w:name w:val="Default"/>
    <w:rsid w:val="00A17700"/>
    <w:pPr>
      <w:widowControl/>
      <w:adjustRightInd w:val="0"/>
    </w:pPr>
    <w:rPr>
      <w:rFonts w:ascii="Times New Roman" w:eastAsia="Calibri" w:hAnsi="Times New Roman" w:cs="Times New Roman"/>
      <w:color w:val="000000"/>
      <w:sz w:val="24"/>
      <w:szCs w:val="24"/>
      <w:lang w:val="ro-RO"/>
    </w:rPr>
  </w:style>
  <w:style w:type="paragraph" w:customStyle="1" w:styleId="Body">
    <w:name w:val="Body"/>
    <w:rsid w:val="00006C63"/>
    <w:pPr>
      <w:widowControl/>
      <w:pBdr>
        <w:top w:val="nil"/>
        <w:left w:val="nil"/>
        <w:bottom w:val="nil"/>
        <w:right w:val="nil"/>
        <w:between w:val="nil"/>
        <w:bar w:val="nil"/>
      </w:pBdr>
      <w:autoSpaceDE/>
      <w:autoSpaceDN/>
    </w:pPr>
    <w:rPr>
      <w:rFonts w:ascii="Times New Roman" w:eastAsia="Arial Unicode MS" w:hAnsi="Times New Roman" w:cs="Arial Unicode MS"/>
      <w:color w:val="000000"/>
      <w:sz w:val="24"/>
      <w:szCs w:val="24"/>
      <w:u w:color="000000"/>
      <w:bdr w:val="nil"/>
    </w:rPr>
  </w:style>
  <w:style w:type="character" w:styleId="FollowedHyperlink">
    <w:name w:val="FollowedHyperlink"/>
    <w:basedOn w:val="DefaultParagraphFont"/>
    <w:uiPriority w:val="99"/>
    <w:semiHidden/>
    <w:unhideWhenUsed/>
    <w:rsid w:val="005F40FA"/>
    <w:rPr>
      <w:color w:val="800080" w:themeColor="followedHyperlink"/>
      <w:u w:val="single"/>
    </w:rPr>
  </w:style>
  <w:style w:type="paragraph" w:customStyle="1" w:styleId="yiv5314027484msonormal">
    <w:name w:val="yiv5314027484msonormal"/>
    <w:basedOn w:val="Normal"/>
    <w:rsid w:val="0012141D"/>
    <w:pPr>
      <w:widowControl/>
      <w:autoSpaceDE/>
      <w:autoSpaceDN/>
      <w:spacing w:before="100" w:beforeAutospacing="1" w:after="100" w:afterAutospacing="1"/>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7712482">
      <w:bodyDiv w:val="1"/>
      <w:marLeft w:val="0"/>
      <w:marRight w:val="0"/>
      <w:marTop w:val="0"/>
      <w:marBottom w:val="0"/>
      <w:divBdr>
        <w:top w:val="none" w:sz="0" w:space="0" w:color="auto"/>
        <w:left w:val="none" w:sz="0" w:space="0" w:color="auto"/>
        <w:bottom w:val="none" w:sz="0" w:space="0" w:color="auto"/>
        <w:right w:val="none" w:sz="0" w:space="0" w:color="auto"/>
      </w:divBdr>
    </w:div>
    <w:div w:id="516507658">
      <w:bodyDiv w:val="1"/>
      <w:marLeft w:val="0"/>
      <w:marRight w:val="0"/>
      <w:marTop w:val="0"/>
      <w:marBottom w:val="0"/>
      <w:divBdr>
        <w:top w:val="none" w:sz="0" w:space="0" w:color="auto"/>
        <w:left w:val="none" w:sz="0" w:space="0" w:color="auto"/>
        <w:bottom w:val="none" w:sz="0" w:space="0" w:color="auto"/>
        <w:right w:val="none" w:sz="0" w:space="0" w:color="auto"/>
      </w:divBdr>
    </w:div>
    <w:div w:id="703871119">
      <w:bodyDiv w:val="1"/>
      <w:marLeft w:val="0"/>
      <w:marRight w:val="0"/>
      <w:marTop w:val="0"/>
      <w:marBottom w:val="0"/>
      <w:divBdr>
        <w:top w:val="none" w:sz="0" w:space="0" w:color="auto"/>
        <w:left w:val="none" w:sz="0" w:space="0" w:color="auto"/>
        <w:bottom w:val="none" w:sz="0" w:space="0" w:color="auto"/>
        <w:right w:val="none" w:sz="0" w:space="0" w:color="auto"/>
      </w:divBdr>
    </w:div>
    <w:div w:id="751008455">
      <w:bodyDiv w:val="1"/>
      <w:marLeft w:val="0"/>
      <w:marRight w:val="0"/>
      <w:marTop w:val="0"/>
      <w:marBottom w:val="0"/>
      <w:divBdr>
        <w:top w:val="none" w:sz="0" w:space="0" w:color="auto"/>
        <w:left w:val="none" w:sz="0" w:space="0" w:color="auto"/>
        <w:bottom w:val="none" w:sz="0" w:space="0" w:color="auto"/>
        <w:right w:val="none" w:sz="0" w:space="0" w:color="auto"/>
      </w:divBdr>
    </w:div>
    <w:div w:id="875586521">
      <w:bodyDiv w:val="1"/>
      <w:marLeft w:val="0"/>
      <w:marRight w:val="0"/>
      <w:marTop w:val="0"/>
      <w:marBottom w:val="0"/>
      <w:divBdr>
        <w:top w:val="none" w:sz="0" w:space="0" w:color="auto"/>
        <w:left w:val="none" w:sz="0" w:space="0" w:color="auto"/>
        <w:bottom w:val="none" w:sz="0" w:space="0" w:color="auto"/>
        <w:right w:val="none" w:sz="0" w:space="0" w:color="auto"/>
      </w:divBdr>
    </w:div>
    <w:div w:id="955062091">
      <w:bodyDiv w:val="1"/>
      <w:marLeft w:val="0"/>
      <w:marRight w:val="0"/>
      <w:marTop w:val="0"/>
      <w:marBottom w:val="0"/>
      <w:divBdr>
        <w:top w:val="none" w:sz="0" w:space="0" w:color="auto"/>
        <w:left w:val="none" w:sz="0" w:space="0" w:color="auto"/>
        <w:bottom w:val="none" w:sz="0" w:space="0" w:color="auto"/>
        <w:right w:val="none" w:sz="0" w:space="0" w:color="auto"/>
      </w:divBdr>
    </w:div>
    <w:div w:id="1041202878">
      <w:bodyDiv w:val="1"/>
      <w:marLeft w:val="0"/>
      <w:marRight w:val="0"/>
      <w:marTop w:val="0"/>
      <w:marBottom w:val="0"/>
      <w:divBdr>
        <w:top w:val="none" w:sz="0" w:space="0" w:color="auto"/>
        <w:left w:val="none" w:sz="0" w:space="0" w:color="auto"/>
        <w:bottom w:val="none" w:sz="0" w:space="0" w:color="auto"/>
        <w:right w:val="none" w:sz="0" w:space="0" w:color="auto"/>
      </w:divBdr>
    </w:div>
    <w:div w:id="1334531674">
      <w:bodyDiv w:val="1"/>
      <w:marLeft w:val="0"/>
      <w:marRight w:val="0"/>
      <w:marTop w:val="0"/>
      <w:marBottom w:val="0"/>
      <w:divBdr>
        <w:top w:val="none" w:sz="0" w:space="0" w:color="auto"/>
        <w:left w:val="none" w:sz="0" w:space="0" w:color="auto"/>
        <w:bottom w:val="none" w:sz="0" w:space="0" w:color="auto"/>
        <w:right w:val="none" w:sz="0" w:space="0" w:color="auto"/>
      </w:divBdr>
    </w:div>
    <w:div w:id="1728215408">
      <w:bodyDiv w:val="1"/>
      <w:marLeft w:val="0"/>
      <w:marRight w:val="0"/>
      <w:marTop w:val="0"/>
      <w:marBottom w:val="0"/>
      <w:divBdr>
        <w:top w:val="none" w:sz="0" w:space="0" w:color="auto"/>
        <w:left w:val="none" w:sz="0" w:space="0" w:color="auto"/>
        <w:bottom w:val="none" w:sz="0" w:space="0" w:color="auto"/>
        <w:right w:val="none" w:sz="0" w:space="0" w:color="auto"/>
      </w:divBdr>
      <w:divsChild>
        <w:div w:id="789125046">
          <w:marLeft w:val="0"/>
          <w:marRight w:val="0"/>
          <w:marTop w:val="0"/>
          <w:marBottom w:val="0"/>
          <w:divBdr>
            <w:top w:val="none" w:sz="0" w:space="0" w:color="auto"/>
            <w:left w:val="none" w:sz="0" w:space="0" w:color="auto"/>
            <w:bottom w:val="none" w:sz="0" w:space="0" w:color="auto"/>
            <w:right w:val="none" w:sz="0" w:space="0" w:color="auto"/>
          </w:divBdr>
        </w:div>
        <w:div w:id="8767027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biroul.presa@icr.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428</Words>
  <Characters>2440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Alina Munteanu</dc:creator>
  <cp:keywords/>
  <dc:description/>
  <cp:lastModifiedBy>Renate Pajak</cp:lastModifiedBy>
  <cp:revision>10</cp:revision>
  <cp:lastPrinted>2024-08-13T10:47:00Z</cp:lastPrinted>
  <dcterms:created xsi:type="dcterms:W3CDTF">2024-11-26T05:55:00Z</dcterms:created>
  <dcterms:modified xsi:type="dcterms:W3CDTF">2024-11-26T07:24:00Z</dcterms:modified>
</cp:coreProperties>
</file>