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7B21" w14:textId="77777777" w:rsidR="00EA67D6" w:rsidRPr="008E4684" w:rsidRDefault="00EA67D6" w:rsidP="00F432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6CBB3B" w14:textId="380E7A37" w:rsidR="008E4684" w:rsidRPr="001912D2" w:rsidRDefault="008E4684" w:rsidP="008E468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proofErr w:type="spellStart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Comunicat</w:t>
      </w:r>
      <w:proofErr w:type="spellEnd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pres</w:t>
      </w:r>
      <w:proofErr w:type="spellEnd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ă</w:t>
      </w:r>
    </w:p>
    <w:p w14:paraId="48F519E6" w14:textId="19667895" w:rsidR="008E4684" w:rsidRPr="001912D2" w:rsidRDefault="006A62B5" w:rsidP="008E468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6A62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20</w:t>
      </w:r>
      <w:r w:rsidR="003D3D7F" w:rsidRPr="006A62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A0578B" w:rsidRPr="006A62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mai</w:t>
      </w:r>
      <w:r w:rsidR="008E4684" w:rsidRPr="006A62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8E4684"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2025</w:t>
      </w:r>
    </w:p>
    <w:p w14:paraId="5368EF09" w14:textId="77777777" w:rsidR="008E4684" w:rsidRPr="008E4684" w:rsidRDefault="008E4684" w:rsidP="008E4684">
      <w:pPr>
        <w:pStyle w:val="Body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pt-BR"/>
        </w:rPr>
      </w:pPr>
    </w:p>
    <w:p w14:paraId="535FBDCC" w14:textId="77777777" w:rsidR="008E4684" w:rsidRPr="008E4684" w:rsidRDefault="008E4684" w:rsidP="006773BB">
      <w:pPr>
        <w:pStyle w:val="Body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pt-BR"/>
        </w:rPr>
      </w:pPr>
    </w:p>
    <w:p w14:paraId="57D462C3" w14:textId="77777777" w:rsidR="001912D2" w:rsidRPr="0087078A" w:rsidRDefault="001912D2" w:rsidP="009777C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9AD0C" w14:textId="71407B3D" w:rsidR="0087078A" w:rsidRDefault="00DA7C46" w:rsidP="009777C0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ICR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invită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t</w:t>
      </w:r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inerii</w:t>
      </w:r>
      <w:proofErr w:type="spellEnd"/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muzicieni</w:t>
      </w:r>
      <w:proofErr w:type="spellEnd"/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să</w:t>
      </w:r>
      <w:proofErr w:type="spellEnd"/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se </w:t>
      </w:r>
      <w:proofErr w:type="spellStart"/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înscrie</w:t>
      </w:r>
      <w:proofErr w:type="spellEnd"/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la </w:t>
      </w:r>
      <w:proofErr w:type="spellStart"/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programul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intensiv</w:t>
      </w:r>
      <w:proofErr w:type="spellEnd"/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de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dezvoltare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profesională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9777C0" w:rsidRPr="009777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#ADMUSICAM </w:t>
      </w:r>
    </w:p>
    <w:p w14:paraId="0DE057C6" w14:textId="3B45AF0B" w:rsidR="005C2FD6" w:rsidRPr="005C2FD6" w:rsidRDefault="005C2FD6" w:rsidP="005C2FD6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538C8C8" w14:textId="6F13F8DE" w:rsidR="00567974" w:rsidRDefault="00E544B2" w:rsidP="009606A9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Institutul Cultural Român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anunță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cea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de-a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opta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ediție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programului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0049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#ADMUSICAM</w:t>
      </w:r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care se va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desfășura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în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perioada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DF22C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23 </w:t>
      </w:r>
      <w:proofErr w:type="spellStart"/>
      <w:r w:rsidRPr="00DF22C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iunie</w:t>
      </w:r>
      <w:proofErr w:type="spellEnd"/>
      <w:r w:rsidRPr="00DF22C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6 </w:t>
      </w:r>
      <w:proofErr w:type="spellStart"/>
      <w:r w:rsidRPr="00DF22C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iulie</w:t>
      </w:r>
      <w:proofErr w:type="spellEnd"/>
      <w:r w:rsidRPr="00DF22C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2025</w:t>
      </w:r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la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Centrul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Cultural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Palatele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Brâncovenești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de la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Mogoșoaia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="00DA7C46" w:rsidRPr="0080049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#ADMUSICAM</w:t>
      </w:r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A7C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2025 </w:t>
      </w:r>
      <w:proofErr w:type="spellStart"/>
      <w:r w:rsidR="00DA7C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oferă</w:t>
      </w:r>
      <w:proofErr w:type="spellEnd"/>
      <w:r w:rsidR="00DA7C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muzicienilor</w:t>
      </w:r>
      <w:proofErr w:type="spellEnd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cu</w:t>
      </w:r>
      <w:proofErr w:type="spellEnd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vârste</w:t>
      </w:r>
      <w:proofErr w:type="spellEnd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între</w:t>
      </w:r>
      <w:proofErr w:type="spellEnd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16 </w:t>
      </w:r>
      <w:proofErr w:type="spellStart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și</w:t>
      </w:r>
      <w:proofErr w:type="spellEnd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25 de </w:t>
      </w:r>
      <w:proofErr w:type="spellStart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ani</w:t>
      </w:r>
      <w:proofErr w:type="spellEnd"/>
      <w:r w:rsidR="00DA7C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două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săptămâni</w:t>
      </w:r>
      <w:proofErr w:type="spellEnd"/>
      <w:r w:rsidR="00DA7C46" w:rsidRPr="00DA7C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de instruire</w:t>
      </w:r>
      <w:proofErr w:type="gramEnd"/>
      <w:r w:rsidR="00DA7C46"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pe</w:t>
      </w:r>
      <w:r w:rsidR="00DA7C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ntru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dezvoltarea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competențelor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personale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și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profesionale</w:t>
      </w:r>
      <w:proofErr w:type="spellEnd"/>
      <w:r w:rsidRPr="00E544B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2F75016C" w14:textId="0F31A522" w:rsidR="009606A9" w:rsidRPr="009606A9" w:rsidRDefault="009606A9" w:rsidP="009606A9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În cadrul sesiunii de pregătire, tinerii muzicieni selectați vor avea ocazia să participe la sesiuni de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consiliere vocațională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, ateliere de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prezență scenică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și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expresie corporală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,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 xml:space="preserve">Alexander </w:t>
      </w:r>
      <w:proofErr w:type="spellStart"/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Technique</w:t>
      </w:r>
      <w:proofErr w:type="spellEnd"/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,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 xml:space="preserve">social media </w:t>
      </w:r>
      <w:proofErr w:type="spellStart"/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skills</w:t>
      </w:r>
      <w:proofErr w:type="spellEnd"/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și personal </w:t>
      </w:r>
      <w:proofErr w:type="spellStart"/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branding</w:t>
      </w:r>
      <w:proofErr w:type="spellEnd"/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. De asemenea vor avea șansa să lucreze cu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 xml:space="preserve">dr. Peter </w:t>
      </w:r>
      <w:proofErr w:type="spellStart"/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Stark</w:t>
      </w:r>
      <w:proofErr w:type="spellEnd"/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, </w:t>
      </w:r>
      <w:r w:rsidR="00DA7C46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d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irectorul de repetiții al EUYO (Orchestra de Tineret a Uniunii Europene), care va susține un workshop de pregătire pentru audiții și tehnici orchestrale.</w:t>
      </w:r>
      <w:r w:rsidR="00DA7C46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</w:t>
      </w:r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Peter </w:t>
      </w:r>
      <w:proofErr w:type="spellStart"/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Stark</w:t>
      </w:r>
      <w:proofErr w:type="spellEnd"/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este, de asemenea, conductor-in-</w:t>
      </w:r>
      <w:proofErr w:type="spellStart"/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residence</w:t>
      </w:r>
      <w:proofErr w:type="spellEnd"/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pentru Orchestra Națională de Tineret a Marii Britanii și dirijează diverse orchestre, de la Orchestra de Tineret </w:t>
      </w:r>
      <w:proofErr w:type="spellStart"/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Hertfordshire</w:t>
      </w:r>
      <w:proofErr w:type="spellEnd"/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County</w:t>
      </w:r>
      <w:proofErr w:type="spellEnd"/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(dirijor principal din 1994) la Orchestra Tineretului New South Wales din Australia. În 2008 a fost numit de BBC consultant pentru emisiunea TV </w:t>
      </w:r>
      <w:proofErr w:type="spellStart"/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Maestro</w:t>
      </w:r>
      <w:proofErr w:type="spellEnd"/>
      <w:r w:rsidR="00DA7C46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, precum și pentru repertoriu.</w:t>
      </w:r>
    </w:p>
    <w:p w14:paraId="36C46506" w14:textId="29BA75A6" w:rsidR="009606A9" w:rsidRPr="009606A9" w:rsidRDefault="009606A9" w:rsidP="009606A9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Muzicienii participanți vor susține</w:t>
      </w:r>
      <w:r w:rsidR="00DA7C46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și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două concerte de muzică de cameră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în ansambluri formate pe parcursul celor două săptămâni, iar la final va avea loc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un concert public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sub bagheta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 xml:space="preserve">dr. Peter </w:t>
      </w:r>
      <w:proofErr w:type="spellStart"/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Stark</w:t>
      </w:r>
      <w:proofErr w:type="spellEnd"/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. În program: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Joseph </w:t>
      </w:r>
      <w:r w:rsidRPr="009606A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o-RO"/>
          <w14:ligatures w14:val="standardContextual"/>
        </w:rPr>
        <w:t>Haydn</w:t>
      </w:r>
      <w:r w:rsidRPr="009606A9">
        <w:rPr>
          <w:rFonts w:ascii="Times New Roman" w:eastAsia="Calibri" w:hAnsi="Times New Roman" w:cs="Times New Roman"/>
          <w:bCs/>
          <w:kern w:val="2"/>
          <w:sz w:val="24"/>
          <w:szCs w:val="24"/>
          <w:lang w:val="ro-RO"/>
          <w14:ligatures w14:val="standardContextual"/>
        </w:rPr>
        <w:t xml:space="preserve"> 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- </w:t>
      </w:r>
      <w:r w:rsidRPr="009606A9">
        <w:rPr>
          <w:rFonts w:ascii="Times New Roman" w:eastAsia="Calibri" w:hAnsi="Times New Roman" w:cs="Times New Roman"/>
          <w:bCs/>
          <w:kern w:val="2"/>
          <w:sz w:val="24"/>
          <w:szCs w:val="24"/>
          <w:lang w:val="ro-RO"/>
          <w14:ligatures w14:val="standardContextual"/>
        </w:rPr>
        <w:t>Simfonia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 nr. </w:t>
      </w:r>
      <w:r w:rsidRPr="009606A9">
        <w:rPr>
          <w:rFonts w:ascii="Times New Roman" w:eastAsia="Calibri" w:hAnsi="Times New Roman" w:cs="Times New Roman"/>
          <w:bCs/>
          <w:kern w:val="2"/>
          <w:sz w:val="24"/>
          <w:szCs w:val="24"/>
          <w:lang w:val="ro-RO"/>
          <w14:ligatures w14:val="standardContextual"/>
        </w:rPr>
        <w:t>99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 în Mi bemol major și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Serghei Prokofiev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- Simfonia nr. 1 în Re major </w:t>
      </w:r>
      <w:r w:rsidRPr="009606A9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ro-RO"/>
          <w14:ligatures w14:val="standardContextual"/>
        </w:rPr>
        <w:t>Clasica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, Op. 25.</w:t>
      </w:r>
    </w:p>
    <w:p w14:paraId="27647A63" w14:textId="77777777" w:rsidR="009606A9" w:rsidRPr="009606A9" w:rsidRDefault="009606A9" w:rsidP="009606A9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Pentru a putea participa la program, candidații trebuie să aibă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studii muzicale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(finalizate sau în curs),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vârsta între 16 și 25 ani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și să cunoască limba engleză. Un muzician poate participa la maximum două ediții. De asemenea, muzicienii înscriși într-o ediție anterioară și care nu au finalizat-o fără să ofere motive obiective nu se mai pot înscrie.</w:t>
      </w:r>
    </w:p>
    <w:p w14:paraId="54B7EE52" w14:textId="77777777" w:rsidR="009606A9" w:rsidRPr="009606A9" w:rsidRDefault="009606A9" w:rsidP="009606A9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Muzicienii selectați din afara Bucureștiului au posibilitatea de a se caza gratuit la Palatele Brâncovenești și trebuie să sosească la Mogoșoaia luni, 23 iunie 2025, iar data de plecare va fi luni, 7 iulie 2025. Cursurile sunt gratuite, însă participanții selectați vor suporta costul transportului până la Mogoșoaia și retur.</w:t>
      </w:r>
    </w:p>
    <w:p w14:paraId="2F3EAF22" w14:textId="77777777" w:rsidR="009606A9" w:rsidRPr="009606A9" w:rsidRDefault="009606A9" w:rsidP="009606A9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Pentru ediția din acest an sunt disponibile </w:t>
      </w:r>
      <w:r w:rsidRPr="009606A9">
        <w:rPr>
          <w:rFonts w:ascii="Times New Roman" w:eastAsia="Calibri" w:hAnsi="Times New Roman" w:cs="Times New Roman"/>
          <w:b/>
          <w:kern w:val="2"/>
          <w:sz w:val="24"/>
          <w:szCs w:val="24"/>
          <w:lang w:val="ro-RO"/>
          <w14:ligatures w14:val="standardContextual"/>
        </w:rPr>
        <w:t>30 locuri</w:t>
      </w: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cu următoarea distribuție:</w:t>
      </w:r>
    </w:p>
    <w:p w14:paraId="12D1820C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· Flaut – 2 locuri</w:t>
      </w:r>
    </w:p>
    <w:p w14:paraId="0A76BFE8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· Oboi – 2 locuri</w:t>
      </w:r>
    </w:p>
    <w:p w14:paraId="08ACEDF1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· Clarinet – 2 locuri</w:t>
      </w:r>
    </w:p>
    <w:p w14:paraId="6D30F50A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· Fagot – 2 locuri</w:t>
      </w:r>
    </w:p>
    <w:p w14:paraId="0A356D35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· Corn – 2 locuri</w:t>
      </w:r>
    </w:p>
    <w:p w14:paraId="3EAB455F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lastRenderedPageBreak/>
        <w:t>· Trompetă – 2 locuri</w:t>
      </w:r>
    </w:p>
    <w:p w14:paraId="4B91336A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· </w:t>
      </w:r>
      <w:proofErr w:type="spellStart"/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Timpani</w:t>
      </w:r>
      <w:proofErr w:type="spellEnd"/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– 1 loc</w:t>
      </w:r>
    </w:p>
    <w:p w14:paraId="1C6E448C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· Vioară – 8 locuri</w:t>
      </w:r>
    </w:p>
    <w:p w14:paraId="4D487CEF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· Violă – 4 locuri</w:t>
      </w:r>
    </w:p>
    <w:p w14:paraId="70EDC100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· Violoncel – 2 locuri</w:t>
      </w:r>
    </w:p>
    <w:p w14:paraId="6C121795" w14:textId="77777777" w:rsidR="009606A9" w:rsidRP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· Contrabas – 2 loc</w:t>
      </w:r>
    </w:p>
    <w:p w14:paraId="0D1F8F44" w14:textId="77777777" w:rsidR="009606A9" w:rsidRDefault="009606A9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· Dirijat – 1 loc</w:t>
      </w:r>
    </w:p>
    <w:p w14:paraId="1DB63245" w14:textId="77777777" w:rsidR="0070536D" w:rsidRPr="009606A9" w:rsidRDefault="0070536D" w:rsidP="00620DF6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</w:p>
    <w:p w14:paraId="248F3FDD" w14:textId="0DD9D796" w:rsidR="009F509B" w:rsidRDefault="009351C6" w:rsidP="009606A9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Înscrierile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pentru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ediția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din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acest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an a </w:t>
      </w: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programului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#ADMUSICAM se </w:t>
      </w: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deschid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6A62B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vineri</w:t>
      </w:r>
      <w:proofErr w:type="spellEnd"/>
      <w:r w:rsidR="006A62B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, 23 mai</w:t>
      </w:r>
      <w:r w:rsidR="006A62B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6A62B5" w:rsidRPr="006A62B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2025</w:t>
      </w:r>
      <w:r w:rsidR="00DA7C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="00C776F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C776F5" w:rsidRPr="00C776F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ora</w:t>
      </w:r>
      <w:proofErr w:type="spellEnd"/>
      <w:r w:rsidR="00C776F5" w:rsidRPr="00C776F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12.00</w:t>
      </w:r>
      <w:r w:rsidR="00C776F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prin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completarea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formularului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online </w:t>
      </w:r>
      <w:proofErr w:type="spell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disponibil</w:t>
      </w:r>
      <w:proofErr w:type="spell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la </w:t>
      </w:r>
      <w:proofErr w:type="gramStart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adresa:</w:t>
      </w:r>
      <w:proofErr w:type="gramEnd"/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hyperlink r:id="rId7" w:history="1">
        <w:r w:rsidR="00D24C16" w:rsidRPr="00D24C16">
          <w:rPr>
            <w:rStyle w:val="Hyperlink"/>
          </w:rPr>
          <w:t>https://forms.gle/jBysxhA3Qrw2Qyoh6</w:t>
        </w:r>
      </w:hyperlink>
      <w:r w:rsidRPr="009351C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42A2018B" w14:textId="77777777" w:rsidR="006A62B5" w:rsidRPr="006A62B5" w:rsidRDefault="006A62B5" w:rsidP="006A62B5">
      <w:pPr>
        <w:widowControl/>
        <w:autoSpaceDE/>
        <w:spacing w:before="100" w:beforeAutospacing="1" w:after="160" w:line="254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Termenul-limită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pentru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înscriere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este </w:t>
      </w:r>
      <w:r w:rsidRPr="006A62B5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 xml:space="preserve">1 </w:t>
      </w:r>
      <w:proofErr w:type="spellStart"/>
      <w:r w:rsidRPr="006A62B5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iunie</w:t>
      </w:r>
      <w:proofErr w:type="spellEnd"/>
      <w:r w:rsidRPr="006A62B5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 2025</w:t>
      </w:r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Cele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30 de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locuri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disponibile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vor fi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completate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în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ordinea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înscrierii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în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funcție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de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instrumentul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/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specializarea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selectat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(ă). </w:t>
      </w:r>
      <w:proofErr w:type="spellStart"/>
      <w:r w:rsidRPr="006A62B5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Atenție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- ace(a)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sta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trebuie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să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corespundă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cu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cel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/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cea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studiilor</w:t>
      </w:r>
      <w:proofErr w:type="spellEnd"/>
      <w:r w:rsidRPr="006A62B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04E2AE1D" w14:textId="62A896E4" w:rsidR="009606A9" w:rsidRPr="009606A9" w:rsidRDefault="00E37809" w:rsidP="009606A9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proofErr w:type="spellStart"/>
      <w:r w:rsidRPr="00E3780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Persoană</w:t>
      </w:r>
      <w:proofErr w:type="spellEnd"/>
      <w:r w:rsidRPr="00E3780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de contact </w:t>
      </w:r>
      <w:proofErr w:type="spellStart"/>
      <w:r w:rsidRPr="00E3780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pentru</w:t>
      </w:r>
      <w:proofErr w:type="spellEnd"/>
      <w:r w:rsidRPr="00E3780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3780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informații</w:t>
      </w:r>
      <w:proofErr w:type="spellEnd"/>
      <w:r w:rsidRPr="00E3780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E3780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suplimentare</w:t>
      </w:r>
      <w:proofErr w:type="spellEnd"/>
      <w:r w:rsidRPr="00E3780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  <w:proofErr w:type="gramEnd"/>
      <w:r w:rsidR="009606A9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 Irina Iacob, Coordonator Program, </w:t>
      </w:r>
      <w:hyperlink r:id="rId8" w:history="1">
        <w:r w:rsidR="006A62B5" w:rsidRPr="00C462D6">
          <w:rPr>
            <w:rStyle w:val="Hyperlink"/>
            <w:rFonts w:ascii="Times New Roman" w:eastAsia="Calibri" w:hAnsi="Times New Roman" w:cs="Times New Roman"/>
            <w:kern w:val="2"/>
            <w:sz w:val="24"/>
            <w:szCs w:val="24"/>
            <w:lang w:val="ro-RO"/>
            <w14:ligatures w14:val="standardContextual"/>
          </w:rPr>
          <w:t>irina.iacob@icr.ro</w:t>
        </w:r>
      </w:hyperlink>
      <w:r w:rsidR="009606A9"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, 031 71 00 671.</w:t>
      </w:r>
    </w:p>
    <w:p w14:paraId="73126E8E" w14:textId="37054953" w:rsidR="00FF2686" w:rsidRPr="00FF2686" w:rsidRDefault="009606A9" w:rsidP="00FF2686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9606A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Proiect realizat în parteneriat cu Centrul Cultural Palatele Brâncovenești Mogoșoaia</w:t>
      </w:r>
      <w:r w:rsidR="00C141A1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, c</w:t>
      </w:r>
      <w:r w:rsidR="00FF2686" w:rsidRPr="00FF2686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u sprijinul AQUA Carpatica</w:t>
      </w:r>
    </w:p>
    <w:p w14:paraId="56038F46" w14:textId="77777777" w:rsidR="0042273B" w:rsidRPr="009606A9" w:rsidRDefault="0042273B" w:rsidP="009606A9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</w:p>
    <w:p w14:paraId="0F8CF3EE" w14:textId="77777777" w:rsidR="005B1059" w:rsidRPr="005B1059" w:rsidRDefault="005B1059" w:rsidP="005B1059">
      <w:pPr>
        <w:widowControl/>
        <w:autoSpaceDE/>
        <w:autoSpaceDN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</w:p>
    <w:p w14:paraId="2D76AF5A" w14:textId="77777777" w:rsidR="005B1059" w:rsidRPr="005B1059" w:rsidRDefault="005B1059" w:rsidP="005B1059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o-RO"/>
          <w14:ligatures w14:val="standardContextual"/>
        </w:rPr>
      </w:pPr>
      <w:r w:rsidRPr="005B105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o-RO"/>
          <w14:ligatures w14:val="standardContextual"/>
        </w:rPr>
        <w:t>Contact:</w:t>
      </w:r>
    </w:p>
    <w:p w14:paraId="3D31EAE2" w14:textId="77777777" w:rsidR="005B1059" w:rsidRPr="005B1059" w:rsidRDefault="005B1059" w:rsidP="005B1059">
      <w:pPr>
        <w:widowControl/>
        <w:autoSpaceDE/>
        <w:autoSpaceDN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5B105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Serviciul Promovare și Comunicare </w:t>
      </w:r>
    </w:p>
    <w:p w14:paraId="3F0CBC1D" w14:textId="77777777" w:rsidR="005B1059" w:rsidRPr="005B1059" w:rsidRDefault="005B1059" w:rsidP="005B1059">
      <w:pPr>
        <w:widowControl/>
        <w:autoSpaceDE/>
        <w:autoSpaceDN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hyperlink r:id="rId9" w:history="1">
        <w:r w:rsidRPr="005B1059">
          <w:rPr>
            <w:rStyle w:val="Hyperlink"/>
            <w:rFonts w:ascii="Times New Roman" w:eastAsia="Calibri" w:hAnsi="Times New Roman" w:cs="Times New Roman"/>
            <w:kern w:val="2"/>
            <w:sz w:val="24"/>
            <w:szCs w:val="24"/>
            <w:lang w:val="ro-RO"/>
            <w14:ligatures w14:val="standardContextual"/>
          </w:rPr>
          <w:t>biroul.presa@icr.ro</w:t>
        </w:r>
      </w:hyperlink>
      <w:r w:rsidRPr="005B1059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ro-RO"/>
          <w14:ligatures w14:val="standardContextual"/>
        </w:rPr>
        <w:t xml:space="preserve">; </w:t>
      </w:r>
      <w:r w:rsidRPr="005B105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031 71 00 622</w:t>
      </w:r>
    </w:p>
    <w:p w14:paraId="66998078" w14:textId="77777777" w:rsidR="005B1059" w:rsidRPr="005B1059" w:rsidRDefault="005B1059" w:rsidP="005B1059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089EE94D" w14:textId="7514B871" w:rsidR="008E4684" w:rsidRPr="00DA7C46" w:rsidRDefault="008E4684" w:rsidP="00DA7C46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</w:p>
    <w:sectPr w:rsidR="008E4684" w:rsidRPr="00DA7C46" w:rsidSect="00AD0AF0">
      <w:headerReference w:type="default" r:id="rId10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3CA7" w14:textId="77777777" w:rsidR="008C7166" w:rsidRDefault="008C7166" w:rsidP="00B64A05">
      <w:r>
        <w:separator/>
      </w:r>
    </w:p>
  </w:endnote>
  <w:endnote w:type="continuationSeparator" w:id="0">
    <w:p w14:paraId="2C80A3A7" w14:textId="77777777" w:rsidR="008C7166" w:rsidRDefault="008C7166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D5036" w14:textId="77777777" w:rsidR="008C7166" w:rsidRDefault="008C7166" w:rsidP="00B64A05">
      <w:r>
        <w:separator/>
      </w:r>
    </w:p>
  </w:footnote>
  <w:footnote w:type="continuationSeparator" w:id="0">
    <w:p w14:paraId="3C2454AA" w14:textId="77777777" w:rsidR="008C7166" w:rsidRDefault="008C7166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62D06"/>
    <w:multiLevelType w:val="multilevel"/>
    <w:tmpl w:val="DB1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82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05"/>
    <w:rsid w:val="00004F44"/>
    <w:rsid w:val="00006E06"/>
    <w:rsid w:val="00010602"/>
    <w:rsid w:val="00021A67"/>
    <w:rsid w:val="000559B4"/>
    <w:rsid w:val="0007074F"/>
    <w:rsid w:val="000A32BA"/>
    <w:rsid w:val="001141B2"/>
    <w:rsid w:val="00116AC8"/>
    <w:rsid w:val="001528EF"/>
    <w:rsid w:val="00153CC3"/>
    <w:rsid w:val="001912D2"/>
    <w:rsid w:val="001D0FBE"/>
    <w:rsid w:val="001D7BC5"/>
    <w:rsid w:val="00237BBD"/>
    <w:rsid w:val="00241565"/>
    <w:rsid w:val="00244C27"/>
    <w:rsid w:val="00254A3B"/>
    <w:rsid w:val="00283CC0"/>
    <w:rsid w:val="002A1E11"/>
    <w:rsid w:val="002B2C3B"/>
    <w:rsid w:val="002B7DAD"/>
    <w:rsid w:val="002F2B9D"/>
    <w:rsid w:val="00302A06"/>
    <w:rsid w:val="00305FD0"/>
    <w:rsid w:val="0035545A"/>
    <w:rsid w:val="00381315"/>
    <w:rsid w:val="0038205D"/>
    <w:rsid w:val="00382FF3"/>
    <w:rsid w:val="00393ED8"/>
    <w:rsid w:val="003B7B63"/>
    <w:rsid w:val="003C0868"/>
    <w:rsid w:val="003D3495"/>
    <w:rsid w:val="003D3D7F"/>
    <w:rsid w:val="003D5F14"/>
    <w:rsid w:val="004204A9"/>
    <w:rsid w:val="0042273B"/>
    <w:rsid w:val="00440F82"/>
    <w:rsid w:val="00441C4B"/>
    <w:rsid w:val="0044602C"/>
    <w:rsid w:val="00446B21"/>
    <w:rsid w:val="004528AC"/>
    <w:rsid w:val="004C0E4C"/>
    <w:rsid w:val="005036BA"/>
    <w:rsid w:val="00567974"/>
    <w:rsid w:val="00567A59"/>
    <w:rsid w:val="005A457B"/>
    <w:rsid w:val="005B1059"/>
    <w:rsid w:val="005B4A41"/>
    <w:rsid w:val="005C2FD6"/>
    <w:rsid w:val="00620DF6"/>
    <w:rsid w:val="00627174"/>
    <w:rsid w:val="006773BB"/>
    <w:rsid w:val="00694220"/>
    <w:rsid w:val="006A62B5"/>
    <w:rsid w:val="006C08D0"/>
    <w:rsid w:val="0070536D"/>
    <w:rsid w:val="00730DD5"/>
    <w:rsid w:val="007453AF"/>
    <w:rsid w:val="00781CBE"/>
    <w:rsid w:val="007A384C"/>
    <w:rsid w:val="007C6EA1"/>
    <w:rsid w:val="007E0E82"/>
    <w:rsid w:val="0080049A"/>
    <w:rsid w:val="00824B89"/>
    <w:rsid w:val="0085050E"/>
    <w:rsid w:val="00853250"/>
    <w:rsid w:val="0087078A"/>
    <w:rsid w:val="0088109C"/>
    <w:rsid w:val="008C7166"/>
    <w:rsid w:val="008E4684"/>
    <w:rsid w:val="009301CF"/>
    <w:rsid w:val="009351C6"/>
    <w:rsid w:val="009606A9"/>
    <w:rsid w:val="009777C0"/>
    <w:rsid w:val="009B51C6"/>
    <w:rsid w:val="009B5FEC"/>
    <w:rsid w:val="009F509B"/>
    <w:rsid w:val="00A0578B"/>
    <w:rsid w:val="00A178A5"/>
    <w:rsid w:val="00A47E37"/>
    <w:rsid w:val="00A62E9E"/>
    <w:rsid w:val="00A64C3E"/>
    <w:rsid w:val="00A75522"/>
    <w:rsid w:val="00A95776"/>
    <w:rsid w:val="00AB612E"/>
    <w:rsid w:val="00AC7393"/>
    <w:rsid w:val="00AD0AF0"/>
    <w:rsid w:val="00AD3EB5"/>
    <w:rsid w:val="00AE4D24"/>
    <w:rsid w:val="00B47E49"/>
    <w:rsid w:val="00B64A05"/>
    <w:rsid w:val="00B867A1"/>
    <w:rsid w:val="00C141A1"/>
    <w:rsid w:val="00C201A7"/>
    <w:rsid w:val="00C41A92"/>
    <w:rsid w:val="00C6097F"/>
    <w:rsid w:val="00C74E43"/>
    <w:rsid w:val="00C776F5"/>
    <w:rsid w:val="00CC6084"/>
    <w:rsid w:val="00D06224"/>
    <w:rsid w:val="00D06BEF"/>
    <w:rsid w:val="00D24C16"/>
    <w:rsid w:val="00D679A7"/>
    <w:rsid w:val="00D90CF8"/>
    <w:rsid w:val="00D96A30"/>
    <w:rsid w:val="00DA7C46"/>
    <w:rsid w:val="00DB45E2"/>
    <w:rsid w:val="00DE2372"/>
    <w:rsid w:val="00DF22C6"/>
    <w:rsid w:val="00E37809"/>
    <w:rsid w:val="00E544B2"/>
    <w:rsid w:val="00E921B2"/>
    <w:rsid w:val="00EA67D6"/>
    <w:rsid w:val="00ED381E"/>
    <w:rsid w:val="00F4323C"/>
    <w:rsid w:val="00F60CB9"/>
    <w:rsid w:val="00F84AD8"/>
    <w:rsid w:val="00FC213F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customStyle="1" w:styleId="Body">
    <w:name w:val="Body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Aptos" w:eastAsia="Aptos" w:hAnsi="Aptos" w:cs="Aptos"/>
      <w:color w:val="000000"/>
      <w:kern w:val="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_msonormal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uiPriority w:val="99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  <w:style w:type="character" w:styleId="Hyperlink">
    <w:name w:val="Hyperlink"/>
    <w:basedOn w:val="DefaultParagraphFont"/>
    <w:uiPriority w:val="99"/>
    <w:unhideWhenUsed/>
    <w:rsid w:val="006773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iacob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BysxhA3Qrw2Qyoh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roul.presa@icr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6</cp:revision>
  <cp:lastPrinted>2024-02-09T08:55:00Z</cp:lastPrinted>
  <dcterms:created xsi:type="dcterms:W3CDTF">2025-05-19T11:16:00Z</dcterms:created>
  <dcterms:modified xsi:type="dcterms:W3CDTF">2025-05-20T09:43:00Z</dcterms:modified>
</cp:coreProperties>
</file>