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7D0F1A8" w14:textId="77777777" w:rsidR="00F223E7" w:rsidRDefault="00F223E7" w:rsidP="008705E3">
      <w:pPr>
        <w:jc w:val="right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p w14:paraId="200ACD20" w14:textId="77777777" w:rsidR="00F223E7" w:rsidRDefault="00F223E7" w:rsidP="008705E3">
      <w:pPr>
        <w:jc w:val="right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p w14:paraId="65BDB897" w14:textId="05D38E68" w:rsidR="008705E3" w:rsidRPr="008705E3" w:rsidRDefault="008705E3" w:rsidP="008705E3">
      <w:pPr>
        <w:jc w:val="right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  <w:proofErr w:type="spellStart"/>
      <w:r w:rsidRPr="008705E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Comunicat</w:t>
      </w:r>
      <w:proofErr w:type="spellEnd"/>
      <w:r w:rsidRPr="008705E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 xml:space="preserve"> de </w:t>
      </w:r>
      <w:proofErr w:type="spellStart"/>
      <w:r w:rsidRPr="008705E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presă</w:t>
      </w:r>
      <w:proofErr w:type="spellEnd"/>
    </w:p>
    <w:p w14:paraId="3A5F6068" w14:textId="7B1EF2D5" w:rsidR="008705E3" w:rsidRPr="00F223E7" w:rsidRDefault="00884E27" w:rsidP="008705E3">
      <w:pPr>
        <w:jc w:val="right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  <w:r w:rsidRPr="00F223E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 xml:space="preserve">25 </w:t>
      </w:r>
      <w:proofErr w:type="spellStart"/>
      <w:r w:rsidR="008705E3" w:rsidRPr="00F223E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noiembrie</w:t>
      </w:r>
      <w:proofErr w:type="spellEnd"/>
      <w:r w:rsidR="008705E3" w:rsidRPr="00F223E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 xml:space="preserve"> 2024</w:t>
      </w:r>
    </w:p>
    <w:p w14:paraId="780250AB" w14:textId="77777777" w:rsidR="008705E3" w:rsidRDefault="008705E3" w:rsidP="008705E3">
      <w:pPr>
        <w:spacing w:before="100" w:beforeAutospacing="1" w:after="100" w:afterAutospacing="1"/>
        <w:ind w:firstLine="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E3D6177" w14:textId="77777777" w:rsidR="00F223E7" w:rsidRDefault="00F223E7" w:rsidP="00884E27">
      <w:pPr>
        <w:spacing w:before="100" w:beforeAutospacing="1" w:after="100" w:afterAutospacing="1"/>
        <w:ind w:firstLine="2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EE83E2F" w14:textId="629EB973" w:rsidR="00ED5817" w:rsidRPr="008705E3" w:rsidRDefault="00884E27" w:rsidP="00884E27">
      <w:pPr>
        <w:spacing w:before="100" w:beforeAutospacing="1" w:after="100" w:afterAutospacing="1"/>
        <w:ind w:firstLine="2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ICR</w:t>
      </w:r>
      <w:r w:rsidRPr="008705E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vă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invită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la </w:t>
      </w:r>
      <w:r w:rsidR="00ED5817" w:rsidRPr="008705E3">
        <w:rPr>
          <w:rFonts w:ascii="Times New Roman" w:eastAsia="Times New Roman" w:hAnsi="Times New Roman" w:cs="Times New Roman"/>
          <w:b/>
          <w:bCs/>
          <w:sz w:val="24"/>
          <w:szCs w:val="24"/>
        </w:rPr>
        <w:t>„</w:t>
      </w:r>
      <w:proofErr w:type="spellStart"/>
      <w:r w:rsidR="00ED5817" w:rsidRPr="008705E3">
        <w:rPr>
          <w:rFonts w:ascii="Times New Roman" w:eastAsia="Times New Roman" w:hAnsi="Times New Roman" w:cs="Times New Roman"/>
          <w:b/>
          <w:bCs/>
          <w:sz w:val="24"/>
          <w:szCs w:val="24"/>
        </w:rPr>
        <w:t>Sinfoniettaˮ</w:t>
      </w:r>
      <w:proofErr w:type="spellEnd"/>
      <w:r w:rsidR="00ED5817">
        <w:rPr>
          <w:rFonts w:ascii="Times New Roman" w:eastAsia="Times New Roman" w:hAnsi="Times New Roman" w:cs="Times New Roman"/>
          <w:b/>
          <w:bCs/>
          <w:sz w:val="24"/>
          <w:szCs w:val="24"/>
        </w:rPr>
        <w:t>, concert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Ziua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Națională</w:t>
      </w:r>
      <w:proofErr w:type="spellEnd"/>
      <w:r w:rsidR="00ED5817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5C219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la </w:t>
      </w:r>
      <w:proofErr w:type="spellStart"/>
      <w:r w:rsidR="005C219B">
        <w:rPr>
          <w:rFonts w:ascii="Times New Roman" w:eastAsia="Times New Roman" w:hAnsi="Times New Roman" w:cs="Times New Roman"/>
          <w:b/>
          <w:bCs/>
          <w:sz w:val="24"/>
          <w:szCs w:val="24"/>
        </w:rPr>
        <w:t>Universitatea</w:t>
      </w:r>
      <w:proofErr w:type="spellEnd"/>
      <w:r w:rsidR="005C219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5C219B">
        <w:rPr>
          <w:rFonts w:ascii="Times New Roman" w:eastAsia="Times New Roman" w:hAnsi="Times New Roman" w:cs="Times New Roman"/>
          <w:b/>
          <w:bCs/>
          <w:sz w:val="24"/>
          <w:szCs w:val="24"/>
        </w:rPr>
        <w:t>Națională</w:t>
      </w:r>
      <w:proofErr w:type="spellEnd"/>
      <w:r w:rsidR="00ED5817" w:rsidRPr="008705E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de </w:t>
      </w:r>
      <w:proofErr w:type="spellStart"/>
      <w:r w:rsidR="00ED5817" w:rsidRPr="008705E3">
        <w:rPr>
          <w:rFonts w:ascii="Times New Roman" w:eastAsia="Times New Roman" w:hAnsi="Times New Roman" w:cs="Times New Roman"/>
          <w:b/>
          <w:bCs/>
          <w:sz w:val="24"/>
          <w:szCs w:val="24"/>
        </w:rPr>
        <w:t>Muzică</w:t>
      </w:r>
      <w:proofErr w:type="spellEnd"/>
      <w:r w:rsidR="00ED5817" w:rsidRPr="008705E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ED5817" w:rsidRPr="008705E3">
        <w:rPr>
          <w:rFonts w:ascii="Times New Roman" w:eastAsia="Times New Roman" w:hAnsi="Times New Roman" w:cs="Times New Roman"/>
          <w:b/>
          <w:bCs/>
          <w:sz w:val="24"/>
          <w:szCs w:val="24"/>
        </w:rPr>
        <w:t>București</w:t>
      </w:r>
      <w:proofErr w:type="spellEnd"/>
    </w:p>
    <w:p w14:paraId="3EA6648B" w14:textId="77777777" w:rsidR="008705E3" w:rsidRDefault="008705E3" w:rsidP="008705E3">
      <w:pPr>
        <w:spacing w:before="100" w:beforeAutospacing="1" w:after="100" w:afterAutospacing="1"/>
        <w:ind w:firstLine="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7163A18" w14:textId="77777777" w:rsidR="00774695" w:rsidRDefault="00774695" w:rsidP="008705E3">
      <w:pPr>
        <w:spacing w:before="100" w:beforeAutospacing="1" w:after="100" w:afterAutospacing="1"/>
        <w:ind w:firstLine="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CA217E6" w14:textId="4F83CD68" w:rsidR="008705E3" w:rsidRPr="00ED5817" w:rsidRDefault="00884E27" w:rsidP="00884E27">
      <w:pPr>
        <w:spacing w:before="100" w:beforeAutospacing="1" w:after="100" w:afterAutospacing="1"/>
        <w:ind w:firstLine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De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Ziua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Națională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României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programul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ICR </w:t>
      </w:r>
      <w:proofErr w:type="spellStart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>AdMusicam</w:t>
      </w:r>
      <w:proofErr w:type="spellEnd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 xml:space="preserve"> Concert </w:t>
      </w:r>
      <w:proofErr w:type="spellStart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>Series</w:t>
      </w:r>
      <w:proofErr w:type="spellEnd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prezintă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 xml:space="preserve">un </w:t>
      </w:r>
      <w:r>
        <w:rPr>
          <w:rFonts w:ascii="Times New Roman" w:eastAsia="Times New Roman" w:hAnsi="Times New Roman" w:cs="Times New Roman"/>
          <w:sz w:val="24"/>
          <w:szCs w:val="24"/>
        </w:rPr>
        <w:t>concert</w:t>
      </w:r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>excepție</w:t>
      </w:r>
      <w:proofErr w:type="spellEnd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>în</w:t>
      </w:r>
      <w:proofErr w:type="spellEnd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>parteneriat</w:t>
      </w:r>
      <w:proofErr w:type="spellEnd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>cu</w:t>
      </w:r>
      <w:proofErr w:type="spellEnd"/>
      <w:r w:rsidR="00ED58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D5817">
        <w:rPr>
          <w:rFonts w:ascii="Times New Roman" w:eastAsia="Times New Roman" w:hAnsi="Times New Roman" w:cs="Times New Roman"/>
          <w:sz w:val="24"/>
          <w:szCs w:val="24"/>
        </w:rPr>
        <w:t>Universitatea</w:t>
      </w:r>
      <w:proofErr w:type="spellEnd"/>
      <w:r w:rsidR="00ED58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>Națională</w:t>
      </w:r>
      <w:proofErr w:type="spellEnd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>Muzică</w:t>
      </w:r>
      <w:proofErr w:type="spellEnd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>București</w:t>
      </w:r>
      <w:proofErr w:type="spellEnd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peste 20 de</w:t>
      </w:r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tineri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muzicieni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>talentați</w:t>
      </w:r>
      <w:proofErr w:type="spellEnd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care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interpretează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o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selecție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compoziții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speciale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>sub</w:t>
      </w:r>
      <w:proofErr w:type="spellEnd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>baghet</w:t>
      </w:r>
      <w:r w:rsidR="00E75DB3">
        <w:rPr>
          <w:rFonts w:ascii="Times New Roman" w:eastAsia="Times New Roman" w:hAnsi="Times New Roman" w:cs="Times New Roman"/>
          <w:sz w:val="24"/>
          <w:szCs w:val="24"/>
        </w:rPr>
        <w:t>a</w:t>
      </w:r>
      <w:proofErr w:type="spellEnd"/>
      <w:r w:rsidR="00E75DB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75DB3">
        <w:rPr>
          <w:rFonts w:ascii="Times New Roman" w:eastAsia="Times New Roman" w:hAnsi="Times New Roman" w:cs="Times New Roman"/>
          <w:sz w:val="24"/>
          <w:szCs w:val="24"/>
        </w:rPr>
        <w:t>dirijor</w:t>
      </w:r>
      <w:r>
        <w:rPr>
          <w:rFonts w:ascii="Times New Roman" w:eastAsia="Times New Roman" w:hAnsi="Times New Roman" w:cs="Times New Roman"/>
          <w:sz w:val="24"/>
          <w:szCs w:val="24"/>
        </w:rPr>
        <w:t>ului</w:t>
      </w:r>
      <w:proofErr w:type="spellEnd"/>
      <w:r w:rsidR="00E75DB3">
        <w:rPr>
          <w:rFonts w:ascii="Times New Roman" w:eastAsia="Times New Roman" w:hAnsi="Times New Roman" w:cs="Times New Roman"/>
          <w:sz w:val="24"/>
          <w:szCs w:val="24"/>
        </w:rPr>
        <w:t xml:space="preserve"> Petru Pane.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705E3">
        <w:rPr>
          <w:rFonts w:ascii="Times New Roman" w:eastAsia="Times New Roman" w:hAnsi="Times New Roman" w:cs="Times New Roman"/>
          <w:b/>
          <w:bCs/>
          <w:sz w:val="24"/>
          <w:szCs w:val="24"/>
        </w:rPr>
        <w:t>„</w:t>
      </w:r>
      <w:proofErr w:type="spellStart"/>
      <w:r w:rsidRPr="008705E3">
        <w:rPr>
          <w:rFonts w:ascii="Times New Roman" w:eastAsia="Times New Roman" w:hAnsi="Times New Roman" w:cs="Times New Roman"/>
          <w:b/>
          <w:bCs/>
          <w:sz w:val="24"/>
          <w:szCs w:val="24"/>
        </w:rPr>
        <w:t>Sinfoniettaˮ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va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avea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loc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sâmbătă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30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noiembrie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2024,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74BE7">
        <w:rPr>
          <w:rFonts w:ascii="Times New Roman" w:eastAsia="Times New Roman" w:hAnsi="Times New Roman" w:cs="Times New Roman"/>
          <w:sz w:val="24"/>
          <w:szCs w:val="24"/>
        </w:rPr>
        <w:t>19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00,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în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Sala George Enescu a UNMB (Strada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Știrbei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Vodă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nr. 33)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fiind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705E3">
        <w:rPr>
          <w:rFonts w:ascii="Times New Roman" w:eastAsia="Times New Roman" w:hAnsi="Times New Roman" w:cs="Times New Roman"/>
          <w:sz w:val="24"/>
          <w:szCs w:val="24"/>
        </w:rPr>
        <w:t>c</w:t>
      </w:r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>el</w:t>
      </w:r>
      <w:proofErr w:type="spellEnd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>de-al</w:t>
      </w:r>
      <w:proofErr w:type="spellEnd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705E3">
        <w:rPr>
          <w:rFonts w:ascii="Times New Roman" w:eastAsia="Times New Roman" w:hAnsi="Times New Roman" w:cs="Times New Roman"/>
          <w:sz w:val="24"/>
          <w:szCs w:val="24"/>
        </w:rPr>
        <w:t>XII-</w:t>
      </w:r>
      <w:proofErr w:type="spellStart"/>
      <w:r w:rsidR="008705E3">
        <w:rPr>
          <w:rFonts w:ascii="Times New Roman" w:eastAsia="Times New Roman" w:hAnsi="Times New Roman" w:cs="Times New Roman"/>
          <w:sz w:val="24"/>
          <w:szCs w:val="24"/>
        </w:rPr>
        <w:t>lea</w:t>
      </w:r>
      <w:proofErr w:type="spellEnd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 xml:space="preserve"> concert </w:t>
      </w:r>
      <w:proofErr w:type="spellStart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>din</w:t>
      </w:r>
      <w:proofErr w:type="spellEnd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>cadrul</w:t>
      </w:r>
      <w:proofErr w:type="spellEnd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>seriei</w:t>
      </w:r>
      <w:proofErr w:type="spellEnd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>AdMusicam</w:t>
      </w:r>
      <w:proofErr w:type="spellEnd"/>
      <w:r w:rsidR="00ED58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D5817">
        <w:rPr>
          <w:rFonts w:ascii="Times New Roman" w:eastAsia="Times New Roman" w:hAnsi="Times New Roman" w:cs="Times New Roman"/>
          <w:sz w:val="24"/>
          <w:szCs w:val="24"/>
        </w:rPr>
        <w:t>organizate</w:t>
      </w:r>
      <w:proofErr w:type="spellEnd"/>
      <w:r w:rsidR="00ED5817">
        <w:rPr>
          <w:rFonts w:ascii="Times New Roman" w:eastAsia="Times New Roman" w:hAnsi="Times New Roman" w:cs="Times New Roman"/>
          <w:sz w:val="24"/>
          <w:szCs w:val="24"/>
        </w:rPr>
        <w:t xml:space="preserve"> de Institutul Cultural Român</w:t>
      </w:r>
      <w:r w:rsidR="008705E3">
        <w:rPr>
          <w:rFonts w:ascii="Times New Roman" w:eastAsia="Times New Roman" w:hAnsi="Times New Roman" w:cs="Times New Roman"/>
          <w:sz w:val="24"/>
          <w:szCs w:val="24"/>
        </w:rPr>
        <w:t>,</w:t>
      </w:r>
      <w:r w:rsidR="00ED58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>Accesul</w:t>
      </w:r>
      <w:proofErr w:type="spellEnd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>publicului</w:t>
      </w:r>
      <w:proofErr w:type="spellEnd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 xml:space="preserve"> este liber, </w:t>
      </w:r>
      <w:proofErr w:type="spellStart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>în</w:t>
      </w:r>
      <w:proofErr w:type="spellEnd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 xml:space="preserve"> limita </w:t>
      </w:r>
      <w:proofErr w:type="spellStart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>locurilor</w:t>
      </w:r>
      <w:proofErr w:type="spellEnd"/>
      <w:r w:rsidR="008705E3"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705E3" w:rsidRPr="00ED5817">
        <w:rPr>
          <w:rFonts w:ascii="Times New Roman" w:eastAsia="Times New Roman" w:hAnsi="Times New Roman" w:cs="Times New Roman"/>
          <w:sz w:val="24"/>
          <w:szCs w:val="24"/>
        </w:rPr>
        <w:t>disponibile</w:t>
      </w:r>
      <w:proofErr w:type="spellEnd"/>
      <w:r w:rsidR="008705E3" w:rsidRPr="00ED5817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117B80F0" w14:textId="28915805" w:rsidR="008705E3" w:rsidRPr="00874BE7" w:rsidRDefault="008705E3" w:rsidP="008705E3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74BE7">
        <w:rPr>
          <w:rFonts w:ascii="Times New Roman" w:eastAsia="Times New Roman" w:hAnsi="Times New Roman" w:cs="Times New Roman"/>
          <w:b/>
          <w:bCs/>
          <w:sz w:val="24"/>
          <w:szCs w:val="24"/>
        </w:rPr>
        <w:t>Petru Pane</w:t>
      </w:r>
      <w:r w:rsidR="00884E27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874BE7">
        <w:rPr>
          <w:rFonts w:ascii="Times New Roman" w:eastAsia="Times New Roman" w:hAnsi="Times New Roman" w:cs="Times New Roman"/>
          <w:sz w:val="24"/>
          <w:szCs w:val="24"/>
        </w:rPr>
        <w:t>(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AdMusicam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2024) este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unul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dintre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cei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mai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reprezentativi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tineri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muzicieni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ai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generației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sale. La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numai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19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ani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, a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câștigat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peste 15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Premii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I la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concursuri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naționale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și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internaționale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și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a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cântat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în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postură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solistică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alături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de 10 Orchestre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Filarmonice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de Stat. Absolvent al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colegiului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74BE7">
        <w:rPr>
          <w:rFonts w:ascii="Times New Roman" w:eastAsia="Times New Roman" w:hAnsi="Times New Roman" w:cs="Times New Roman"/>
          <w:i/>
          <w:iCs/>
          <w:sz w:val="24"/>
          <w:szCs w:val="24"/>
        </w:rPr>
        <w:t>„</w:t>
      </w:r>
      <w:r w:rsidRPr="00874BE7">
        <w:rPr>
          <w:rFonts w:ascii="Times New Roman" w:eastAsia="Times New Roman" w:hAnsi="Times New Roman" w:cs="Times New Roman"/>
          <w:sz w:val="24"/>
          <w:szCs w:val="24"/>
        </w:rPr>
        <w:t>George Enescu</w:t>
      </w:r>
      <w:r w:rsidRPr="00874BE7">
        <w:rPr>
          <w:rFonts w:ascii="Times New Roman" w:eastAsia="Times New Roman" w:hAnsi="Times New Roman" w:cs="Times New Roman"/>
          <w:i/>
          <w:iCs/>
          <w:sz w:val="24"/>
          <w:szCs w:val="24"/>
        </w:rPr>
        <w:t>”</w:t>
      </w:r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clasa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prof. Ovidiu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Căplescu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),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în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prezent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este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student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la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Universitatea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Națională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Muzică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București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secțiile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clarinet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clasa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conf.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univ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dr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. Emil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Vișenescu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și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dirijat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orchestră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clasa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maestrului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Cristian Mandeal).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În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aprilie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2021, a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susținut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un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prim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turneu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național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în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calitate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solist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cu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Preludii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dansante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pentru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clarinet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și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orchestră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de Witold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Lutosławski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turneu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promovat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de Institutul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Polonez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din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București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continuând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în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următorul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an,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cu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un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nou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turneu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național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, de data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aceasta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ca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solist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al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Concertului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pentru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clarinet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și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orchestră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de Aaron Copland. De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asemenea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, este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protagonist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al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turneului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național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74BE7">
        <w:rPr>
          <w:rFonts w:ascii="Times New Roman" w:eastAsia="Times New Roman" w:hAnsi="Times New Roman" w:cs="Times New Roman"/>
          <w:i/>
          <w:iCs/>
          <w:sz w:val="24"/>
          <w:szCs w:val="24"/>
        </w:rPr>
        <w:t>„</w:t>
      </w:r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O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harpă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poveste</w:t>
      </w:r>
      <w:proofErr w:type="spellEnd"/>
      <w:r w:rsidRPr="00874BE7">
        <w:rPr>
          <w:rFonts w:ascii="Times New Roman" w:eastAsia="Times New Roman" w:hAnsi="Times New Roman" w:cs="Times New Roman"/>
          <w:i/>
          <w:iCs/>
          <w:sz w:val="24"/>
          <w:szCs w:val="24"/>
        </w:rPr>
        <w:t>”</w:t>
      </w:r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inițiat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în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2020,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alături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harpista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Maria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Bîldea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și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reiterat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în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anii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următori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alături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de Adriana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Cazacu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Activitatea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sa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interpretativă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s-a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extins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din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momentul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în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care a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câștigat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audiția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pentru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partida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clarinet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din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cadrul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Orchestrei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Române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Tineret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devenind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, la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numai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16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ani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cel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mai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tânăr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suflător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din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istoricul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orchestrei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alături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de care</w:t>
      </w:r>
      <w:r w:rsidR="00ED5817">
        <w:rPr>
          <w:rFonts w:ascii="Times New Roman" w:eastAsia="Times New Roman" w:hAnsi="Times New Roman" w:cs="Times New Roman"/>
          <w:sz w:val="24"/>
          <w:szCs w:val="24"/>
        </w:rPr>
        <w:t xml:space="preserve"> s-a </w:t>
      </w:r>
      <w:proofErr w:type="spellStart"/>
      <w:r w:rsidR="00ED5817">
        <w:rPr>
          <w:rFonts w:ascii="Times New Roman" w:eastAsia="Times New Roman" w:hAnsi="Times New Roman" w:cs="Times New Roman"/>
          <w:sz w:val="24"/>
          <w:szCs w:val="24"/>
        </w:rPr>
        <w:t>aflat</w:t>
      </w:r>
      <w:proofErr w:type="spellEnd"/>
      <w:r w:rsidR="00ED58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D5817">
        <w:rPr>
          <w:rFonts w:ascii="Times New Roman" w:eastAsia="Times New Roman" w:hAnsi="Times New Roman" w:cs="Times New Roman"/>
          <w:sz w:val="24"/>
          <w:szCs w:val="24"/>
        </w:rPr>
        <w:t>pe</w:t>
      </w:r>
      <w:proofErr w:type="spellEnd"/>
      <w:r w:rsidR="00ED5817">
        <w:rPr>
          <w:rFonts w:ascii="Times New Roman" w:eastAsia="Times New Roman" w:hAnsi="Times New Roman" w:cs="Times New Roman"/>
          <w:sz w:val="24"/>
          <w:szCs w:val="24"/>
        </w:rPr>
        <w:t xml:space="preserve"> mari </w:t>
      </w:r>
      <w:proofErr w:type="spellStart"/>
      <w:r w:rsidR="00ED5817">
        <w:rPr>
          <w:rFonts w:ascii="Times New Roman" w:eastAsia="Times New Roman" w:hAnsi="Times New Roman" w:cs="Times New Roman"/>
          <w:sz w:val="24"/>
          <w:szCs w:val="24"/>
        </w:rPr>
        <w:t>scene</w:t>
      </w:r>
      <w:proofErr w:type="spellEnd"/>
      <w:r w:rsidR="00ED58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D5817">
        <w:rPr>
          <w:rFonts w:ascii="Times New Roman" w:eastAsia="Times New Roman" w:hAnsi="Times New Roman" w:cs="Times New Roman"/>
          <w:sz w:val="24"/>
          <w:szCs w:val="24"/>
        </w:rPr>
        <w:t>precum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Festivalul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74BE7">
        <w:rPr>
          <w:rFonts w:ascii="Times New Roman" w:eastAsia="Times New Roman" w:hAnsi="Times New Roman" w:cs="Times New Roman"/>
          <w:i/>
          <w:iCs/>
          <w:sz w:val="24"/>
          <w:szCs w:val="24"/>
        </w:rPr>
        <w:t>„</w:t>
      </w:r>
      <w:r w:rsidRPr="00874BE7">
        <w:rPr>
          <w:rFonts w:ascii="Times New Roman" w:eastAsia="Times New Roman" w:hAnsi="Times New Roman" w:cs="Times New Roman"/>
          <w:sz w:val="24"/>
          <w:szCs w:val="24"/>
        </w:rPr>
        <w:t>George Enescu</w:t>
      </w:r>
      <w:r w:rsidRPr="00874BE7">
        <w:rPr>
          <w:rFonts w:ascii="Times New Roman" w:eastAsia="Times New Roman" w:hAnsi="Times New Roman" w:cs="Times New Roman"/>
          <w:i/>
          <w:iCs/>
          <w:sz w:val="24"/>
          <w:szCs w:val="24"/>
        </w:rPr>
        <w:t>”</w:t>
      </w:r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(2021, 2023), Young Euro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Classic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(Berlin, 2023)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sau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Festivalul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Schle</w:t>
      </w:r>
      <w:r w:rsidR="00ED5817">
        <w:rPr>
          <w:rFonts w:ascii="Times New Roman" w:eastAsia="Times New Roman" w:hAnsi="Times New Roman" w:cs="Times New Roman"/>
          <w:sz w:val="24"/>
          <w:szCs w:val="24"/>
        </w:rPr>
        <w:t>swig-Holstein</w:t>
      </w:r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Elbphilharmonie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Hamburg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, 2022). Este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câștigătorul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bursei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SoNoRo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Traunstein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, 2022), al </w:t>
      </w:r>
      <w:r w:rsidRPr="00874BE7">
        <w:rPr>
          <w:rFonts w:ascii="Times New Roman" w:eastAsia="Times New Roman" w:hAnsi="Times New Roman" w:cs="Times New Roman"/>
          <w:i/>
          <w:iCs/>
          <w:sz w:val="24"/>
          <w:szCs w:val="24"/>
        </w:rPr>
        <w:t>„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Career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Project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Prize</w:t>
      </w:r>
      <w:proofErr w:type="spellEnd"/>
      <w:r w:rsidRPr="00874BE7">
        <w:rPr>
          <w:rFonts w:ascii="Times New Roman" w:eastAsia="Times New Roman" w:hAnsi="Times New Roman" w:cs="Times New Roman"/>
          <w:i/>
          <w:iCs/>
          <w:sz w:val="24"/>
          <w:szCs w:val="24"/>
        </w:rPr>
        <w:t>”</w:t>
      </w:r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-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Tizziano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Rosetti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Music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Academy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(Lugano, 2023), Tibor Varga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Academy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(Sion, 2023)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și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74BE7">
        <w:rPr>
          <w:rFonts w:ascii="Times New Roman" w:eastAsia="Times New Roman" w:hAnsi="Times New Roman" w:cs="Times New Roman"/>
          <w:i/>
          <w:iCs/>
          <w:sz w:val="24"/>
          <w:szCs w:val="24"/>
        </w:rPr>
        <w:t>„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Moștenitorii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României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Muzicale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București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, 2022, 2023).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În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septembrie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2023 a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concertat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ca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solist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alături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Romanian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Chamber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Orchest</w:t>
      </w:r>
      <w:r w:rsidR="00ED5817">
        <w:rPr>
          <w:rFonts w:ascii="Times New Roman" w:eastAsia="Times New Roman" w:hAnsi="Times New Roman" w:cs="Times New Roman"/>
          <w:sz w:val="24"/>
          <w:szCs w:val="24"/>
        </w:rPr>
        <w:t xml:space="preserve">ra, </w:t>
      </w:r>
      <w:proofErr w:type="spellStart"/>
      <w:r w:rsidR="00ED5817">
        <w:rPr>
          <w:rFonts w:ascii="Times New Roman" w:eastAsia="Times New Roman" w:hAnsi="Times New Roman" w:cs="Times New Roman"/>
          <w:sz w:val="24"/>
          <w:szCs w:val="24"/>
        </w:rPr>
        <w:t>în</w:t>
      </w:r>
      <w:proofErr w:type="spellEnd"/>
      <w:r w:rsidR="00ED58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D5817">
        <w:rPr>
          <w:rFonts w:ascii="Times New Roman" w:eastAsia="Times New Roman" w:hAnsi="Times New Roman" w:cs="Times New Roman"/>
          <w:sz w:val="24"/>
          <w:szCs w:val="24"/>
        </w:rPr>
        <w:t>Festivalul</w:t>
      </w:r>
      <w:proofErr w:type="spellEnd"/>
      <w:r w:rsidR="00ED58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D5817">
        <w:rPr>
          <w:rFonts w:ascii="Times New Roman" w:eastAsia="Times New Roman" w:hAnsi="Times New Roman" w:cs="Times New Roman"/>
          <w:sz w:val="24"/>
          <w:szCs w:val="24"/>
        </w:rPr>
        <w:t>Internațional</w:t>
      </w:r>
      <w:proofErr w:type="spellEnd"/>
      <w:r w:rsidR="00ED58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„George Enescu”,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iar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în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ianuarie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2024, a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interpretat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formidabilul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Concert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pentru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clarinet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și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orchestră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de Aurel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Stroe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alături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Filarmonica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din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Sibiu,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în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cadrul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evenimentului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dedicat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Zilei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Culturii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Naționale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4A0E3B5F" w14:textId="1BB973A4" w:rsidR="002E49B3" w:rsidRDefault="008705E3" w:rsidP="002E49B3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874BE7">
        <w:rPr>
          <w:rFonts w:ascii="Times New Roman" w:eastAsia="Times New Roman" w:hAnsi="Times New Roman" w:cs="Times New Roman"/>
          <w:b/>
          <w:bCs/>
          <w:sz w:val="24"/>
          <w:szCs w:val="24"/>
        </w:rPr>
        <w:t>AdMusicam</w:t>
      </w:r>
      <w:proofErr w:type="spellEnd"/>
      <w:r w:rsidRPr="00874BE7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Concert </w:t>
      </w:r>
      <w:proofErr w:type="spellStart"/>
      <w:r w:rsidRPr="00874BE7">
        <w:rPr>
          <w:rFonts w:ascii="Times New Roman" w:eastAsia="Times New Roman" w:hAnsi="Times New Roman" w:cs="Times New Roman"/>
          <w:b/>
          <w:bCs/>
          <w:sz w:val="24"/>
          <w:szCs w:val="24"/>
        </w:rPr>
        <w:t>Series</w:t>
      </w:r>
      <w:proofErr w:type="spellEnd"/>
      <w:r w:rsidR="00884E27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este o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componentă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a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programului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de instruire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AdMusicam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organizat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de Institutul Cultural Român,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adresat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D5817">
        <w:rPr>
          <w:rFonts w:ascii="Times New Roman" w:eastAsia="Times New Roman" w:hAnsi="Times New Roman" w:cs="Times New Roman"/>
          <w:sz w:val="24"/>
          <w:szCs w:val="24"/>
        </w:rPr>
        <w:t>muzicienilor</w:t>
      </w:r>
      <w:proofErr w:type="spellEnd"/>
      <w:r w:rsidR="00ED58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D5817">
        <w:rPr>
          <w:rFonts w:ascii="Times New Roman" w:eastAsia="Times New Roman" w:hAnsi="Times New Roman" w:cs="Times New Roman"/>
          <w:sz w:val="24"/>
          <w:szCs w:val="24"/>
        </w:rPr>
        <w:t>cu</w:t>
      </w:r>
      <w:proofErr w:type="spellEnd"/>
      <w:r w:rsidR="00ED58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D5817">
        <w:rPr>
          <w:rFonts w:ascii="Times New Roman" w:eastAsia="Times New Roman" w:hAnsi="Times New Roman" w:cs="Times New Roman"/>
          <w:sz w:val="24"/>
          <w:szCs w:val="24"/>
        </w:rPr>
        <w:t>vârste</w:t>
      </w:r>
      <w:proofErr w:type="spellEnd"/>
      <w:r w:rsidR="00ED58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D5817">
        <w:rPr>
          <w:rFonts w:ascii="Times New Roman" w:eastAsia="Times New Roman" w:hAnsi="Times New Roman" w:cs="Times New Roman"/>
          <w:sz w:val="24"/>
          <w:szCs w:val="24"/>
        </w:rPr>
        <w:t>cuprinse</w:t>
      </w:r>
      <w:proofErr w:type="spellEnd"/>
      <w:r w:rsidR="00ED58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între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16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și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 xml:space="preserve"> 25 de </w:t>
      </w:r>
      <w:proofErr w:type="spellStart"/>
      <w:r w:rsidRPr="00874BE7">
        <w:rPr>
          <w:rFonts w:ascii="Times New Roman" w:eastAsia="Times New Roman" w:hAnsi="Times New Roman" w:cs="Times New Roman"/>
          <w:sz w:val="24"/>
          <w:szCs w:val="24"/>
        </w:rPr>
        <w:t>ani</w:t>
      </w:r>
      <w:proofErr w:type="spellEnd"/>
      <w:r w:rsidRPr="00874BE7">
        <w:rPr>
          <w:rFonts w:ascii="Times New Roman" w:eastAsia="Times New Roman" w:hAnsi="Times New Roman" w:cs="Times New Roman"/>
          <w:sz w:val="24"/>
          <w:szCs w:val="24"/>
        </w:rPr>
        <w:t>.</w:t>
      </w:r>
      <w:r w:rsidR="00E968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96814">
        <w:rPr>
          <w:rFonts w:ascii="Times New Roman" w:eastAsia="Times New Roman" w:hAnsi="Times New Roman" w:cs="Times New Roman"/>
          <w:sz w:val="24"/>
          <w:szCs w:val="24"/>
        </w:rPr>
        <w:t>Programul</w:t>
      </w:r>
      <w:proofErr w:type="spellEnd"/>
      <w:r w:rsidR="00E96814">
        <w:rPr>
          <w:rFonts w:ascii="Times New Roman" w:eastAsia="Times New Roman" w:hAnsi="Times New Roman" w:cs="Times New Roman"/>
          <w:sz w:val="24"/>
          <w:szCs w:val="24"/>
        </w:rPr>
        <w:t xml:space="preserve"> ICR </w:t>
      </w:r>
      <w:proofErr w:type="spellStart"/>
      <w:r w:rsidR="00E96814" w:rsidRPr="00DC16E7">
        <w:rPr>
          <w:rFonts w:ascii="Times New Roman" w:eastAsia="Times New Roman" w:hAnsi="Times New Roman" w:cs="Times New Roman"/>
          <w:b/>
          <w:sz w:val="24"/>
          <w:szCs w:val="24"/>
        </w:rPr>
        <w:t>AdMusicam</w:t>
      </w:r>
      <w:proofErr w:type="spellEnd"/>
      <w:r w:rsidR="00884E27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E96814" w:rsidRPr="00E96814">
        <w:rPr>
          <w:rFonts w:ascii="Times New Roman" w:eastAsia="Times New Roman" w:hAnsi="Times New Roman" w:cs="Times New Roman"/>
          <w:sz w:val="24"/>
          <w:szCs w:val="24"/>
        </w:rPr>
        <w:t>constă</w:t>
      </w:r>
      <w:proofErr w:type="spellEnd"/>
      <w:r w:rsidR="00E96814" w:rsidRPr="00E968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96814" w:rsidRPr="00E96814">
        <w:rPr>
          <w:rFonts w:ascii="Times New Roman" w:eastAsia="Times New Roman" w:hAnsi="Times New Roman" w:cs="Times New Roman"/>
          <w:sz w:val="24"/>
          <w:szCs w:val="24"/>
        </w:rPr>
        <w:t>într</w:t>
      </w:r>
      <w:proofErr w:type="spellEnd"/>
      <w:r w:rsidR="00E96814" w:rsidRPr="00E96814">
        <w:rPr>
          <w:rFonts w:ascii="Times New Roman" w:eastAsia="Times New Roman" w:hAnsi="Times New Roman" w:cs="Times New Roman"/>
          <w:sz w:val="24"/>
          <w:szCs w:val="24"/>
        </w:rPr>
        <w:t xml:space="preserve">-o </w:t>
      </w:r>
      <w:proofErr w:type="spellStart"/>
      <w:r w:rsidR="00E96814" w:rsidRPr="00E96814">
        <w:rPr>
          <w:rFonts w:ascii="Times New Roman" w:eastAsia="Times New Roman" w:hAnsi="Times New Roman" w:cs="Times New Roman"/>
          <w:sz w:val="24"/>
          <w:szCs w:val="24"/>
        </w:rPr>
        <w:t>sesiune</w:t>
      </w:r>
      <w:proofErr w:type="spellEnd"/>
      <w:r w:rsidR="00E96814" w:rsidRPr="00E96814"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 w:rsidR="00E96814" w:rsidRPr="00E96814">
        <w:rPr>
          <w:rFonts w:ascii="Times New Roman" w:eastAsia="Times New Roman" w:hAnsi="Times New Roman" w:cs="Times New Roman"/>
          <w:sz w:val="24"/>
          <w:szCs w:val="24"/>
        </w:rPr>
        <w:t>două</w:t>
      </w:r>
      <w:proofErr w:type="spellEnd"/>
      <w:r w:rsidR="00E96814" w:rsidRPr="00E968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E96814" w:rsidRPr="00E96814">
        <w:rPr>
          <w:rFonts w:ascii="Times New Roman" w:eastAsia="Times New Roman" w:hAnsi="Times New Roman" w:cs="Times New Roman"/>
          <w:sz w:val="24"/>
          <w:szCs w:val="24"/>
        </w:rPr>
        <w:t>săptămâni</w:t>
      </w:r>
      <w:proofErr w:type="spellEnd"/>
      <w:r w:rsidR="00E96814" w:rsidRPr="00E96814"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 w:rsidR="00E96814" w:rsidRPr="00E96814">
        <w:rPr>
          <w:rFonts w:ascii="Times New Roman" w:eastAsia="Times New Roman" w:hAnsi="Times New Roman" w:cs="Times New Roman"/>
          <w:sz w:val="24"/>
          <w:szCs w:val="24"/>
        </w:rPr>
        <w:t>instruire</w:t>
      </w:r>
      <w:r w:rsidR="002E49B3">
        <w:rPr>
          <w:rFonts w:ascii="Times New Roman" w:eastAsia="Times New Roman" w:hAnsi="Times New Roman" w:cs="Times New Roman"/>
          <w:sz w:val="24"/>
          <w:szCs w:val="24"/>
        </w:rPr>
        <w:t>,în</w:t>
      </w:r>
      <w:proofErr w:type="spellEnd"/>
      <w:r w:rsidR="002E49B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2E49B3">
        <w:rPr>
          <w:rFonts w:ascii="Times New Roman" w:eastAsia="Times New Roman" w:hAnsi="Times New Roman" w:cs="Times New Roman"/>
          <w:sz w:val="24"/>
          <w:szCs w:val="24"/>
        </w:rPr>
        <w:lastRenderedPageBreak/>
        <w:t>cadrul</w:t>
      </w:r>
      <w:proofErr w:type="spellEnd"/>
      <w:r w:rsidR="002E49B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2E49B3">
        <w:rPr>
          <w:rFonts w:ascii="Times New Roman" w:eastAsia="Times New Roman" w:hAnsi="Times New Roman" w:cs="Times New Roman"/>
          <w:sz w:val="24"/>
          <w:szCs w:val="24"/>
        </w:rPr>
        <w:t>căreia</w:t>
      </w:r>
      <w:proofErr w:type="spellEnd"/>
      <w:r w:rsidR="002E49B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tinerii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muzicieni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selectați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au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ocazia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să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participe la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ședințe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consiliere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vocațională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ateliere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prezență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scenică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și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expresie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corporală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, Alexander Technique, social media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skills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și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personal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branding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. De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asemenea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au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șansa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să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lucreze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cu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dr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. Peter Stark,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Directorul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repetiții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al EUYO (Orchestra de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Tineret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a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Uniunii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Europene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), care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susţine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un workshop de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pregătire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pentru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audiții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și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tehnici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orchestrale.La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ediția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din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acest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an </w:t>
      </w:r>
      <w:r w:rsidR="002E49B3">
        <w:rPr>
          <w:rFonts w:ascii="Times New Roman" w:eastAsia="Times New Roman" w:hAnsi="Times New Roman" w:cs="Times New Roman"/>
          <w:sz w:val="24"/>
          <w:szCs w:val="24"/>
        </w:rPr>
        <w:t xml:space="preserve">au </w:t>
      </w:r>
      <w:proofErr w:type="spellStart"/>
      <w:r w:rsidR="002E49B3">
        <w:rPr>
          <w:rFonts w:ascii="Times New Roman" w:eastAsia="Times New Roman" w:hAnsi="Times New Roman" w:cs="Times New Roman"/>
          <w:sz w:val="24"/>
          <w:szCs w:val="24"/>
        </w:rPr>
        <w:t>participat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29 de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muzicieni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cu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2E49B3">
        <w:rPr>
          <w:rFonts w:ascii="Times New Roman" w:eastAsia="Times New Roman" w:hAnsi="Times New Roman" w:cs="Times New Roman"/>
          <w:sz w:val="24"/>
          <w:szCs w:val="24"/>
        </w:rPr>
        <w:t>diferite</w:t>
      </w:r>
      <w:proofErr w:type="spellEnd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2E49B3" w:rsidRPr="00E96814">
        <w:rPr>
          <w:rFonts w:ascii="Times New Roman" w:eastAsia="Times New Roman" w:hAnsi="Times New Roman" w:cs="Times New Roman"/>
          <w:sz w:val="24"/>
          <w:szCs w:val="24"/>
        </w:rPr>
        <w:t>specializări</w:t>
      </w:r>
      <w:proofErr w:type="spellEnd"/>
      <w:r w:rsidR="002E49B3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269FCBF8" w14:textId="77777777" w:rsidR="002E49B3" w:rsidRPr="00E1531E" w:rsidRDefault="002E49B3" w:rsidP="00E1531E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B60BE23" w14:textId="77777777" w:rsidR="00ED5817" w:rsidRPr="00AF0DF4" w:rsidRDefault="00ED5817" w:rsidP="00ED5817">
      <w:pPr>
        <w:rPr>
          <w:rFonts w:ascii="Times New Roman" w:hAnsi="Times New Roman" w:cs="Times New Roman"/>
          <w:b/>
          <w:bCs/>
          <w:sz w:val="24"/>
          <w:szCs w:val="24"/>
          <w:lang w:val="ro-RO"/>
        </w:rPr>
      </w:pPr>
      <w:r w:rsidRPr="00AF0DF4">
        <w:rPr>
          <w:rFonts w:ascii="Times New Roman" w:hAnsi="Times New Roman" w:cs="Times New Roman"/>
          <w:b/>
          <w:bCs/>
          <w:sz w:val="24"/>
          <w:szCs w:val="24"/>
          <w:lang w:val="ro-RO"/>
        </w:rPr>
        <w:t>Contact:</w:t>
      </w:r>
    </w:p>
    <w:p w14:paraId="296B24C6" w14:textId="77777777" w:rsidR="00ED5817" w:rsidRPr="00AF0DF4" w:rsidRDefault="00ED5817" w:rsidP="00ED5817">
      <w:pPr>
        <w:rPr>
          <w:rFonts w:ascii="Times New Roman" w:eastAsiaTheme="minorEastAsia" w:hAnsi="Times New Roman" w:cs="Times New Roman"/>
          <w:noProof/>
          <w:sz w:val="24"/>
          <w:szCs w:val="24"/>
          <w:lang w:val="ro-RO" w:eastAsia="ro-RO"/>
        </w:rPr>
      </w:pPr>
      <w:r w:rsidRPr="00AF0DF4">
        <w:rPr>
          <w:rFonts w:ascii="Times New Roman" w:eastAsiaTheme="minorEastAsia" w:hAnsi="Times New Roman" w:cs="Times New Roman"/>
          <w:noProof/>
          <w:sz w:val="24"/>
          <w:szCs w:val="24"/>
          <w:lang w:val="ro-RO" w:eastAsia="ro-RO"/>
        </w:rPr>
        <w:t>Serviciul Promovare și Comunicare</w:t>
      </w:r>
    </w:p>
    <w:p w14:paraId="0E6E9487" w14:textId="77777777" w:rsidR="008705E3" w:rsidRPr="00ED5817" w:rsidRDefault="00ED5817" w:rsidP="00ED5817">
      <w:pPr>
        <w:rPr>
          <w:rFonts w:ascii="Times New Roman" w:eastAsiaTheme="minorEastAsia" w:hAnsi="Times New Roman" w:cs="Times New Roman"/>
          <w:noProof/>
          <w:sz w:val="24"/>
          <w:szCs w:val="24"/>
          <w:lang w:val="ro-RO" w:eastAsia="ro-RO"/>
        </w:rPr>
      </w:pPr>
      <w:hyperlink r:id="rId7" w:history="1">
        <w:r w:rsidRPr="00AF0DF4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biroul.presa@icr.ro</w:t>
        </w:r>
      </w:hyperlink>
      <w:r w:rsidRPr="00AF0DF4">
        <w:rPr>
          <w:rStyle w:val="Hyperlink"/>
          <w:rFonts w:ascii="Times New Roman" w:hAnsi="Times New Roman" w:cs="Times New Roman"/>
          <w:sz w:val="24"/>
          <w:szCs w:val="24"/>
          <w:lang w:val="ro-RO"/>
        </w:rPr>
        <w:t xml:space="preserve">; </w:t>
      </w:r>
      <w:r w:rsidRPr="00AF0DF4">
        <w:rPr>
          <w:rFonts w:ascii="Times New Roman" w:eastAsiaTheme="minorEastAsia" w:hAnsi="Times New Roman" w:cs="Times New Roman"/>
          <w:noProof/>
          <w:sz w:val="24"/>
          <w:szCs w:val="24"/>
          <w:lang w:val="ro-RO" w:eastAsia="ro-RO"/>
        </w:rPr>
        <w:t>031 71 00 622</w:t>
      </w:r>
    </w:p>
    <w:sectPr w:rsidR="008705E3" w:rsidRPr="00ED5817" w:rsidSect="008705E3">
      <w:headerReference w:type="default" r:id="rId8"/>
      <w:pgSz w:w="11906" w:h="16838" w:code="9"/>
      <w:pgMar w:top="1440" w:right="1440" w:bottom="1440" w:left="1440" w:header="28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1794679" w14:textId="77777777" w:rsidR="00996427" w:rsidRDefault="00996427" w:rsidP="00B64A05">
      <w:r>
        <w:separator/>
      </w:r>
    </w:p>
  </w:endnote>
  <w:endnote w:type="continuationSeparator" w:id="0">
    <w:p w14:paraId="27588285" w14:textId="77777777" w:rsidR="00996427" w:rsidRDefault="00996427" w:rsidP="00B64A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27019CF" w14:textId="77777777" w:rsidR="00996427" w:rsidRDefault="00996427" w:rsidP="00B64A05">
      <w:r>
        <w:separator/>
      </w:r>
    </w:p>
  </w:footnote>
  <w:footnote w:type="continuationSeparator" w:id="0">
    <w:p w14:paraId="436274FE" w14:textId="77777777" w:rsidR="00996427" w:rsidRDefault="00996427" w:rsidP="00B64A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897896" w14:textId="77777777" w:rsidR="00F84AD8" w:rsidRPr="00B64A05" w:rsidRDefault="002B7DAD" w:rsidP="00116AC8">
    <w:pPr>
      <w:pStyle w:val="Header"/>
      <w:ind w:left="-851"/>
    </w:pPr>
    <w:r>
      <w:rPr>
        <w:noProof/>
        <w:lang w:val="en-US"/>
      </w:rPr>
      <w:drawing>
        <wp:inline distT="0" distB="0" distL="0" distR="0" wp14:anchorId="11003051" wp14:editId="4F4A4494">
          <wp:extent cx="6788970" cy="685800"/>
          <wp:effectExtent l="0" t="0" r="0" b="0"/>
          <wp:docPr id="213810621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38106213" name="Picture 213810621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22821" cy="6892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4A05"/>
    <w:rsid w:val="00010602"/>
    <w:rsid w:val="00021A67"/>
    <w:rsid w:val="0007074F"/>
    <w:rsid w:val="000A32BA"/>
    <w:rsid w:val="00116AC8"/>
    <w:rsid w:val="001374F9"/>
    <w:rsid w:val="001528EF"/>
    <w:rsid w:val="00153CC3"/>
    <w:rsid w:val="00254A3B"/>
    <w:rsid w:val="00283CC0"/>
    <w:rsid w:val="00290FF5"/>
    <w:rsid w:val="002B7DAD"/>
    <w:rsid w:val="002E49B3"/>
    <w:rsid w:val="00305FD0"/>
    <w:rsid w:val="00362C6B"/>
    <w:rsid w:val="00381315"/>
    <w:rsid w:val="0038205D"/>
    <w:rsid w:val="003B7B63"/>
    <w:rsid w:val="004204A9"/>
    <w:rsid w:val="00441C4B"/>
    <w:rsid w:val="00446B21"/>
    <w:rsid w:val="004C0E4C"/>
    <w:rsid w:val="004D7CE2"/>
    <w:rsid w:val="005C219B"/>
    <w:rsid w:val="00730DD5"/>
    <w:rsid w:val="007453AF"/>
    <w:rsid w:val="00762D9C"/>
    <w:rsid w:val="00774695"/>
    <w:rsid w:val="00781CBE"/>
    <w:rsid w:val="007A384C"/>
    <w:rsid w:val="007C6EA1"/>
    <w:rsid w:val="007E0E82"/>
    <w:rsid w:val="007F4585"/>
    <w:rsid w:val="00824B89"/>
    <w:rsid w:val="00853250"/>
    <w:rsid w:val="008705E3"/>
    <w:rsid w:val="0088109C"/>
    <w:rsid w:val="00884E27"/>
    <w:rsid w:val="008C6654"/>
    <w:rsid w:val="00996427"/>
    <w:rsid w:val="00A178A5"/>
    <w:rsid w:val="00A31671"/>
    <w:rsid w:val="00A40A96"/>
    <w:rsid w:val="00A64C3E"/>
    <w:rsid w:val="00AD0AF0"/>
    <w:rsid w:val="00B152E8"/>
    <w:rsid w:val="00B64A05"/>
    <w:rsid w:val="00B86F97"/>
    <w:rsid w:val="00BE01C8"/>
    <w:rsid w:val="00C6097F"/>
    <w:rsid w:val="00CA021E"/>
    <w:rsid w:val="00D06BEF"/>
    <w:rsid w:val="00D76DC9"/>
    <w:rsid w:val="00D96A30"/>
    <w:rsid w:val="00DC16E7"/>
    <w:rsid w:val="00E1531E"/>
    <w:rsid w:val="00E75DB3"/>
    <w:rsid w:val="00E921B2"/>
    <w:rsid w:val="00E96814"/>
    <w:rsid w:val="00EA67D6"/>
    <w:rsid w:val="00ED5817"/>
    <w:rsid w:val="00F223E7"/>
    <w:rsid w:val="00F4323C"/>
    <w:rsid w:val="00F84AD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C50F0A2"/>
  <w15:docId w15:val="{3B9913BB-E2FE-4D00-9849-E347CA6FFA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="Georg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07074F"/>
    <w:rPr>
      <w:rFonts w:ascii="Georgia" w:hAnsi="Georgia" w:cs="Georgia"/>
      <w:lang w:val="fr-FR"/>
    </w:rPr>
  </w:style>
  <w:style w:type="paragraph" w:styleId="Heading1">
    <w:name w:val="heading 1"/>
    <w:basedOn w:val="Normal"/>
    <w:link w:val="Heading1Char"/>
    <w:uiPriority w:val="1"/>
    <w:qFormat/>
    <w:rsid w:val="0007074F"/>
    <w:pPr>
      <w:spacing w:before="232"/>
      <w:ind w:left="1191" w:right="3711" w:hanging="186"/>
      <w:outlineLvl w:val="0"/>
    </w:pPr>
    <w:rPr>
      <w:rFonts w:ascii="Verdana" w:eastAsia="Verdana" w:hAnsi="Verdana" w:cs="Verdana"/>
      <w:sz w:val="59"/>
      <w:szCs w:val="59"/>
    </w:rPr>
  </w:style>
  <w:style w:type="paragraph" w:styleId="Heading2">
    <w:name w:val="heading 2"/>
    <w:basedOn w:val="Normal"/>
    <w:link w:val="Heading2Char"/>
    <w:uiPriority w:val="1"/>
    <w:qFormat/>
    <w:rsid w:val="0007074F"/>
    <w:pPr>
      <w:spacing w:before="112"/>
      <w:ind w:left="1191"/>
      <w:outlineLvl w:val="1"/>
    </w:pPr>
    <w:rPr>
      <w:rFonts w:ascii="Calibri" w:eastAsia="Calibri" w:hAnsi="Calibri" w:cs="Calibri"/>
      <w:sz w:val="36"/>
      <w:szCs w:val="36"/>
    </w:rPr>
  </w:style>
  <w:style w:type="paragraph" w:styleId="Heading3">
    <w:name w:val="heading 3"/>
    <w:basedOn w:val="Normal"/>
    <w:link w:val="Heading3Char"/>
    <w:uiPriority w:val="1"/>
    <w:qFormat/>
    <w:rsid w:val="0007074F"/>
    <w:pPr>
      <w:ind w:left="316"/>
      <w:outlineLvl w:val="2"/>
    </w:pPr>
    <w:rPr>
      <w:rFonts w:ascii="Calibri" w:eastAsia="Calibri" w:hAnsi="Calibri" w:cs="Calibri"/>
      <w:b/>
      <w:bCs/>
      <w:i/>
      <w:iCs/>
      <w:sz w:val="33"/>
      <w:szCs w:val="33"/>
    </w:rPr>
  </w:style>
  <w:style w:type="paragraph" w:styleId="Heading4">
    <w:name w:val="heading 4"/>
    <w:basedOn w:val="Normal"/>
    <w:link w:val="Heading4Char"/>
    <w:uiPriority w:val="1"/>
    <w:qFormat/>
    <w:rsid w:val="0007074F"/>
    <w:pPr>
      <w:spacing w:before="278"/>
      <w:ind w:left="1064"/>
      <w:outlineLvl w:val="3"/>
    </w:pPr>
    <w:rPr>
      <w:rFonts w:ascii="Arial" w:eastAsia="Arial" w:hAnsi="Arial" w:cs="Arial"/>
      <w:b/>
      <w:bCs/>
      <w:sz w:val="28"/>
      <w:szCs w:val="28"/>
    </w:rPr>
  </w:style>
  <w:style w:type="paragraph" w:styleId="Heading5">
    <w:name w:val="heading 5"/>
    <w:basedOn w:val="Normal"/>
    <w:link w:val="Heading5Char"/>
    <w:uiPriority w:val="1"/>
    <w:qFormat/>
    <w:rsid w:val="0007074F"/>
    <w:pPr>
      <w:spacing w:before="131"/>
      <w:ind w:left="228"/>
      <w:outlineLvl w:val="4"/>
    </w:pPr>
    <w:rPr>
      <w:rFonts w:ascii="Lucida Sans Unicode" w:eastAsia="Lucida Sans Unicode" w:hAnsi="Lucida Sans Unicode" w:cs="Lucida Sans Unicode"/>
      <w:sz w:val="28"/>
      <w:szCs w:val="28"/>
    </w:rPr>
  </w:style>
  <w:style w:type="paragraph" w:styleId="Heading6">
    <w:name w:val="heading 6"/>
    <w:basedOn w:val="Normal"/>
    <w:link w:val="Heading6Char"/>
    <w:uiPriority w:val="1"/>
    <w:qFormat/>
    <w:rsid w:val="0007074F"/>
    <w:pPr>
      <w:spacing w:before="159"/>
      <w:ind w:left="2699"/>
      <w:outlineLvl w:val="5"/>
    </w:pPr>
    <w:rPr>
      <w:sz w:val="26"/>
      <w:szCs w:val="26"/>
    </w:rPr>
  </w:style>
  <w:style w:type="paragraph" w:styleId="Heading7">
    <w:name w:val="heading 7"/>
    <w:basedOn w:val="Normal"/>
    <w:link w:val="Heading7Char"/>
    <w:uiPriority w:val="1"/>
    <w:qFormat/>
    <w:rsid w:val="0007074F"/>
    <w:pPr>
      <w:spacing w:before="12"/>
      <w:ind w:left="20"/>
      <w:outlineLvl w:val="6"/>
    </w:pPr>
    <w:rPr>
      <w:rFonts w:ascii="Arial" w:eastAsia="Arial" w:hAnsi="Arial" w:cs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07074F"/>
  </w:style>
  <w:style w:type="character" w:customStyle="1" w:styleId="Heading1Char">
    <w:name w:val="Heading 1 Char"/>
    <w:basedOn w:val="DefaultParagraphFont"/>
    <w:link w:val="Heading1"/>
    <w:uiPriority w:val="1"/>
    <w:rsid w:val="0007074F"/>
    <w:rPr>
      <w:rFonts w:ascii="Verdana" w:eastAsia="Verdana" w:hAnsi="Verdana" w:cs="Verdana"/>
      <w:sz w:val="59"/>
      <w:szCs w:val="59"/>
      <w:lang w:val="fr-FR"/>
    </w:rPr>
  </w:style>
  <w:style w:type="character" w:customStyle="1" w:styleId="Heading2Char">
    <w:name w:val="Heading 2 Char"/>
    <w:basedOn w:val="DefaultParagraphFont"/>
    <w:link w:val="Heading2"/>
    <w:uiPriority w:val="1"/>
    <w:rsid w:val="0007074F"/>
    <w:rPr>
      <w:rFonts w:ascii="Calibri" w:eastAsia="Calibri" w:hAnsi="Calibri" w:cs="Calibri"/>
      <w:sz w:val="36"/>
      <w:szCs w:val="36"/>
      <w:lang w:val="fr-FR"/>
    </w:rPr>
  </w:style>
  <w:style w:type="character" w:customStyle="1" w:styleId="Heading3Char">
    <w:name w:val="Heading 3 Char"/>
    <w:basedOn w:val="DefaultParagraphFont"/>
    <w:link w:val="Heading3"/>
    <w:uiPriority w:val="1"/>
    <w:rsid w:val="0007074F"/>
    <w:rPr>
      <w:rFonts w:ascii="Calibri" w:eastAsia="Calibri" w:hAnsi="Calibri" w:cs="Calibri"/>
      <w:b/>
      <w:bCs/>
      <w:i/>
      <w:iCs/>
      <w:sz w:val="33"/>
      <w:szCs w:val="33"/>
      <w:lang w:val="fr-FR"/>
    </w:rPr>
  </w:style>
  <w:style w:type="character" w:customStyle="1" w:styleId="Heading4Char">
    <w:name w:val="Heading 4 Char"/>
    <w:basedOn w:val="DefaultParagraphFont"/>
    <w:link w:val="Heading4"/>
    <w:uiPriority w:val="1"/>
    <w:rsid w:val="0007074F"/>
    <w:rPr>
      <w:rFonts w:ascii="Arial" w:eastAsia="Arial" w:hAnsi="Arial" w:cs="Arial"/>
      <w:b/>
      <w:bCs/>
      <w:sz w:val="28"/>
      <w:szCs w:val="28"/>
      <w:lang w:val="fr-FR"/>
    </w:rPr>
  </w:style>
  <w:style w:type="character" w:customStyle="1" w:styleId="Heading5Char">
    <w:name w:val="Heading 5 Char"/>
    <w:basedOn w:val="DefaultParagraphFont"/>
    <w:link w:val="Heading5"/>
    <w:uiPriority w:val="1"/>
    <w:rsid w:val="0007074F"/>
    <w:rPr>
      <w:rFonts w:ascii="Lucida Sans Unicode" w:eastAsia="Lucida Sans Unicode" w:hAnsi="Lucida Sans Unicode" w:cs="Lucida Sans Unicode"/>
      <w:sz w:val="28"/>
      <w:szCs w:val="28"/>
      <w:lang w:val="fr-FR"/>
    </w:rPr>
  </w:style>
  <w:style w:type="character" w:customStyle="1" w:styleId="Heading6Char">
    <w:name w:val="Heading 6 Char"/>
    <w:basedOn w:val="DefaultParagraphFont"/>
    <w:link w:val="Heading6"/>
    <w:uiPriority w:val="1"/>
    <w:rsid w:val="0007074F"/>
    <w:rPr>
      <w:rFonts w:ascii="Georgia" w:eastAsia="Georgia" w:hAnsi="Georgia" w:cs="Georgia"/>
      <w:sz w:val="26"/>
      <w:szCs w:val="26"/>
      <w:lang w:val="fr-FR"/>
    </w:rPr>
  </w:style>
  <w:style w:type="character" w:customStyle="1" w:styleId="Heading7Char">
    <w:name w:val="Heading 7 Char"/>
    <w:basedOn w:val="DefaultParagraphFont"/>
    <w:link w:val="Heading7"/>
    <w:uiPriority w:val="1"/>
    <w:rsid w:val="0007074F"/>
    <w:rPr>
      <w:rFonts w:ascii="Arial" w:eastAsia="Arial" w:hAnsi="Arial" w:cs="Arial"/>
      <w:b/>
      <w:bCs/>
      <w:sz w:val="24"/>
      <w:szCs w:val="24"/>
      <w:lang w:val="fr-FR"/>
    </w:rPr>
  </w:style>
  <w:style w:type="paragraph" w:styleId="BodyText">
    <w:name w:val="Body Text"/>
    <w:basedOn w:val="Normal"/>
    <w:link w:val="BodyTextChar"/>
    <w:uiPriority w:val="1"/>
    <w:qFormat/>
    <w:rsid w:val="0007074F"/>
  </w:style>
  <w:style w:type="character" w:customStyle="1" w:styleId="BodyTextChar">
    <w:name w:val="Body Text Char"/>
    <w:basedOn w:val="DefaultParagraphFont"/>
    <w:link w:val="BodyText"/>
    <w:uiPriority w:val="1"/>
    <w:rsid w:val="0007074F"/>
    <w:rPr>
      <w:rFonts w:ascii="Georgia" w:eastAsia="Georgia" w:hAnsi="Georgia" w:cs="Georgia"/>
      <w:lang w:val="fr-FR"/>
    </w:rPr>
  </w:style>
  <w:style w:type="paragraph" w:styleId="ListParagraph">
    <w:name w:val="List Paragraph"/>
    <w:basedOn w:val="Normal"/>
    <w:uiPriority w:val="1"/>
    <w:qFormat/>
    <w:rsid w:val="0007074F"/>
    <w:pPr>
      <w:ind w:left="1098"/>
    </w:pPr>
  </w:style>
  <w:style w:type="paragraph" w:styleId="Header">
    <w:name w:val="header"/>
    <w:basedOn w:val="Normal"/>
    <w:link w:val="HeaderChar"/>
    <w:uiPriority w:val="99"/>
    <w:unhideWhenUsed/>
    <w:rsid w:val="00B64A0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64A05"/>
    <w:rPr>
      <w:rFonts w:ascii="Georgia" w:hAnsi="Georgia" w:cs="Georgia"/>
      <w:lang w:val="fr-FR"/>
    </w:rPr>
  </w:style>
  <w:style w:type="paragraph" w:styleId="Footer">
    <w:name w:val="footer"/>
    <w:basedOn w:val="Normal"/>
    <w:link w:val="FooterChar"/>
    <w:uiPriority w:val="99"/>
    <w:unhideWhenUsed/>
    <w:rsid w:val="00B64A0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64A05"/>
    <w:rPr>
      <w:rFonts w:ascii="Georgia" w:hAnsi="Georgia" w:cs="Georgia"/>
      <w:lang w:val="fr-FR"/>
    </w:rPr>
  </w:style>
  <w:style w:type="character" w:styleId="Hyperlink">
    <w:name w:val="Hyperlink"/>
    <w:basedOn w:val="DefaultParagraphFont"/>
    <w:uiPriority w:val="99"/>
    <w:unhideWhenUsed/>
    <w:rsid w:val="00ED5817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152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52E8"/>
    <w:rPr>
      <w:rFonts w:ascii="Tahoma" w:hAnsi="Tahoma" w:cs="Tahoma"/>
      <w:sz w:val="16"/>
      <w:szCs w:val="16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biroul.presa@icr.ro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AE0C7F-45EF-4C86-9D16-4C40C015B3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540</Words>
  <Characters>3084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Alina Munteanu</dc:creator>
  <cp:keywords/>
  <dc:description/>
  <cp:lastModifiedBy>Raluca Burtescu</cp:lastModifiedBy>
  <cp:revision>3</cp:revision>
  <cp:lastPrinted>2024-02-09T08:55:00Z</cp:lastPrinted>
  <dcterms:created xsi:type="dcterms:W3CDTF">2024-11-25T11:36:00Z</dcterms:created>
  <dcterms:modified xsi:type="dcterms:W3CDTF">2024-11-25T11:37:00Z</dcterms:modified>
</cp:coreProperties>
</file>