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3502" w14:textId="6CD16C71" w:rsidR="001E4B60" w:rsidRDefault="001E4B60" w:rsidP="00B61530">
      <w:pPr>
        <w:spacing w:line="360" w:lineRule="auto"/>
        <w:contextualSpacing/>
        <w:jc w:val="center"/>
        <w:rPr>
          <w:rFonts w:eastAsia="Times New Roman" w:cs="Times New Roman"/>
          <w:b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 xml:space="preserve">Încep înscrierile </w:t>
      </w:r>
      <w:r w:rsidR="00512F70">
        <w:rPr>
          <w:rFonts w:eastAsia="Times New Roman" w:cs="Times New Roman"/>
          <w:b/>
          <w:sz w:val="22"/>
          <w:lang w:val="ro-RO"/>
        </w:rPr>
        <w:t>pentru</w:t>
      </w:r>
      <w:r>
        <w:rPr>
          <w:rFonts w:eastAsia="Times New Roman" w:cs="Times New Roman"/>
          <w:b/>
          <w:sz w:val="22"/>
          <w:lang w:val="ro-RO"/>
        </w:rPr>
        <w:t xml:space="preserve"> Cursul de Limbă Română pentru italieni </w:t>
      </w:r>
    </w:p>
    <w:p w14:paraId="180E19BE" w14:textId="7C55BEA2" w:rsidR="007910FD" w:rsidRPr="00AB5A64" w:rsidRDefault="001E4B60" w:rsidP="00B61530">
      <w:pPr>
        <w:spacing w:line="360" w:lineRule="auto"/>
        <w:contextualSpacing/>
        <w:jc w:val="center"/>
        <w:rPr>
          <w:rFonts w:cs="Times New Roman"/>
          <w:b/>
          <w:spacing w:val="-4"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>la Accademia di Romania in Roma</w:t>
      </w:r>
    </w:p>
    <w:p w14:paraId="60ACBFD2" w14:textId="77777777" w:rsidR="00907DB1" w:rsidRPr="00BE7D18" w:rsidRDefault="00907DB1" w:rsidP="00B61530">
      <w:pPr>
        <w:spacing w:line="360" w:lineRule="auto"/>
        <w:contextualSpacing/>
        <w:jc w:val="center"/>
        <w:rPr>
          <w:rFonts w:eastAsia="Times New Roman" w:cs="Times New Roman"/>
          <w:b/>
          <w:sz w:val="10"/>
          <w:szCs w:val="10"/>
          <w:lang w:val="ro-RO"/>
        </w:rPr>
      </w:pPr>
    </w:p>
    <w:p w14:paraId="57FD64F2" w14:textId="19D9AA8A" w:rsidR="00163554" w:rsidRDefault="00163554" w:rsidP="00B61530">
      <w:pPr>
        <w:spacing w:line="360" w:lineRule="auto"/>
        <w:ind w:firstLine="720"/>
        <w:contextualSpacing/>
        <w:rPr>
          <w:rFonts w:cs="Times New Roman"/>
          <w:bCs/>
          <w:sz w:val="22"/>
          <w:lang w:val="ro-RO"/>
        </w:rPr>
      </w:pPr>
      <w:bookmarkStart w:id="0" w:name="_Hlk17206980"/>
      <w:bookmarkStart w:id="1" w:name="_Hlk55898163"/>
    </w:p>
    <w:p w14:paraId="237DD893" w14:textId="52FCCDF9" w:rsidR="00BE7D18" w:rsidRDefault="001E4B60" w:rsidP="00B61530">
      <w:pPr>
        <w:spacing w:line="360" w:lineRule="auto"/>
        <w:ind w:firstLine="720"/>
        <w:contextualSpacing/>
        <w:rPr>
          <w:rFonts w:cs="Times New Roman"/>
          <w:spacing w:val="-4"/>
          <w:sz w:val="22"/>
          <w:lang w:val="ro-RO"/>
        </w:rPr>
      </w:pPr>
      <w:r w:rsidRPr="001E4B60">
        <w:rPr>
          <w:rFonts w:cs="Times New Roman"/>
          <w:spacing w:val="-4"/>
          <w:sz w:val="22"/>
          <w:lang w:val="ro-RO"/>
        </w:rPr>
        <w:t>Accademia di Romania in Roma lansează înscrierile la Cursul de Limbă</w:t>
      </w:r>
      <w:r w:rsidR="00BD4D99">
        <w:rPr>
          <w:rFonts w:cs="Times New Roman"/>
          <w:spacing w:val="-4"/>
          <w:sz w:val="22"/>
          <w:lang w:val="ro-RO"/>
        </w:rPr>
        <w:t xml:space="preserve"> Română</w:t>
      </w:r>
      <w:r w:rsidRPr="001E4B60">
        <w:rPr>
          <w:rFonts w:cs="Times New Roman"/>
          <w:spacing w:val="-4"/>
          <w:sz w:val="22"/>
          <w:lang w:val="ro-RO"/>
        </w:rPr>
        <w:t xml:space="preserve"> pentru </w:t>
      </w:r>
      <w:r w:rsidR="00BD4D99">
        <w:rPr>
          <w:rFonts w:cs="Times New Roman"/>
          <w:spacing w:val="-4"/>
          <w:sz w:val="22"/>
          <w:lang w:val="ro-RO"/>
        </w:rPr>
        <w:t>italieni</w:t>
      </w:r>
      <w:r w:rsidRPr="001E4B60">
        <w:rPr>
          <w:rFonts w:cs="Times New Roman"/>
          <w:spacing w:val="-4"/>
          <w:sz w:val="22"/>
          <w:lang w:val="ro-RO"/>
        </w:rPr>
        <w:t xml:space="preserve">, cursuri </w:t>
      </w:r>
      <w:r w:rsidR="00BD4D99" w:rsidRPr="001E4B60">
        <w:rPr>
          <w:rFonts w:cs="Times New Roman"/>
          <w:spacing w:val="-4"/>
          <w:sz w:val="22"/>
          <w:lang w:val="ro-RO"/>
        </w:rPr>
        <w:t>susținut</w:t>
      </w:r>
      <w:r w:rsidR="00BD4D99">
        <w:rPr>
          <w:rFonts w:cs="Times New Roman"/>
          <w:spacing w:val="-4"/>
          <w:sz w:val="22"/>
          <w:lang w:val="ro-RO"/>
        </w:rPr>
        <w:t>e</w:t>
      </w:r>
      <w:r w:rsidR="00BD4D99" w:rsidRPr="001E4B60">
        <w:rPr>
          <w:rFonts w:cs="Times New Roman"/>
          <w:spacing w:val="-4"/>
          <w:sz w:val="22"/>
          <w:lang w:val="ro-RO"/>
        </w:rPr>
        <w:t xml:space="preserve"> de </w:t>
      </w:r>
      <w:r w:rsidR="00D84EFB">
        <w:rPr>
          <w:rFonts w:cs="Times New Roman"/>
          <w:spacing w:val="-4"/>
          <w:sz w:val="22"/>
          <w:lang w:val="ro-RO"/>
        </w:rPr>
        <w:t>lect</w:t>
      </w:r>
      <w:r w:rsidR="00BD4D99" w:rsidRPr="001E4B60">
        <w:rPr>
          <w:rFonts w:cs="Times New Roman"/>
          <w:spacing w:val="-4"/>
          <w:sz w:val="22"/>
          <w:lang w:val="ro-RO"/>
        </w:rPr>
        <w:t xml:space="preserve">. univ. dr. </w:t>
      </w:r>
      <w:r w:rsidR="00BD4D99" w:rsidRPr="00BD4D99">
        <w:rPr>
          <w:rFonts w:cs="Times New Roman"/>
          <w:b/>
          <w:bCs/>
          <w:spacing w:val="-4"/>
          <w:sz w:val="22"/>
          <w:lang w:val="ro-RO"/>
        </w:rPr>
        <w:t>Nicoleta Neșu</w:t>
      </w:r>
      <w:r w:rsidR="00BD4D99" w:rsidRPr="001E4B60">
        <w:rPr>
          <w:rFonts w:cs="Times New Roman"/>
          <w:spacing w:val="-4"/>
          <w:sz w:val="22"/>
          <w:lang w:val="ro-RO"/>
        </w:rPr>
        <w:t xml:space="preserve"> – </w:t>
      </w:r>
      <w:r w:rsidR="00BD4D99">
        <w:rPr>
          <w:rFonts w:cs="Times New Roman"/>
          <w:spacing w:val="-4"/>
          <w:sz w:val="22"/>
          <w:lang w:val="ro-RO"/>
        </w:rPr>
        <w:t>Lector de limbă, cultură și civilizație românească</w:t>
      </w:r>
      <w:r w:rsidR="00BD4D99" w:rsidRPr="001E4B60">
        <w:rPr>
          <w:rFonts w:cs="Times New Roman"/>
          <w:spacing w:val="-4"/>
          <w:sz w:val="22"/>
          <w:lang w:val="ro-RO"/>
        </w:rPr>
        <w:t xml:space="preserve"> la </w:t>
      </w:r>
      <w:r w:rsidR="00BD4D99" w:rsidRPr="001E4B60">
        <w:rPr>
          <w:rFonts w:cs="Times New Roman"/>
          <w:color w:val="333333"/>
          <w:sz w:val="22"/>
          <w:shd w:val="clear" w:color="auto" w:fill="FFFFFF"/>
          <w:lang w:val="ro-RO"/>
        </w:rPr>
        <w:t xml:space="preserve">Universitatea </w:t>
      </w:r>
      <w:r w:rsidR="00BD4D99">
        <w:rPr>
          <w:rFonts w:cs="Times New Roman"/>
          <w:color w:val="333333"/>
          <w:sz w:val="22"/>
          <w:shd w:val="clear" w:color="auto" w:fill="FFFFFF"/>
          <w:lang w:val="ro-RO"/>
        </w:rPr>
        <w:t xml:space="preserve">La </w:t>
      </w:r>
      <w:r w:rsidR="00BD4D99" w:rsidRPr="001E4B60">
        <w:rPr>
          <w:rFonts w:cs="Times New Roman"/>
          <w:color w:val="333333"/>
          <w:sz w:val="22"/>
          <w:shd w:val="clear" w:color="auto" w:fill="FFFFFF"/>
          <w:lang w:val="ro-RO"/>
        </w:rPr>
        <w:t>Sapienza din Roma prin Institutul Limbii Române</w:t>
      </w:r>
      <w:r w:rsidR="00512F70">
        <w:rPr>
          <w:rFonts w:cs="Times New Roman"/>
          <w:color w:val="333333"/>
          <w:sz w:val="22"/>
          <w:shd w:val="clear" w:color="auto" w:fill="FFFFFF"/>
          <w:lang w:val="ro-RO"/>
        </w:rPr>
        <w:t>,</w:t>
      </w:r>
      <w:r w:rsidR="00BD4D99">
        <w:rPr>
          <w:rFonts w:cs="Times New Roman"/>
          <w:color w:val="333333"/>
          <w:sz w:val="22"/>
          <w:shd w:val="clear" w:color="auto" w:fill="FFFFFF"/>
          <w:lang w:val="ro-RO"/>
        </w:rPr>
        <w:t xml:space="preserve"> în per</w:t>
      </w:r>
      <w:r w:rsidRPr="001E4B60">
        <w:rPr>
          <w:rFonts w:cs="Times New Roman"/>
          <w:spacing w:val="-4"/>
          <w:sz w:val="22"/>
          <w:lang w:val="ro-RO"/>
        </w:rPr>
        <w:t xml:space="preserve">ioada </w:t>
      </w:r>
      <w:r w:rsidR="001025DA">
        <w:rPr>
          <w:rFonts w:cs="Times New Roman"/>
          <w:spacing w:val="-4"/>
          <w:sz w:val="22"/>
          <w:lang w:val="ro-RO"/>
        </w:rPr>
        <w:t>6</w:t>
      </w:r>
      <w:r w:rsidRPr="001E4B60">
        <w:rPr>
          <w:rFonts w:cs="Times New Roman"/>
          <w:spacing w:val="-4"/>
          <w:sz w:val="22"/>
          <w:lang w:val="ro-RO"/>
        </w:rPr>
        <w:t xml:space="preserve"> octombrie – 1</w:t>
      </w:r>
      <w:r w:rsidR="001025DA">
        <w:rPr>
          <w:rFonts w:cs="Times New Roman"/>
          <w:spacing w:val="-4"/>
          <w:sz w:val="22"/>
          <w:lang w:val="ro-RO"/>
        </w:rPr>
        <w:t>5</w:t>
      </w:r>
      <w:r w:rsidRPr="001E4B60">
        <w:rPr>
          <w:rFonts w:cs="Times New Roman"/>
          <w:spacing w:val="-4"/>
          <w:sz w:val="22"/>
          <w:lang w:val="ro-RO"/>
        </w:rPr>
        <w:t xml:space="preserve"> decembrie 2021. </w:t>
      </w:r>
    </w:p>
    <w:p w14:paraId="421592E5" w14:textId="77777777" w:rsidR="00BD4D99" w:rsidRDefault="001E4B60" w:rsidP="00B61530">
      <w:pPr>
        <w:spacing w:line="360" w:lineRule="auto"/>
        <w:ind w:firstLine="720"/>
        <w:contextualSpacing/>
        <w:rPr>
          <w:rFonts w:cs="Times New Roman"/>
          <w:color w:val="333333"/>
          <w:sz w:val="22"/>
          <w:shd w:val="clear" w:color="auto" w:fill="FFFFFF"/>
          <w:lang w:val="ro-RO"/>
        </w:rPr>
      </w:pPr>
      <w:r w:rsidRPr="001E4B60">
        <w:rPr>
          <w:rFonts w:cs="Times New Roman"/>
          <w:color w:val="333333"/>
          <w:sz w:val="22"/>
          <w:shd w:val="clear" w:color="auto" w:fill="FFFFFF"/>
          <w:lang w:val="ro-RO"/>
        </w:rPr>
        <w:t>În contextul normelor impuse de către guvernul italian ca măsură împotriva contaminării cu COVID19, care a determinat întreruperea activității la sediu și a contactelor interumane și la solicitarea cursanților, cursurile de limbă română se vor desfășura și de această dată online pe platforma Google Meet.</w:t>
      </w:r>
      <w:r>
        <w:rPr>
          <w:rFonts w:cs="Times New Roman"/>
          <w:color w:val="333333"/>
          <w:sz w:val="22"/>
          <w:shd w:val="clear" w:color="auto" w:fill="FFFFFF"/>
          <w:lang w:val="ro-RO"/>
        </w:rPr>
        <w:t xml:space="preserve"> </w:t>
      </w:r>
    </w:p>
    <w:p w14:paraId="0E53CB33" w14:textId="7F7229C1" w:rsidR="001E4B60" w:rsidRDefault="001E4B60" w:rsidP="00B61530">
      <w:pPr>
        <w:spacing w:line="360" w:lineRule="auto"/>
        <w:ind w:firstLine="720"/>
        <w:contextualSpacing/>
        <w:rPr>
          <w:rFonts w:cs="Times New Roman"/>
          <w:color w:val="333333"/>
          <w:sz w:val="22"/>
          <w:shd w:val="clear" w:color="auto" w:fill="FFFFFF"/>
          <w:lang w:val="ro-RO"/>
        </w:rPr>
      </w:pPr>
      <w:r>
        <w:rPr>
          <w:rFonts w:cs="Times New Roman"/>
          <w:color w:val="333333"/>
          <w:sz w:val="22"/>
          <w:shd w:val="clear" w:color="auto" w:fill="FFFFFF"/>
          <w:lang w:val="ro-RO"/>
        </w:rPr>
        <w:t xml:space="preserve">Înscrierile la Cursul de limbă română pentru italieni se pot face completând formularul online accesibil la: </w:t>
      </w:r>
      <w:r w:rsidRPr="00193364">
        <w:rPr>
          <w:rFonts w:cs="Times New Roman"/>
          <w:color w:val="333333"/>
          <w:sz w:val="22"/>
          <w:lang w:val="ro-RO"/>
        </w:rPr>
        <w:t xml:space="preserve"> </w:t>
      </w:r>
      <w:hyperlink r:id="rId7" w:tgtFrame="_blank" w:history="1">
        <w:r w:rsidR="00193364" w:rsidRPr="001025DA">
          <w:rPr>
            <w:rStyle w:val="Collegamentoipertestuale"/>
            <w:rFonts w:cs="Times New Roman"/>
            <w:sz w:val="22"/>
            <w:bdr w:val="none" w:sz="0" w:space="0" w:color="auto" w:frame="1"/>
            <w:lang w:val="ro-RO"/>
          </w:rPr>
          <w:t>https://forms.gle/7xeL6RZPkNywJxek6</w:t>
        </w:r>
      </w:hyperlink>
    </w:p>
    <w:p w14:paraId="75E080DE" w14:textId="58A13093" w:rsidR="00B61530" w:rsidRPr="001E4B60" w:rsidRDefault="001E4B60" w:rsidP="003B7DBF">
      <w:pPr>
        <w:spacing w:line="360" w:lineRule="auto"/>
        <w:ind w:firstLine="720"/>
        <w:contextualSpacing/>
        <w:rPr>
          <w:rFonts w:eastAsia="Times New Roman" w:cs="Times New Roman"/>
          <w:color w:val="333333"/>
          <w:sz w:val="22"/>
          <w:lang w:val="ro-RO" w:eastAsia="it-IT"/>
        </w:rPr>
      </w:pPr>
      <w:r w:rsidRPr="001E4B60">
        <w:rPr>
          <w:rFonts w:eastAsia="Times New Roman" w:cs="Times New Roman"/>
          <w:color w:val="333333"/>
          <w:sz w:val="22"/>
          <w:lang w:val="ro-RO" w:eastAsia="it-IT"/>
        </w:rPr>
        <w:t>Curs</w:t>
      </w:r>
      <w:r>
        <w:rPr>
          <w:rFonts w:eastAsia="Times New Roman" w:cs="Times New Roman"/>
          <w:color w:val="333333"/>
          <w:sz w:val="22"/>
          <w:lang w:val="ro-RO" w:eastAsia="it-IT"/>
        </w:rPr>
        <w:t>ul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 se adresează tuturor celor interesați  de studiul limbii române ca limbă străină</w:t>
      </w:r>
      <w:r>
        <w:rPr>
          <w:rFonts w:eastAsia="Times New Roman" w:cs="Times New Roman"/>
          <w:color w:val="333333"/>
          <w:sz w:val="22"/>
          <w:lang w:val="ro-RO" w:eastAsia="it-IT"/>
        </w:rPr>
        <w:t xml:space="preserve"> și pornește de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 la nivelul de cunoștințe A0 ajung</w:t>
      </w:r>
      <w:r>
        <w:rPr>
          <w:rFonts w:eastAsia="Times New Roman" w:cs="Times New Roman"/>
          <w:color w:val="333333"/>
          <w:sz w:val="22"/>
          <w:lang w:val="ro-RO" w:eastAsia="it-IT"/>
        </w:rPr>
        <w:t>ând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 la un nivel B1 de cunoaștere a limbii</w:t>
      </w:r>
      <w:r>
        <w:rPr>
          <w:rFonts w:eastAsia="Times New Roman" w:cs="Times New Roman"/>
          <w:color w:val="333333"/>
          <w:sz w:val="22"/>
          <w:lang w:val="ro-RO" w:eastAsia="it-IT"/>
        </w:rPr>
        <w:t xml:space="preserve"> –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 conform Cadrului comun european de referință pentru limbi străine. Cursul pentru începători va cuprinde nivelurile A0-A1-A</w:t>
      </w:r>
      <w:r w:rsidR="001025DA">
        <w:rPr>
          <w:rFonts w:eastAsia="Times New Roman" w:cs="Times New Roman"/>
          <w:color w:val="333333"/>
          <w:sz w:val="22"/>
          <w:lang w:val="ro-RO" w:eastAsia="it-IT"/>
        </w:rPr>
        <w:t>2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>. Structura generică a cursului va fi următoarea:</w:t>
      </w:r>
    </w:p>
    <w:p w14:paraId="31588DAB" w14:textId="25515FB4" w:rsidR="001E4B60" w:rsidRPr="001E4B60" w:rsidRDefault="001E4B60" w:rsidP="00B61530">
      <w:pPr>
        <w:shd w:val="clear" w:color="auto" w:fill="FFFFFF"/>
        <w:spacing w:line="360" w:lineRule="auto"/>
        <w:contextualSpacing/>
        <w:rPr>
          <w:rFonts w:eastAsia="Times New Roman" w:cs="Times New Roman"/>
          <w:color w:val="333333"/>
          <w:sz w:val="22"/>
          <w:lang w:val="ro-RO" w:eastAsia="it-IT"/>
        </w:rPr>
      </w:pPr>
      <w:r w:rsidRPr="001E4B60">
        <w:rPr>
          <w:rFonts w:eastAsia="Times New Roman" w:cs="Times New Roman"/>
          <w:color w:val="333333"/>
          <w:sz w:val="22"/>
          <w:lang w:val="ro-RO" w:eastAsia="it-IT"/>
        </w:rPr>
        <w:t> </w:t>
      </w:r>
      <w:r w:rsidR="001025DA">
        <w:rPr>
          <w:rFonts w:eastAsia="Times New Roman" w:cs="Times New Roman"/>
          <w:color w:val="333333"/>
          <w:sz w:val="22"/>
          <w:lang w:val="ro-RO" w:eastAsia="it-IT"/>
        </w:rPr>
        <w:t>M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>odul I A – structuri gramaticale – presupune o abordare teoretică</w:t>
      </w:r>
      <w:r w:rsidR="001025DA">
        <w:rPr>
          <w:rFonts w:eastAsia="Times New Roman" w:cs="Times New Roman"/>
          <w:color w:val="333333"/>
          <w:sz w:val="22"/>
          <w:lang w:val="ro-RO" w:eastAsia="it-IT"/>
        </w:rPr>
        <w:t xml:space="preserve"> și practică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 a elementelor de fonetică, lexic și morfologie</w:t>
      </w:r>
      <w:r w:rsidR="00193364">
        <w:rPr>
          <w:rFonts w:eastAsia="Times New Roman" w:cs="Times New Roman"/>
          <w:color w:val="333333"/>
          <w:sz w:val="22"/>
          <w:lang w:val="ro-RO" w:eastAsia="it-IT"/>
        </w:rPr>
        <w:t>.</w:t>
      </w:r>
    </w:p>
    <w:p w14:paraId="2D500490" w14:textId="00AD100C" w:rsidR="00B61530" w:rsidRDefault="001E4B60" w:rsidP="00B61530">
      <w:pPr>
        <w:shd w:val="clear" w:color="auto" w:fill="FFFFFF"/>
        <w:spacing w:line="360" w:lineRule="auto"/>
        <w:contextualSpacing/>
        <w:rPr>
          <w:rFonts w:eastAsia="Times New Roman" w:cs="Times New Roman"/>
          <w:color w:val="333333"/>
          <w:sz w:val="22"/>
          <w:lang w:val="ro-RO" w:eastAsia="it-IT"/>
        </w:rPr>
      </w:pPr>
      <w:r w:rsidRPr="001E4B60">
        <w:rPr>
          <w:rFonts w:eastAsia="Times New Roman" w:cs="Times New Roman"/>
          <w:color w:val="333333"/>
          <w:sz w:val="22"/>
          <w:lang w:val="ro-RO" w:eastAsia="it-IT"/>
        </w:rPr>
        <w:t>Bibliografie:</w:t>
      </w:r>
      <w:r w:rsidR="00193364">
        <w:rPr>
          <w:rFonts w:eastAsia="Times New Roman" w:cs="Times New Roman"/>
          <w:color w:val="333333"/>
          <w:sz w:val="22"/>
          <w:lang w:val="ro-RO" w:eastAsia="it-IT"/>
        </w:rPr>
        <w:t xml:space="preserve"> 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 xml:space="preserve">V. NEGRIŢESCU, N. NEŞU, </w:t>
      </w:r>
      <w:r w:rsidRPr="001E4B60">
        <w:rPr>
          <w:rFonts w:eastAsia="Times New Roman" w:cs="Times New Roman"/>
          <w:i/>
          <w:iCs/>
          <w:color w:val="333333"/>
          <w:sz w:val="22"/>
          <w:lang w:val="ro-RO" w:eastAsia="it-IT"/>
        </w:rPr>
        <w:t>Grammatica d’uso della lingua romena</w:t>
      </w:r>
      <w:r w:rsidRPr="001E4B60">
        <w:rPr>
          <w:rFonts w:eastAsia="Times New Roman" w:cs="Times New Roman"/>
          <w:color w:val="333333"/>
          <w:sz w:val="22"/>
          <w:lang w:val="ro-RO" w:eastAsia="it-IT"/>
        </w:rPr>
        <w:t>, Ed. Hoepli, Milano, 2014</w:t>
      </w:r>
      <w:r w:rsidR="003B7DBF">
        <w:rPr>
          <w:rFonts w:eastAsia="Times New Roman" w:cs="Times New Roman"/>
          <w:color w:val="333333"/>
          <w:sz w:val="22"/>
          <w:lang w:val="ro-RO" w:eastAsia="it-IT"/>
        </w:rPr>
        <w:t xml:space="preserve">; </w:t>
      </w:r>
      <w:r w:rsidR="001025DA">
        <w:rPr>
          <w:rFonts w:eastAsia="Times New Roman" w:cs="Times New Roman"/>
          <w:color w:val="333333"/>
          <w:sz w:val="22"/>
          <w:lang w:val="ro-RO" w:eastAsia="it-IT"/>
        </w:rPr>
        <w:t>note de curs și materiale auxiliare</w:t>
      </w:r>
    </w:p>
    <w:p w14:paraId="712F6868" w14:textId="0ECBF006" w:rsidR="001025DA" w:rsidRPr="001E4B60" w:rsidRDefault="001025DA" w:rsidP="00B61530">
      <w:pPr>
        <w:shd w:val="clear" w:color="auto" w:fill="FFFFFF"/>
        <w:spacing w:line="360" w:lineRule="auto"/>
        <w:ind w:firstLine="720"/>
        <w:contextualSpacing/>
        <w:rPr>
          <w:rFonts w:eastAsia="Times New Roman" w:cs="Times New Roman"/>
          <w:color w:val="333333"/>
          <w:sz w:val="22"/>
          <w:lang w:val="ro-RO" w:eastAsia="it-IT"/>
        </w:rPr>
      </w:pPr>
      <w:r>
        <w:rPr>
          <w:rFonts w:eastAsia="Times New Roman" w:cs="Times New Roman"/>
          <w:color w:val="333333"/>
          <w:sz w:val="22"/>
          <w:lang w:val="ro-RO" w:eastAsia="it-IT"/>
        </w:rPr>
        <w:t>Cursul va avea frecvență săptămânală și se va desfășura miercurea în intervalul orar 18-20.</w:t>
      </w:r>
    </w:p>
    <w:bookmarkEnd w:id="0"/>
    <w:bookmarkEnd w:id="1"/>
    <w:p w14:paraId="1C1CEE3A" w14:textId="50BEE167" w:rsidR="00AB5A64" w:rsidRPr="00BD4D99" w:rsidRDefault="00AB5A64" w:rsidP="00B61530">
      <w:pPr>
        <w:shd w:val="clear" w:color="auto" w:fill="FFFFFF"/>
        <w:spacing w:line="360" w:lineRule="auto"/>
        <w:contextualSpacing/>
        <w:rPr>
          <w:rFonts w:cs="Times New Roman"/>
          <w:sz w:val="22"/>
          <w:lang w:val="ro-RO"/>
        </w:rPr>
      </w:pPr>
    </w:p>
    <w:p w14:paraId="7F8AAD73" w14:textId="77777777" w:rsidR="007000BA" w:rsidRPr="00BE7D18" w:rsidRDefault="007000BA" w:rsidP="00B61530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10"/>
          <w:szCs w:val="10"/>
          <w:lang w:val="ro-RO"/>
        </w:rPr>
      </w:pPr>
    </w:p>
    <w:p w14:paraId="02ACFB20" w14:textId="5CECB28D" w:rsidR="00200AD9" w:rsidRPr="00AB5A64" w:rsidRDefault="00200AD9" w:rsidP="00B61530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AB5A64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412AADBA" w14:textId="77777777" w:rsidR="00200AD9" w:rsidRPr="00AB5A64" w:rsidRDefault="00200AD9" w:rsidP="00B61530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 w:val="22"/>
          <w:lang w:val="ro-RO"/>
        </w:rPr>
      </w:pPr>
      <w:r w:rsidRPr="00AB5A64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8" w:history="1">
        <w:r w:rsidRPr="00AB5A64">
          <w:rPr>
            <w:rStyle w:val="Collegamentoipertestuale"/>
            <w:rFonts w:cs="Times New Roman"/>
            <w:sz w:val="22"/>
            <w:lang w:val="ro-RO"/>
          </w:rPr>
          <w:t>accadromania@accadromania.it</w:t>
        </w:r>
      </w:hyperlink>
    </w:p>
    <w:p w14:paraId="1D578DC5" w14:textId="77777777" w:rsidR="005F6689" w:rsidRPr="00AB5A64" w:rsidRDefault="005F6689" w:rsidP="00200AD9">
      <w:pPr>
        <w:rPr>
          <w:rFonts w:cs="Times New Roman"/>
          <w:sz w:val="22"/>
          <w:lang w:val="ro-RO"/>
        </w:rPr>
      </w:pPr>
    </w:p>
    <w:sectPr w:rsidR="005F6689" w:rsidRPr="00AB5A64" w:rsidSect="00BE7D18">
      <w:headerReference w:type="first" r:id="rId9"/>
      <w:pgSz w:w="11907" w:h="16840" w:code="9"/>
      <w:pgMar w:top="1008" w:right="1008" w:bottom="426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DE05DB2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A28776" wp14:editId="63C666BA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6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04083"/>
    <w:rsid w:val="00080846"/>
    <w:rsid w:val="000A3230"/>
    <w:rsid w:val="000B0033"/>
    <w:rsid w:val="000B4A4B"/>
    <w:rsid w:val="000F4FEF"/>
    <w:rsid w:val="000F6E62"/>
    <w:rsid w:val="001025DA"/>
    <w:rsid w:val="00106200"/>
    <w:rsid w:val="0010785B"/>
    <w:rsid w:val="00114E89"/>
    <w:rsid w:val="00117F33"/>
    <w:rsid w:val="001250F9"/>
    <w:rsid w:val="00144D8E"/>
    <w:rsid w:val="00163554"/>
    <w:rsid w:val="00174504"/>
    <w:rsid w:val="00181B9B"/>
    <w:rsid w:val="001876C5"/>
    <w:rsid w:val="00193364"/>
    <w:rsid w:val="001A5510"/>
    <w:rsid w:val="001C12A5"/>
    <w:rsid w:val="001C6C24"/>
    <w:rsid w:val="001D22A0"/>
    <w:rsid w:val="001E4B60"/>
    <w:rsid w:val="00200AD9"/>
    <w:rsid w:val="002268CD"/>
    <w:rsid w:val="00251D8C"/>
    <w:rsid w:val="00251EF8"/>
    <w:rsid w:val="0027332D"/>
    <w:rsid w:val="002C017E"/>
    <w:rsid w:val="00302096"/>
    <w:rsid w:val="003419B7"/>
    <w:rsid w:val="003469E8"/>
    <w:rsid w:val="003B0420"/>
    <w:rsid w:val="003B2B65"/>
    <w:rsid w:val="003B7DBF"/>
    <w:rsid w:val="003D430D"/>
    <w:rsid w:val="003D7784"/>
    <w:rsid w:val="003F3775"/>
    <w:rsid w:val="004207DE"/>
    <w:rsid w:val="00423AF6"/>
    <w:rsid w:val="00490665"/>
    <w:rsid w:val="004935F1"/>
    <w:rsid w:val="004F5CD0"/>
    <w:rsid w:val="00500DC2"/>
    <w:rsid w:val="00512F70"/>
    <w:rsid w:val="005339CE"/>
    <w:rsid w:val="005475D9"/>
    <w:rsid w:val="005703D2"/>
    <w:rsid w:val="005831EA"/>
    <w:rsid w:val="005D19FE"/>
    <w:rsid w:val="005D7072"/>
    <w:rsid w:val="005E15B3"/>
    <w:rsid w:val="005F6689"/>
    <w:rsid w:val="006179A1"/>
    <w:rsid w:val="00634A7D"/>
    <w:rsid w:val="00667BA8"/>
    <w:rsid w:val="006C3CB5"/>
    <w:rsid w:val="006D31BA"/>
    <w:rsid w:val="006D7AEF"/>
    <w:rsid w:val="006F0500"/>
    <w:rsid w:val="007000BA"/>
    <w:rsid w:val="00742AED"/>
    <w:rsid w:val="007550B6"/>
    <w:rsid w:val="007858E7"/>
    <w:rsid w:val="007910FD"/>
    <w:rsid w:val="007940AE"/>
    <w:rsid w:val="007A084E"/>
    <w:rsid w:val="007A21DB"/>
    <w:rsid w:val="007A67AE"/>
    <w:rsid w:val="007C3C72"/>
    <w:rsid w:val="007C4EF5"/>
    <w:rsid w:val="00801502"/>
    <w:rsid w:val="00807014"/>
    <w:rsid w:val="00837555"/>
    <w:rsid w:val="0084595D"/>
    <w:rsid w:val="0087488D"/>
    <w:rsid w:val="00883E64"/>
    <w:rsid w:val="008C0F26"/>
    <w:rsid w:val="008F2903"/>
    <w:rsid w:val="00900C9F"/>
    <w:rsid w:val="00907DB1"/>
    <w:rsid w:val="0093527A"/>
    <w:rsid w:val="0094089D"/>
    <w:rsid w:val="009510DC"/>
    <w:rsid w:val="00977236"/>
    <w:rsid w:val="00983C08"/>
    <w:rsid w:val="009D239C"/>
    <w:rsid w:val="009D574E"/>
    <w:rsid w:val="009F24CF"/>
    <w:rsid w:val="00A03FD8"/>
    <w:rsid w:val="00A1003D"/>
    <w:rsid w:val="00A27593"/>
    <w:rsid w:val="00A36F71"/>
    <w:rsid w:val="00A569FC"/>
    <w:rsid w:val="00A67F57"/>
    <w:rsid w:val="00A76EC2"/>
    <w:rsid w:val="00A90BCD"/>
    <w:rsid w:val="00A92D0A"/>
    <w:rsid w:val="00AB5A64"/>
    <w:rsid w:val="00AC33B8"/>
    <w:rsid w:val="00AD1CD6"/>
    <w:rsid w:val="00AE31A4"/>
    <w:rsid w:val="00AF55EC"/>
    <w:rsid w:val="00B309C8"/>
    <w:rsid w:val="00B40165"/>
    <w:rsid w:val="00B608AF"/>
    <w:rsid w:val="00B61530"/>
    <w:rsid w:val="00B659C3"/>
    <w:rsid w:val="00BD4D99"/>
    <w:rsid w:val="00BD7CEF"/>
    <w:rsid w:val="00BE7D18"/>
    <w:rsid w:val="00BF749E"/>
    <w:rsid w:val="00C20452"/>
    <w:rsid w:val="00C233D4"/>
    <w:rsid w:val="00C44FB1"/>
    <w:rsid w:val="00C54D9F"/>
    <w:rsid w:val="00CC0531"/>
    <w:rsid w:val="00CC0772"/>
    <w:rsid w:val="00CD1F9D"/>
    <w:rsid w:val="00CE3928"/>
    <w:rsid w:val="00CE729C"/>
    <w:rsid w:val="00CF1E94"/>
    <w:rsid w:val="00CF5891"/>
    <w:rsid w:val="00D24302"/>
    <w:rsid w:val="00D34C8E"/>
    <w:rsid w:val="00D4546B"/>
    <w:rsid w:val="00D84EFB"/>
    <w:rsid w:val="00D85BBF"/>
    <w:rsid w:val="00D8760D"/>
    <w:rsid w:val="00DA5B5D"/>
    <w:rsid w:val="00DC15ED"/>
    <w:rsid w:val="00DD008B"/>
    <w:rsid w:val="00DF5A0F"/>
    <w:rsid w:val="00E105A6"/>
    <w:rsid w:val="00E13F0C"/>
    <w:rsid w:val="00E32DE2"/>
    <w:rsid w:val="00E33D1F"/>
    <w:rsid w:val="00E51951"/>
    <w:rsid w:val="00E760EC"/>
    <w:rsid w:val="00E80D6D"/>
    <w:rsid w:val="00E84537"/>
    <w:rsid w:val="00E9103C"/>
    <w:rsid w:val="00EB70F2"/>
    <w:rsid w:val="00ED2266"/>
    <w:rsid w:val="00F04622"/>
    <w:rsid w:val="00F0575A"/>
    <w:rsid w:val="00F14384"/>
    <w:rsid w:val="00F218B8"/>
    <w:rsid w:val="00F21CCC"/>
    <w:rsid w:val="00F2572C"/>
    <w:rsid w:val="00F5025C"/>
    <w:rsid w:val="00F675DF"/>
    <w:rsid w:val="00FA39DB"/>
    <w:rsid w:val="00FB4C76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7xeL6RZPkNywJxek6?fbclid=IwAR3lg40RnxIHzp4rkZ5EW06kX9HX02at4Aw10Sy4WrLaeRZGtYzX_-1N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12</cp:revision>
  <cp:lastPrinted>2018-06-05T13:26:00Z</cp:lastPrinted>
  <dcterms:created xsi:type="dcterms:W3CDTF">2021-04-13T07:58:00Z</dcterms:created>
  <dcterms:modified xsi:type="dcterms:W3CDTF">2021-09-27T08:44:00Z</dcterms:modified>
</cp:coreProperties>
</file>