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E0" w:rsidRPr="006A37E3" w:rsidRDefault="00791A4C" w:rsidP="003F16B1">
      <w:pPr>
        <w:tabs>
          <w:tab w:val="left" w:pos="4310"/>
        </w:tabs>
        <w:spacing w:line="276" w:lineRule="auto"/>
        <w:rPr>
          <w:w w:val="102"/>
        </w:rPr>
      </w:pPr>
      <w:r w:rsidRPr="006A37E3">
        <w:rPr>
          <w:w w:val="102"/>
        </w:rPr>
        <w:tab/>
      </w:r>
    </w:p>
    <w:p w:rsidR="00A50FC6" w:rsidRPr="006A37E3" w:rsidRDefault="00A50FC6" w:rsidP="003F16B1">
      <w:pPr>
        <w:widowControl w:val="0"/>
        <w:autoSpaceDE w:val="0"/>
        <w:autoSpaceDN w:val="0"/>
        <w:adjustRightInd w:val="0"/>
        <w:spacing w:before="35" w:line="276" w:lineRule="auto"/>
        <w:ind w:right="-318"/>
        <w:jc w:val="center"/>
        <w:rPr>
          <w:rFonts w:ascii="Georgia" w:hAnsi="Georgia"/>
          <w:b/>
          <w:bCs/>
          <w:spacing w:val="120"/>
          <w:w w:val="102"/>
        </w:rPr>
      </w:pPr>
      <w:r w:rsidRPr="006A37E3">
        <w:rPr>
          <w:rFonts w:ascii="Georgia" w:hAnsi="Georgia"/>
          <w:b/>
          <w:bCs/>
          <w:spacing w:val="120"/>
          <w:w w:val="102"/>
        </w:rPr>
        <w:t>COMUNICATO STAMPA</w:t>
      </w:r>
    </w:p>
    <w:p w:rsidR="003F16B1" w:rsidRPr="006A37E3" w:rsidRDefault="003F16B1" w:rsidP="003F16B1">
      <w:pPr>
        <w:widowControl w:val="0"/>
        <w:autoSpaceDE w:val="0"/>
        <w:autoSpaceDN w:val="0"/>
        <w:adjustRightInd w:val="0"/>
        <w:spacing w:before="35" w:line="276" w:lineRule="auto"/>
        <w:ind w:right="-318"/>
        <w:jc w:val="center"/>
        <w:rPr>
          <w:rFonts w:ascii="Georgia" w:hAnsi="Georgia"/>
          <w:b/>
          <w:bCs/>
          <w:spacing w:val="120"/>
          <w:w w:val="102"/>
        </w:rPr>
      </w:pPr>
    </w:p>
    <w:p w:rsidR="00A50FC6" w:rsidRPr="00F52EC1" w:rsidRDefault="00F52EC1" w:rsidP="003F16B1">
      <w:pPr>
        <w:spacing w:line="276" w:lineRule="auto"/>
        <w:jc w:val="center"/>
        <w:rPr>
          <w:rFonts w:ascii="Georgia" w:hAnsi="Georgia" w:cs="Arial"/>
          <w:b/>
          <w:color w:val="333333"/>
          <w:sz w:val="32"/>
          <w:szCs w:val="21"/>
          <w:shd w:val="clear" w:color="auto" w:fill="FFFFFF"/>
        </w:rPr>
      </w:pPr>
      <w:r w:rsidRPr="00F52EC1">
        <w:rPr>
          <w:rFonts w:ascii="Georgia" w:hAnsi="Georgia" w:cs="Arial"/>
          <w:b/>
          <w:color w:val="333333"/>
          <w:sz w:val="32"/>
          <w:szCs w:val="21"/>
          <w:shd w:val="clear" w:color="auto" w:fill="FFFFFF"/>
        </w:rPr>
        <w:t>Le parole dell’esilio</w:t>
      </w:r>
    </w:p>
    <w:p w:rsidR="00F52EC1" w:rsidRPr="00F52EC1" w:rsidRDefault="00F52EC1" w:rsidP="00F52EC1">
      <w:pPr>
        <w:pStyle w:val="Subtitle"/>
        <w:jc w:val="center"/>
        <w:rPr>
          <w:shd w:val="clear" w:color="auto" w:fill="FFFFFF"/>
          <w:lang w:val="ro-RO"/>
        </w:rPr>
      </w:pPr>
      <w:r>
        <w:rPr>
          <w:shd w:val="clear" w:color="auto" w:fill="FFFFFF"/>
        </w:rPr>
        <w:t xml:space="preserve">Incontro con </w:t>
      </w:r>
      <w:r w:rsidR="00F8246C">
        <w:rPr>
          <w:shd w:val="clear" w:color="auto" w:fill="FFFFFF"/>
          <w:lang w:val="ro-RO"/>
        </w:rPr>
        <w:t xml:space="preserve">Maria Grazia </w:t>
      </w:r>
      <w:proofErr w:type="spellStart"/>
      <w:r w:rsidR="00F8246C">
        <w:rPr>
          <w:shd w:val="clear" w:color="auto" w:fill="FFFFFF"/>
          <w:lang w:val="ro-RO"/>
        </w:rPr>
        <w:t>Ciani</w:t>
      </w:r>
      <w:proofErr w:type="spellEnd"/>
      <w:r w:rsidR="00F340BB">
        <w:rPr>
          <w:shd w:val="clear" w:color="auto" w:fill="FFFFFF"/>
          <w:lang w:val="ro-RO"/>
        </w:rPr>
        <w:t>,</w:t>
      </w:r>
      <w:r w:rsidR="00F8246C">
        <w:rPr>
          <w:shd w:val="clear" w:color="auto" w:fill="FFFFFF"/>
        </w:rPr>
        <w:t xml:space="preserve"> </w:t>
      </w:r>
      <w:r w:rsidR="00F340BB">
        <w:rPr>
          <w:shd w:val="clear" w:color="auto" w:fill="FFFFFF"/>
        </w:rPr>
        <w:t xml:space="preserve">Victor </w:t>
      </w:r>
      <w:proofErr w:type="spellStart"/>
      <w:r w:rsidR="00F340BB">
        <w:rPr>
          <w:shd w:val="clear" w:color="auto" w:fill="FFFFFF"/>
        </w:rPr>
        <w:t>Ieronim</w:t>
      </w:r>
      <w:proofErr w:type="spellEnd"/>
      <w:r w:rsidR="00F340BB">
        <w:rPr>
          <w:shd w:val="clear" w:color="auto" w:fill="FFFFFF"/>
        </w:rPr>
        <w:t xml:space="preserve"> </w:t>
      </w:r>
      <w:proofErr w:type="spellStart"/>
      <w:r w:rsidR="00F340BB">
        <w:rPr>
          <w:shd w:val="clear" w:color="auto" w:fill="FFFFFF"/>
        </w:rPr>
        <w:t>Stoichi</w:t>
      </w:r>
      <w:r w:rsidR="00F340BB">
        <w:rPr>
          <w:shd w:val="clear" w:color="auto" w:fill="FFFFFF"/>
          <w:lang w:val="ro-RO"/>
        </w:rPr>
        <w:t>ță</w:t>
      </w:r>
      <w:proofErr w:type="spellEnd"/>
      <w:r w:rsidR="00F340BB">
        <w:rPr>
          <w:shd w:val="clear" w:color="auto" w:fill="FFFFFF"/>
          <w:lang w:val="ro-RO"/>
        </w:rPr>
        <w:t xml:space="preserve"> </w:t>
      </w:r>
      <w:r w:rsidR="00F8246C">
        <w:rPr>
          <w:shd w:val="clear" w:color="auto" w:fill="FFFFFF"/>
          <w:lang w:val="ro-RO"/>
        </w:rPr>
        <w:t>e</w:t>
      </w:r>
      <w:r w:rsidR="00F340BB">
        <w:rPr>
          <w:shd w:val="clear" w:color="auto" w:fill="FFFFFF"/>
          <w:lang w:val="ro-RO"/>
        </w:rPr>
        <w:t xml:space="preserve"> Andrea </w:t>
      </w:r>
      <w:proofErr w:type="spellStart"/>
      <w:r w:rsidR="00F340BB">
        <w:rPr>
          <w:shd w:val="clear" w:color="auto" w:fill="FFFFFF"/>
          <w:lang w:val="ro-RO"/>
        </w:rPr>
        <w:t>Cortellessa</w:t>
      </w:r>
      <w:proofErr w:type="spellEnd"/>
      <w:r w:rsidR="00F8246C">
        <w:rPr>
          <w:shd w:val="clear" w:color="auto" w:fill="FFFFFF"/>
          <w:lang w:val="ro-RO"/>
        </w:rPr>
        <w:t xml:space="preserve"> </w:t>
      </w:r>
    </w:p>
    <w:p w:rsidR="00A50FC6" w:rsidRPr="006A37E3" w:rsidRDefault="00A50FC6" w:rsidP="003F16B1">
      <w:pPr>
        <w:tabs>
          <w:tab w:val="left" w:pos="4310"/>
        </w:tabs>
        <w:spacing w:line="276" w:lineRule="auto"/>
        <w:rPr>
          <w:w w:val="102"/>
          <w:sz w:val="21"/>
          <w:szCs w:val="21"/>
        </w:rPr>
      </w:pPr>
    </w:p>
    <w:p w:rsidR="00F52EC1" w:rsidRPr="00F52EC1" w:rsidRDefault="00F52EC1" w:rsidP="00F52EC1">
      <w:pPr>
        <w:spacing w:after="0" w:line="360" w:lineRule="auto"/>
        <w:jc w:val="both"/>
        <w:rPr>
          <w:rFonts w:ascii="Georgia" w:hAnsi="Georgia"/>
          <w:sz w:val="21"/>
          <w:szCs w:val="21"/>
        </w:rPr>
      </w:pPr>
      <w:r w:rsidRPr="00F52EC1">
        <w:rPr>
          <w:rFonts w:ascii="Georgia" w:hAnsi="Georgia"/>
          <w:sz w:val="21"/>
          <w:szCs w:val="21"/>
        </w:rPr>
        <w:t xml:space="preserve">Giovedì, 10 gennaio 2019, ore 18:00, parte della serie di </w:t>
      </w:r>
      <w:r w:rsidR="00184E05" w:rsidRPr="00F52EC1">
        <w:rPr>
          <w:rFonts w:ascii="Georgia" w:hAnsi="Georgia"/>
          <w:sz w:val="21"/>
          <w:szCs w:val="21"/>
        </w:rPr>
        <w:t>eventi</w:t>
      </w:r>
      <w:r w:rsidRPr="00F52EC1">
        <w:rPr>
          <w:rFonts w:ascii="Georgia" w:hAnsi="Georgia"/>
          <w:sz w:val="21"/>
          <w:szCs w:val="21"/>
        </w:rPr>
        <w:t xml:space="preserve"> che accompagnano la mostra-evento </w:t>
      </w:r>
      <w:r w:rsidRPr="00184E05">
        <w:rPr>
          <w:rFonts w:ascii="Georgia" w:hAnsi="Georgia"/>
          <w:b/>
          <w:i/>
          <w:sz w:val="21"/>
          <w:szCs w:val="21"/>
        </w:rPr>
        <w:t>Ovidio. Amori, miti e altre storie</w:t>
      </w:r>
      <w:r w:rsidRPr="00F52EC1">
        <w:rPr>
          <w:rFonts w:ascii="Georgia" w:hAnsi="Georgia"/>
          <w:sz w:val="21"/>
          <w:szCs w:val="21"/>
        </w:rPr>
        <w:t xml:space="preserve"> del </w:t>
      </w:r>
      <w:r w:rsidRPr="00184E05">
        <w:rPr>
          <w:rFonts w:ascii="Georgia" w:hAnsi="Georgia"/>
          <w:b/>
          <w:sz w:val="21"/>
          <w:szCs w:val="21"/>
        </w:rPr>
        <w:t>Museo Scuderie del Quirinale</w:t>
      </w:r>
      <w:r w:rsidRPr="00F52EC1">
        <w:rPr>
          <w:rFonts w:ascii="Georgia" w:hAnsi="Georgia"/>
          <w:sz w:val="21"/>
          <w:szCs w:val="21"/>
        </w:rPr>
        <w:t xml:space="preserve">, </w:t>
      </w:r>
      <w:r w:rsidRPr="00184E05">
        <w:rPr>
          <w:rFonts w:ascii="Georgia" w:hAnsi="Georgia"/>
          <w:sz w:val="21"/>
          <w:szCs w:val="21"/>
        </w:rPr>
        <w:t>l'</w:t>
      </w:r>
      <w:r w:rsidRPr="00184E05">
        <w:rPr>
          <w:rFonts w:ascii="Georgia" w:hAnsi="Georgia"/>
          <w:b/>
          <w:sz w:val="21"/>
          <w:szCs w:val="21"/>
        </w:rPr>
        <w:t>Accademia di Romania in Roma</w:t>
      </w:r>
      <w:r w:rsidRPr="00F52EC1">
        <w:rPr>
          <w:rFonts w:ascii="Georgia" w:hAnsi="Georgia"/>
          <w:sz w:val="21"/>
          <w:szCs w:val="21"/>
        </w:rPr>
        <w:t xml:space="preserve"> ospita la conferenza conclusiva del ciclo d'incontri dedicati alla vita e all'attività del poeta latino </w:t>
      </w:r>
      <w:r w:rsidRPr="00184E05">
        <w:rPr>
          <w:rFonts w:ascii="Georgia" w:hAnsi="Georgia"/>
          <w:b/>
          <w:sz w:val="21"/>
          <w:szCs w:val="21"/>
        </w:rPr>
        <w:t>Ovidio</w:t>
      </w:r>
      <w:r w:rsidRPr="00F52EC1">
        <w:rPr>
          <w:rFonts w:ascii="Georgia" w:hAnsi="Georgia"/>
          <w:sz w:val="21"/>
          <w:szCs w:val="21"/>
        </w:rPr>
        <w:t xml:space="preserve">, nonché alla sua posterità. Il titolo della conferenza è </w:t>
      </w:r>
      <w:r w:rsidRPr="00184E05">
        <w:rPr>
          <w:rFonts w:ascii="Georgia" w:hAnsi="Georgia"/>
          <w:b/>
          <w:i/>
          <w:sz w:val="21"/>
          <w:szCs w:val="21"/>
        </w:rPr>
        <w:t>Le parole dell'esilio</w:t>
      </w:r>
      <w:r w:rsidRPr="00F52EC1">
        <w:rPr>
          <w:rFonts w:ascii="Georgia" w:hAnsi="Georgia"/>
          <w:sz w:val="21"/>
          <w:szCs w:val="21"/>
        </w:rPr>
        <w:t xml:space="preserve"> e gli invitati saranno </w:t>
      </w:r>
      <w:r w:rsidRPr="00184E05">
        <w:rPr>
          <w:rFonts w:ascii="Georgia" w:hAnsi="Georgia"/>
          <w:b/>
          <w:sz w:val="21"/>
          <w:szCs w:val="21"/>
        </w:rPr>
        <w:t>Maria Grazia Ciani</w:t>
      </w:r>
      <w:r w:rsidRPr="00F52EC1">
        <w:rPr>
          <w:rFonts w:ascii="Georgia" w:hAnsi="Georgia"/>
          <w:sz w:val="21"/>
          <w:szCs w:val="21"/>
        </w:rPr>
        <w:t xml:space="preserve">, </w:t>
      </w:r>
      <w:r w:rsidRPr="00184E05">
        <w:rPr>
          <w:rFonts w:ascii="Georgia" w:hAnsi="Georgia"/>
          <w:b/>
          <w:sz w:val="21"/>
          <w:szCs w:val="21"/>
        </w:rPr>
        <w:t xml:space="preserve">Victor </w:t>
      </w:r>
      <w:proofErr w:type="spellStart"/>
      <w:r w:rsidRPr="00184E05">
        <w:rPr>
          <w:rFonts w:ascii="Georgia" w:hAnsi="Georgia"/>
          <w:b/>
          <w:sz w:val="21"/>
          <w:szCs w:val="21"/>
        </w:rPr>
        <w:t>Ieronim</w:t>
      </w:r>
      <w:proofErr w:type="spellEnd"/>
      <w:r w:rsidRPr="00184E05">
        <w:rPr>
          <w:rFonts w:ascii="Georgia" w:hAnsi="Georgia"/>
          <w:b/>
          <w:sz w:val="21"/>
          <w:szCs w:val="21"/>
        </w:rPr>
        <w:t xml:space="preserve"> </w:t>
      </w:r>
      <w:proofErr w:type="spellStart"/>
      <w:r w:rsidRPr="00184E05">
        <w:rPr>
          <w:rFonts w:ascii="Georgia" w:hAnsi="Georgia"/>
          <w:b/>
          <w:sz w:val="21"/>
          <w:szCs w:val="21"/>
        </w:rPr>
        <w:t>Stoichiță</w:t>
      </w:r>
      <w:proofErr w:type="spellEnd"/>
      <w:r w:rsidRPr="00F52EC1">
        <w:rPr>
          <w:rFonts w:ascii="Georgia" w:hAnsi="Georgia"/>
          <w:sz w:val="21"/>
          <w:szCs w:val="21"/>
        </w:rPr>
        <w:t xml:space="preserve"> e </w:t>
      </w:r>
      <w:r w:rsidRPr="00184E05">
        <w:rPr>
          <w:rFonts w:ascii="Georgia" w:hAnsi="Georgia"/>
          <w:b/>
          <w:sz w:val="21"/>
          <w:szCs w:val="21"/>
        </w:rPr>
        <w:t xml:space="preserve">Andrea </w:t>
      </w:r>
      <w:proofErr w:type="spellStart"/>
      <w:r w:rsidRPr="00184E05">
        <w:rPr>
          <w:rFonts w:ascii="Georgia" w:hAnsi="Georgia"/>
          <w:b/>
          <w:sz w:val="21"/>
          <w:szCs w:val="21"/>
        </w:rPr>
        <w:t>Cortellessa</w:t>
      </w:r>
      <w:proofErr w:type="spellEnd"/>
      <w:r w:rsidRPr="00F52EC1">
        <w:rPr>
          <w:rFonts w:ascii="Georgia" w:hAnsi="Georgia"/>
          <w:sz w:val="21"/>
          <w:szCs w:val="21"/>
        </w:rPr>
        <w:t>.</w:t>
      </w:r>
    </w:p>
    <w:p w:rsidR="00F52EC1" w:rsidRPr="00F52EC1" w:rsidRDefault="00F52EC1" w:rsidP="00184E05">
      <w:pPr>
        <w:spacing w:before="240" w:after="0" w:line="360" w:lineRule="auto"/>
        <w:jc w:val="both"/>
        <w:rPr>
          <w:rFonts w:ascii="Georgia" w:hAnsi="Georgia"/>
          <w:sz w:val="21"/>
          <w:szCs w:val="21"/>
        </w:rPr>
      </w:pPr>
      <w:r w:rsidRPr="00F52EC1">
        <w:rPr>
          <w:rFonts w:ascii="Georgia" w:hAnsi="Georgia"/>
          <w:sz w:val="21"/>
          <w:szCs w:val="21"/>
        </w:rPr>
        <w:t xml:space="preserve">In occasione della </w:t>
      </w:r>
      <w:r w:rsidR="00184E05" w:rsidRPr="00F52EC1">
        <w:rPr>
          <w:rFonts w:ascii="Georgia" w:hAnsi="Georgia"/>
          <w:sz w:val="21"/>
          <w:szCs w:val="21"/>
        </w:rPr>
        <w:t>ricorrenza</w:t>
      </w:r>
      <w:r w:rsidRPr="00F52EC1">
        <w:rPr>
          <w:rFonts w:ascii="Georgia" w:hAnsi="Georgia"/>
          <w:sz w:val="21"/>
          <w:szCs w:val="21"/>
        </w:rPr>
        <w:t xml:space="preserve"> del bimillenario della morte del poeta, marcata attraverso la mostra </w:t>
      </w:r>
      <w:r w:rsidRPr="00184E05">
        <w:rPr>
          <w:rFonts w:ascii="Georgia" w:hAnsi="Georgia"/>
          <w:b/>
          <w:i/>
          <w:sz w:val="21"/>
          <w:szCs w:val="21"/>
        </w:rPr>
        <w:t>Ovidio. Amori, miti e altre storie</w:t>
      </w:r>
      <w:r w:rsidRPr="00F52EC1">
        <w:rPr>
          <w:rFonts w:ascii="Georgia" w:hAnsi="Georgia"/>
          <w:sz w:val="21"/>
          <w:szCs w:val="21"/>
        </w:rPr>
        <w:t xml:space="preserve">, inaugurata congiuntamente dal Presidente della Repubblica Italiana e dal Presidente di Romania, </w:t>
      </w:r>
      <w:r w:rsidRPr="00184E05">
        <w:rPr>
          <w:rFonts w:ascii="Georgia" w:hAnsi="Georgia"/>
          <w:b/>
          <w:sz w:val="21"/>
          <w:szCs w:val="21"/>
        </w:rPr>
        <w:t>Scuderie del Quirinale</w:t>
      </w:r>
      <w:r w:rsidRPr="00F52EC1">
        <w:rPr>
          <w:rFonts w:ascii="Georgia" w:hAnsi="Georgia"/>
          <w:sz w:val="21"/>
          <w:szCs w:val="21"/>
        </w:rPr>
        <w:t xml:space="preserve"> organizza una serie di incontri che mirano l'analisi, la spiegazione e, infine, l'indagine</w:t>
      </w:r>
      <w:r w:rsidR="00184E05">
        <w:rPr>
          <w:rFonts w:ascii="Georgia" w:hAnsi="Georgia"/>
          <w:sz w:val="21"/>
          <w:szCs w:val="21"/>
        </w:rPr>
        <w:t>,</w:t>
      </w:r>
      <w:r w:rsidRPr="00F52EC1">
        <w:rPr>
          <w:rFonts w:ascii="Georgia" w:hAnsi="Georgia"/>
          <w:sz w:val="21"/>
          <w:szCs w:val="21"/>
        </w:rPr>
        <w:t xml:space="preserve"> non solo dei temi affrontati dal grande poeta</w:t>
      </w:r>
      <w:r w:rsidR="00184E05">
        <w:rPr>
          <w:rFonts w:ascii="Georgia" w:hAnsi="Georgia"/>
          <w:sz w:val="21"/>
          <w:szCs w:val="21"/>
        </w:rPr>
        <w:t>,</w:t>
      </w:r>
      <w:r w:rsidR="00F340BB">
        <w:rPr>
          <w:rFonts w:ascii="Georgia" w:hAnsi="Georgia"/>
          <w:sz w:val="21"/>
          <w:szCs w:val="21"/>
        </w:rPr>
        <w:t xml:space="preserve"> ma anche del</w:t>
      </w:r>
      <w:r w:rsidRPr="00F52EC1">
        <w:rPr>
          <w:rFonts w:ascii="Georgia" w:hAnsi="Georgia"/>
          <w:sz w:val="21"/>
          <w:szCs w:val="21"/>
        </w:rPr>
        <w:t xml:space="preserve"> contesto storico in cui visse e il suo rapporto contr</w:t>
      </w:r>
      <w:r w:rsidR="00184E05">
        <w:rPr>
          <w:rFonts w:ascii="Georgia" w:hAnsi="Georgia"/>
          <w:sz w:val="21"/>
          <w:szCs w:val="21"/>
        </w:rPr>
        <w:t>astante con l'imperatore Augusto</w:t>
      </w:r>
      <w:r w:rsidRPr="00F52EC1">
        <w:rPr>
          <w:rFonts w:ascii="Georgia" w:hAnsi="Georgia"/>
          <w:sz w:val="21"/>
          <w:szCs w:val="21"/>
        </w:rPr>
        <w:t>.</w:t>
      </w:r>
    </w:p>
    <w:p w:rsidR="008D2972" w:rsidRDefault="008D2972" w:rsidP="00F52EC1">
      <w:pPr>
        <w:spacing w:after="0" w:line="360" w:lineRule="auto"/>
        <w:jc w:val="both"/>
        <w:rPr>
          <w:rFonts w:ascii="Georgia" w:hAnsi="Georgia"/>
          <w:sz w:val="21"/>
          <w:szCs w:val="21"/>
        </w:rPr>
      </w:pPr>
    </w:p>
    <w:p w:rsidR="00F52EC1" w:rsidRPr="00F52EC1" w:rsidRDefault="008D2972" w:rsidP="00F52EC1">
      <w:pPr>
        <w:spacing w:after="0" w:line="360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Invitati:</w:t>
      </w:r>
      <w:r w:rsidR="00F52EC1" w:rsidRPr="00F52EC1">
        <w:rPr>
          <w:rFonts w:ascii="Georgia" w:hAnsi="Georgia"/>
          <w:sz w:val="21"/>
          <w:szCs w:val="21"/>
        </w:rPr>
        <w:t xml:space="preserve"> </w:t>
      </w:r>
    </w:p>
    <w:p w:rsidR="00F52EC1" w:rsidRPr="00F52EC1" w:rsidRDefault="00F52EC1" w:rsidP="00F52EC1">
      <w:pPr>
        <w:spacing w:after="0" w:line="360" w:lineRule="auto"/>
        <w:jc w:val="both"/>
        <w:rPr>
          <w:rFonts w:ascii="Georgia" w:hAnsi="Georgia"/>
          <w:sz w:val="21"/>
          <w:szCs w:val="21"/>
        </w:rPr>
      </w:pPr>
      <w:r w:rsidRPr="00184E05">
        <w:rPr>
          <w:rFonts w:ascii="Georgia" w:hAnsi="Georgia"/>
          <w:b/>
          <w:sz w:val="21"/>
          <w:szCs w:val="21"/>
        </w:rPr>
        <w:t>Maria Grazia Ciani</w:t>
      </w:r>
      <w:r w:rsidRPr="00F52EC1">
        <w:rPr>
          <w:rFonts w:ascii="Georgia" w:hAnsi="Georgia"/>
          <w:sz w:val="21"/>
          <w:szCs w:val="21"/>
        </w:rPr>
        <w:t>, professore di lingua e civiltà greca e storia della tradizione classica all’Università degli Studi di Padova, è conosciuta e apprezzata per le sue versioni in prosa dell’Iliade e dell’Odissea e per la traduzione delle tragedie di Sofocle, Eschilo ed Euripide.</w:t>
      </w:r>
    </w:p>
    <w:p w:rsidR="00F52EC1" w:rsidRPr="00F52EC1" w:rsidRDefault="00F52EC1" w:rsidP="00F52EC1">
      <w:pPr>
        <w:spacing w:after="0" w:line="360" w:lineRule="auto"/>
        <w:jc w:val="both"/>
        <w:rPr>
          <w:rFonts w:ascii="Georgia" w:hAnsi="Georgia"/>
          <w:sz w:val="21"/>
          <w:szCs w:val="21"/>
        </w:rPr>
      </w:pPr>
      <w:r w:rsidRPr="00184E05">
        <w:rPr>
          <w:rFonts w:ascii="Georgia" w:hAnsi="Georgia"/>
          <w:b/>
          <w:sz w:val="21"/>
          <w:szCs w:val="21"/>
        </w:rPr>
        <w:t xml:space="preserve">Victor </w:t>
      </w:r>
      <w:proofErr w:type="spellStart"/>
      <w:r w:rsidRPr="00184E05">
        <w:rPr>
          <w:rFonts w:ascii="Georgia" w:hAnsi="Georgia"/>
          <w:b/>
          <w:sz w:val="21"/>
          <w:szCs w:val="21"/>
        </w:rPr>
        <w:t>Ieronim</w:t>
      </w:r>
      <w:proofErr w:type="spellEnd"/>
      <w:r w:rsidRPr="00184E05">
        <w:rPr>
          <w:rFonts w:ascii="Georgia" w:hAnsi="Georgia"/>
          <w:b/>
          <w:sz w:val="21"/>
          <w:szCs w:val="21"/>
        </w:rPr>
        <w:t xml:space="preserve"> </w:t>
      </w:r>
      <w:proofErr w:type="spellStart"/>
      <w:r w:rsidRPr="00184E05">
        <w:rPr>
          <w:rFonts w:ascii="Georgia" w:hAnsi="Georgia"/>
          <w:b/>
          <w:sz w:val="21"/>
          <w:szCs w:val="21"/>
        </w:rPr>
        <w:t>Stoichiță</w:t>
      </w:r>
      <w:proofErr w:type="spellEnd"/>
      <w:r w:rsidRPr="00F52EC1">
        <w:rPr>
          <w:rFonts w:ascii="Georgia" w:hAnsi="Georgia"/>
          <w:sz w:val="21"/>
          <w:szCs w:val="21"/>
        </w:rPr>
        <w:t xml:space="preserve">, ospite d'onore, </w:t>
      </w:r>
      <w:r w:rsidR="00F340BB">
        <w:rPr>
          <w:rFonts w:ascii="Georgia" w:hAnsi="Georgia"/>
          <w:sz w:val="21"/>
          <w:szCs w:val="21"/>
        </w:rPr>
        <w:t xml:space="preserve">è </w:t>
      </w:r>
      <w:r w:rsidRPr="00F52EC1">
        <w:rPr>
          <w:rFonts w:ascii="Georgia" w:hAnsi="Georgia"/>
          <w:sz w:val="21"/>
          <w:szCs w:val="21"/>
        </w:rPr>
        <w:t>professore di storia dell’art</w:t>
      </w:r>
      <w:bookmarkStart w:id="0" w:name="_GoBack"/>
      <w:bookmarkEnd w:id="0"/>
      <w:r w:rsidRPr="00F52EC1">
        <w:rPr>
          <w:rFonts w:ascii="Georgia" w:hAnsi="Georgia"/>
          <w:sz w:val="21"/>
          <w:szCs w:val="21"/>
        </w:rPr>
        <w:t xml:space="preserve">e moderna e contemporanea presso l’Università di Friburgo, decorato con il titolo </w:t>
      </w:r>
      <w:r w:rsidR="00C900E9">
        <w:rPr>
          <w:rFonts w:ascii="Georgia" w:hAnsi="Georgia"/>
          <w:sz w:val="21"/>
          <w:szCs w:val="21"/>
        </w:rPr>
        <w:t>di Cavaliere dell’Ordine delle Arti e delle L</w:t>
      </w:r>
      <w:r w:rsidRPr="00F52EC1">
        <w:rPr>
          <w:rFonts w:ascii="Georgia" w:hAnsi="Georgia"/>
          <w:sz w:val="21"/>
          <w:szCs w:val="21"/>
        </w:rPr>
        <w:t>et</w:t>
      </w:r>
      <w:r w:rsidR="00184E05">
        <w:rPr>
          <w:rFonts w:ascii="Georgia" w:hAnsi="Georgia"/>
          <w:sz w:val="21"/>
          <w:szCs w:val="21"/>
        </w:rPr>
        <w:t>tere della Repubblica Francese.</w:t>
      </w:r>
    </w:p>
    <w:p w:rsidR="00A82E52" w:rsidRPr="006A37E3" w:rsidRDefault="00F52EC1" w:rsidP="00F52EC1">
      <w:pPr>
        <w:spacing w:after="0" w:line="360" w:lineRule="auto"/>
        <w:jc w:val="both"/>
        <w:rPr>
          <w:rFonts w:ascii="Times New Roman"/>
          <w:sz w:val="18"/>
        </w:rPr>
      </w:pPr>
      <w:r w:rsidRPr="00F52EC1">
        <w:rPr>
          <w:rFonts w:ascii="Georgia" w:hAnsi="Georgia"/>
          <w:sz w:val="21"/>
          <w:szCs w:val="21"/>
        </w:rPr>
        <w:t xml:space="preserve">Il dialogo sarà mediato da </w:t>
      </w:r>
      <w:r w:rsidRPr="00184E05">
        <w:rPr>
          <w:rFonts w:ascii="Georgia" w:hAnsi="Georgia"/>
          <w:b/>
          <w:sz w:val="21"/>
          <w:szCs w:val="21"/>
        </w:rPr>
        <w:t xml:space="preserve">Andrea </w:t>
      </w:r>
      <w:proofErr w:type="spellStart"/>
      <w:r w:rsidRPr="00184E05">
        <w:rPr>
          <w:rFonts w:ascii="Georgia" w:hAnsi="Georgia"/>
          <w:b/>
          <w:sz w:val="21"/>
          <w:szCs w:val="21"/>
        </w:rPr>
        <w:t>Cortellessa</w:t>
      </w:r>
      <w:proofErr w:type="spellEnd"/>
      <w:r w:rsidRPr="00F52EC1">
        <w:rPr>
          <w:rFonts w:ascii="Georgia" w:hAnsi="Georgia"/>
          <w:sz w:val="21"/>
          <w:szCs w:val="21"/>
        </w:rPr>
        <w:t>, professore di letterature comparate e storia della critica letteraria al DAMS dell’Università degli Studi Roma Tre.</w:t>
      </w:r>
    </w:p>
    <w:p w:rsidR="008D2972" w:rsidRDefault="008D2972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</w:rPr>
      </w:pPr>
    </w:p>
    <w:p w:rsidR="008D2972" w:rsidRDefault="008D2972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</w:rPr>
      </w:pPr>
    </w:p>
    <w:p w:rsidR="008D2972" w:rsidRDefault="008D2972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</w:rPr>
      </w:pPr>
    </w:p>
    <w:p w:rsidR="00A50FC6" w:rsidRPr="006A37E3" w:rsidRDefault="00A50FC6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</w:rPr>
      </w:pPr>
      <w:r w:rsidRPr="006A37E3">
        <w:rPr>
          <w:rFonts w:ascii="Georgia" w:hAnsi="Georgia"/>
          <w:sz w:val="16"/>
        </w:rPr>
        <w:t>Accademia di Romania in Roma</w:t>
      </w:r>
    </w:p>
    <w:p w:rsidR="00A50FC6" w:rsidRPr="006A37E3" w:rsidRDefault="00F340BB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Style w:val="Hyperlink"/>
          <w:rFonts w:ascii="Georgia" w:hAnsi="Georgia" w:cs="Cambria"/>
          <w:i/>
          <w:sz w:val="14"/>
        </w:rPr>
      </w:pPr>
      <w:hyperlink r:id="rId7" w:history="1">
        <w:r w:rsidR="00A50FC6" w:rsidRPr="006A37E3">
          <w:rPr>
            <w:rStyle w:val="Hyperlink"/>
            <w:rFonts w:ascii="Georgia" w:hAnsi="Georgia" w:cs="Cambria"/>
            <w:i/>
            <w:sz w:val="14"/>
          </w:rPr>
          <w:t>accadromania@accadromania.it</w:t>
        </w:r>
      </w:hyperlink>
    </w:p>
    <w:p w:rsidR="00A50FC6" w:rsidRPr="006A37E3" w:rsidRDefault="00A50FC6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</w:rPr>
      </w:pPr>
      <w:r w:rsidRPr="006A37E3">
        <w:rPr>
          <w:rFonts w:ascii="Georgia" w:hAnsi="Georgia" w:cs="Cambria"/>
          <w:bCs/>
          <w:i/>
          <w:sz w:val="14"/>
        </w:rPr>
        <w:t>0039063208024</w:t>
      </w:r>
    </w:p>
    <w:p w:rsidR="00A82E52" w:rsidRPr="006A37E3" w:rsidRDefault="00A82E52" w:rsidP="003F16B1">
      <w:pPr>
        <w:spacing w:after="0" w:line="276" w:lineRule="auto"/>
        <w:rPr>
          <w:rFonts w:ascii="Times New Roman"/>
          <w:sz w:val="18"/>
        </w:rPr>
      </w:pPr>
    </w:p>
    <w:p w:rsidR="00A82E52" w:rsidRPr="006A37E3" w:rsidRDefault="00A82E52" w:rsidP="003F16B1">
      <w:pPr>
        <w:spacing w:after="0" w:line="276" w:lineRule="auto"/>
        <w:rPr>
          <w:rFonts w:ascii="Times New Roman"/>
          <w:sz w:val="18"/>
        </w:rPr>
      </w:pPr>
    </w:p>
    <w:sectPr w:rsidR="00A82E52" w:rsidRPr="006A37E3" w:rsidSect="00F968E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C1" w:rsidRDefault="00F52EC1" w:rsidP="00C81B92">
      <w:pPr>
        <w:spacing w:after="0" w:line="240" w:lineRule="auto"/>
      </w:pPr>
      <w:r>
        <w:separator/>
      </w:r>
    </w:p>
  </w:endnote>
  <w:endnote w:type="continuationSeparator" w:id="0">
    <w:p w:rsidR="00F52EC1" w:rsidRDefault="00F52EC1" w:rsidP="00C8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Pr="001C3D51" w:rsidRDefault="001C3D51" w:rsidP="001C3D51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r w:rsidRPr="001C3D51">
      <w:rPr>
        <w:rFonts w:ascii="Georgia" w:hAnsi="Georgia" w:cs="Cambria"/>
        <w:b/>
        <w:bCs/>
        <w:i/>
        <w:sz w:val="16"/>
      </w:rPr>
      <w:t>|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www.accadromania.it</w:t>
      </w:r>
      <w:r w:rsidRPr="001C3D51">
        <w:rPr>
          <w:rStyle w:val="Hyperlink"/>
          <w:rFonts w:ascii="Georgia" w:hAnsi="Georgia" w:cs="Cambria"/>
          <w:i/>
          <w:sz w:val="16"/>
          <w:u w:val="none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color w:val="auto"/>
          <w:sz w:val="16"/>
          <w:u w:val="none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80" w:rsidRPr="001C3D51" w:rsidRDefault="00161680" w:rsidP="00161680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proofErr w:type="gramStart"/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 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www.accadromania.it</w:t>
      </w:r>
      <w:proofErr w:type="gramEnd"/>
      <w:r w:rsidRPr="001C3D51">
        <w:rPr>
          <w:rStyle w:val="Hyperlink"/>
          <w:rFonts w:ascii="Georgia" w:hAnsi="Georgia" w:cs="Cambria"/>
          <w:i/>
          <w:sz w:val="16"/>
          <w:u w:val="none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color w:val="auto"/>
          <w:sz w:val="16"/>
          <w:u w:val="none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C1" w:rsidRDefault="00F52EC1" w:rsidP="00C81B92">
      <w:pPr>
        <w:spacing w:after="0" w:line="240" w:lineRule="auto"/>
      </w:pPr>
      <w:r>
        <w:separator/>
      </w:r>
    </w:p>
  </w:footnote>
  <w:footnote w:type="continuationSeparator" w:id="0">
    <w:p w:rsidR="00F52EC1" w:rsidRDefault="00F52EC1" w:rsidP="00C8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Default="005A72A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4225925</wp:posOffset>
          </wp:positionH>
          <wp:positionV relativeFrom="paragraph">
            <wp:posOffset>-117475</wp:posOffset>
          </wp:positionV>
          <wp:extent cx="1717675" cy="12084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996" w:rsidRPr="00A86996">
      <w:rPr>
        <w:rFonts w:asci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062AC3">
      <w:rPr>
        <w:noProof/>
        <w:lang w:val="en-US" w:eastAsia="en-US"/>
      </w:rPr>
      <w:drawing>
        <wp:inline distT="0" distB="0" distL="0" distR="0">
          <wp:extent cx="2209800" cy="9144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B92" w:rsidRPr="00C81B92">
      <w:rPr>
        <w:noProof/>
      </w:rPr>
      <w:t xml:space="preserve"> </w:t>
    </w:r>
  </w:p>
  <w:p w:rsidR="00A86996" w:rsidRDefault="00A86996">
    <w:pPr>
      <w:pStyle w:val="Header"/>
      <w:rPr>
        <w:noProof/>
      </w:rPr>
    </w:pPr>
  </w:p>
  <w:p w:rsidR="00A86996" w:rsidRDefault="00A86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96" w:rsidRDefault="005A72AE" w:rsidP="00A86996">
    <w:pPr>
      <w:pStyle w:val="Header"/>
      <w:jc w:val="center"/>
    </w:pPr>
    <w:r w:rsidRPr="00062AC3">
      <w:rPr>
        <w:noProof/>
        <w:lang w:val="en-US" w:eastAsia="en-US"/>
      </w:rPr>
      <w:drawing>
        <wp:inline distT="0" distB="0" distL="0" distR="0">
          <wp:extent cx="3810000" cy="1581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C1"/>
    <w:rsid w:val="00062AC3"/>
    <w:rsid w:val="00096042"/>
    <w:rsid w:val="000D2324"/>
    <w:rsid w:val="00110C1A"/>
    <w:rsid w:val="00127C5F"/>
    <w:rsid w:val="001569E7"/>
    <w:rsid w:val="00161680"/>
    <w:rsid w:val="00184E05"/>
    <w:rsid w:val="001C3D51"/>
    <w:rsid w:val="0020675F"/>
    <w:rsid w:val="002544E4"/>
    <w:rsid w:val="002848A2"/>
    <w:rsid w:val="002B12ED"/>
    <w:rsid w:val="0031400E"/>
    <w:rsid w:val="00314966"/>
    <w:rsid w:val="00315A40"/>
    <w:rsid w:val="003E10AC"/>
    <w:rsid w:val="003F1599"/>
    <w:rsid w:val="003F16B1"/>
    <w:rsid w:val="0043468C"/>
    <w:rsid w:val="00455442"/>
    <w:rsid w:val="004958C0"/>
    <w:rsid w:val="004F3E7C"/>
    <w:rsid w:val="005A72AE"/>
    <w:rsid w:val="00600B6D"/>
    <w:rsid w:val="00651840"/>
    <w:rsid w:val="006A37E3"/>
    <w:rsid w:val="006E6BD3"/>
    <w:rsid w:val="00781DD0"/>
    <w:rsid w:val="00791A4C"/>
    <w:rsid w:val="008901A7"/>
    <w:rsid w:val="008D2972"/>
    <w:rsid w:val="008D5B84"/>
    <w:rsid w:val="009B297B"/>
    <w:rsid w:val="00A15362"/>
    <w:rsid w:val="00A268F0"/>
    <w:rsid w:val="00A50FC6"/>
    <w:rsid w:val="00A82E52"/>
    <w:rsid w:val="00A86996"/>
    <w:rsid w:val="00A9033D"/>
    <w:rsid w:val="00AB3102"/>
    <w:rsid w:val="00B20C18"/>
    <w:rsid w:val="00B321C7"/>
    <w:rsid w:val="00B77F03"/>
    <w:rsid w:val="00BF6A4A"/>
    <w:rsid w:val="00C162FE"/>
    <w:rsid w:val="00C81B92"/>
    <w:rsid w:val="00C900E9"/>
    <w:rsid w:val="00D00B51"/>
    <w:rsid w:val="00DB5A67"/>
    <w:rsid w:val="00E22F51"/>
    <w:rsid w:val="00F340BB"/>
    <w:rsid w:val="00F52EC1"/>
    <w:rsid w:val="00F8246C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ED3E91-BACD-4C57-90EE-6EB8186C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ica">
    <w:name w:val="Replica"/>
    <w:basedOn w:val="NormalWeb"/>
    <w:autoRedefine/>
    <w:qFormat/>
    <w:rsid w:val="00A15362"/>
    <w:pPr>
      <w:suppressAutoHyphens/>
      <w:spacing w:after="0" w:line="240" w:lineRule="auto"/>
      <w:ind w:left="360" w:right="58" w:hanging="360"/>
      <w:jc w:val="both"/>
    </w:pPr>
    <w:rPr>
      <w:color w:val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15362"/>
    <w:rPr>
      <w:rFonts w:ascii="Times New Roman"/>
      <w:sz w:val="24"/>
      <w:szCs w:val="24"/>
    </w:rPr>
  </w:style>
  <w:style w:type="paragraph" w:customStyle="1" w:styleId="TNR12Academic">
    <w:name w:val="TNR12 Academic"/>
    <w:basedOn w:val="Normal"/>
    <w:qFormat/>
    <w:rsid w:val="008901A7"/>
    <w:pPr>
      <w:spacing w:after="0" w:line="360" w:lineRule="auto"/>
      <w:jc w:val="both"/>
    </w:pPr>
    <w:rPr>
      <w:rFonts w:ascii="Times New Roman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92"/>
  </w:style>
  <w:style w:type="paragraph" w:styleId="Footer">
    <w:name w:val="footer"/>
    <w:basedOn w:val="Normal"/>
    <w:link w:val="FooterChar"/>
    <w:uiPriority w:val="99"/>
    <w:unhideWhenUsed/>
    <w:rsid w:val="00C8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92"/>
  </w:style>
  <w:style w:type="paragraph" w:customStyle="1" w:styleId="Default">
    <w:name w:val="Default"/>
    <w:rsid w:val="00C81B9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it-IT" w:eastAsia="it-IT"/>
    </w:rPr>
  </w:style>
  <w:style w:type="character" w:styleId="Hyperlink">
    <w:name w:val="Hyperlink"/>
    <w:uiPriority w:val="99"/>
    <w:unhideWhenUsed/>
    <w:rsid w:val="00C81B9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81B92"/>
    <w:rPr>
      <w:color w:val="605E5C"/>
      <w:shd w:val="clear" w:color="auto" w:fill="E1DFDD"/>
    </w:rPr>
  </w:style>
  <w:style w:type="paragraph" w:styleId="BlockText">
    <w:name w:val="Block Text"/>
    <w:basedOn w:val="Normal"/>
    <w:rsid w:val="00A86996"/>
    <w:pPr>
      <w:spacing w:after="0" w:line="240" w:lineRule="auto"/>
      <w:ind w:left="540" w:right="-262"/>
      <w:jc w:val="both"/>
    </w:pPr>
    <w:rPr>
      <w:rFonts w:ascii="Arial" w:hAnsi="Arial" w:cs="Arial"/>
      <w:sz w:val="28"/>
      <w:szCs w:val="24"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A86996"/>
    <w:pPr>
      <w:spacing w:after="0" w:line="240" w:lineRule="auto"/>
    </w:pPr>
    <w:rPr>
      <w:rFonts w:eastAsia="Calibri" w:hAnsi="Calibri" w:cs="Calibri"/>
    </w:rPr>
  </w:style>
  <w:style w:type="character" w:customStyle="1" w:styleId="PlainTextChar">
    <w:name w:val="Plain Text Char"/>
    <w:link w:val="PlainText"/>
    <w:uiPriority w:val="99"/>
    <w:rsid w:val="00A8699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86996"/>
    <w:rPr>
      <w:rFonts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99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8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8F0"/>
    <w:rPr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268F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C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2E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i_Stoenescu\Documents\Custom%20Office%20Templates\Comunicato%20Stam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7B1EDA1-71DF-4A36-B8E7-1EEE9CEC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24" baseType="variant"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http://icr.ro/roma</vt:lpwstr>
      </vt:variant>
      <vt:variant>
        <vt:lpwstr/>
      </vt:variant>
      <vt:variant>
        <vt:i4>5767287</vt:i4>
      </vt:variant>
      <vt:variant>
        <vt:i4>9</vt:i4>
      </vt:variant>
      <vt:variant>
        <vt:i4>0</vt:i4>
      </vt:variant>
      <vt:variant>
        <vt:i4>5</vt:i4>
      </vt:variant>
      <vt:variant>
        <vt:lpwstr>mailto:accadromania@accadromania.it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http://icr.ro/roma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mailto:accadromania@accadromania.it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Matei_Stoenescu</dc:creator>
  <cp:keywords/>
  <dc:description/>
  <cp:lastModifiedBy>Oana_Bosca</cp:lastModifiedBy>
  <cp:revision>9</cp:revision>
  <cp:lastPrinted>2018-07-05T09:51:00Z</cp:lastPrinted>
  <dcterms:created xsi:type="dcterms:W3CDTF">2019-01-07T10:23:00Z</dcterms:created>
  <dcterms:modified xsi:type="dcterms:W3CDTF">2019-01-07T10:47:00Z</dcterms:modified>
</cp:coreProperties>
</file>