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B554E" w14:textId="77777777" w:rsidR="00AC5D6B" w:rsidRDefault="00F722AF" w:rsidP="00E27115">
      <w:pPr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58038F">
        <w:rPr>
          <w:rFonts w:ascii="Times New Roman" w:eastAsia="Times New Roman" w:hAnsi="Times New Roman" w:cs="Times New Roman"/>
          <w:b/>
          <w:lang w:val="it-IT"/>
        </w:rPr>
        <w:t xml:space="preserve">LA </w:t>
      </w:r>
      <w:r w:rsidR="0020280E" w:rsidRPr="0058038F">
        <w:rPr>
          <w:rFonts w:ascii="Times New Roman" w:eastAsia="Times New Roman" w:hAnsi="Times New Roman" w:cs="Times New Roman"/>
          <w:b/>
          <w:lang w:val="it-IT"/>
        </w:rPr>
        <w:t>MOSTR</w:t>
      </w:r>
      <w:r w:rsidRPr="0058038F">
        <w:rPr>
          <w:rFonts w:ascii="Times New Roman" w:eastAsia="Times New Roman" w:hAnsi="Times New Roman" w:cs="Times New Roman"/>
          <w:b/>
          <w:lang w:val="it-IT"/>
        </w:rPr>
        <w:t>A</w:t>
      </w:r>
      <w:r w:rsidR="0020280E" w:rsidRPr="0058038F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029D321B" w14:textId="47345153" w:rsidR="0058038F" w:rsidRPr="0058038F" w:rsidRDefault="0058038F" w:rsidP="00E27115">
      <w:pPr>
        <w:jc w:val="center"/>
        <w:rPr>
          <w:rFonts w:ascii="Times New Roman" w:hAnsi="Times New Roman" w:cs="Times New Roman"/>
          <w:b/>
          <w:lang w:val="it-IT"/>
        </w:rPr>
      </w:pPr>
      <w:r w:rsidRPr="0058038F">
        <w:rPr>
          <w:rFonts w:ascii="Times New Roman" w:eastAsia="Times New Roman" w:hAnsi="Times New Roman" w:cs="Times New Roman"/>
          <w:b/>
          <w:lang w:val="it-IT"/>
        </w:rPr>
        <w:t xml:space="preserve">“OMAGGIO: </w:t>
      </w:r>
      <w:r w:rsidRPr="0058038F">
        <w:rPr>
          <w:rFonts w:ascii="Times New Roman" w:hAnsi="Times New Roman" w:cs="Times New Roman"/>
          <w:b/>
          <w:lang w:val="it-IT"/>
        </w:rPr>
        <w:t>SIAMO DI NUOVO INSIEME.</w:t>
      </w:r>
    </w:p>
    <w:p w14:paraId="4B9730C0" w14:textId="65149DC5" w:rsidR="00D64D37" w:rsidRPr="0058038F" w:rsidRDefault="0058038F" w:rsidP="00E27115">
      <w:pPr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58038F">
        <w:rPr>
          <w:rFonts w:ascii="Times New Roman" w:hAnsi="Times New Roman" w:cs="Times New Roman"/>
          <w:b/>
          <w:lang w:val="it-IT"/>
        </w:rPr>
        <w:t xml:space="preserve"> </w:t>
      </w:r>
      <w:r w:rsidR="00F722AF" w:rsidRPr="0058038F">
        <w:rPr>
          <w:rFonts w:ascii="Times New Roman" w:hAnsi="Times New Roman" w:cs="Times New Roman"/>
          <w:b/>
          <w:lang w:val="it-IT"/>
        </w:rPr>
        <w:t xml:space="preserve">ALEXANDRU ȚIPOIA </w:t>
      </w:r>
      <w:r w:rsidRPr="0058038F">
        <w:rPr>
          <w:rFonts w:ascii="Times New Roman" w:hAnsi="Times New Roman" w:cs="Times New Roman"/>
          <w:b/>
          <w:lang w:val="it-IT"/>
        </w:rPr>
        <w:t>(1914-1993)</w:t>
      </w:r>
      <w:r w:rsidR="00F722AF" w:rsidRPr="0058038F">
        <w:rPr>
          <w:rFonts w:ascii="Times New Roman" w:hAnsi="Times New Roman" w:cs="Times New Roman"/>
          <w:b/>
          <w:lang w:val="it-IT"/>
        </w:rPr>
        <w:t xml:space="preserve">” </w:t>
      </w:r>
      <w:r w:rsidR="0020280E" w:rsidRPr="0058038F">
        <w:rPr>
          <w:rFonts w:ascii="Times New Roman" w:eastAsia="Times New Roman" w:hAnsi="Times New Roman" w:cs="Times New Roman"/>
          <w:b/>
          <w:lang w:val="it-IT"/>
        </w:rPr>
        <w:t>PRESENTAT</w:t>
      </w:r>
      <w:r w:rsidR="00F722AF" w:rsidRPr="0058038F">
        <w:rPr>
          <w:rFonts w:ascii="Times New Roman" w:eastAsia="Times New Roman" w:hAnsi="Times New Roman" w:cs="Times New Roman"/>
          <w:b/>
          <w:lang w:val="it-IT"/>
        </w:rPr>
        <w:t>A</w:t>
      </w:r>
      <w:r w:rsidR="0020280E" w:rsidRPr="0058038F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5AE52F2D" w14:textId="71486B45" w:rsidR="00E27115" w:rsidRPr="0058038F" w:rsidRDefault="00047D1C" w:rsidP="00E27115">
      <w:pPr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58038F">
        <w:rPr>
          <w:rFonts w:ascii="Times New Roman" w:eastAsia="Times New Roman" w:hAnsi="Times New Roman" w:cs="Times New Roman"/>
          <w:b/>
          <w:lang w:val="it-IT"/>
        </w:rPr>
        <w:t>PRESSO L</w:t>
      </w:r>
      <w:r w:rsidR="00F722AF" w:rsidRPr="0058038F">
        <w:rPr>
          <w:rFonts w:ascii="Times New Roman" w:eastAsia="Times New Roman" w:hAnsi="Times New Roman" w:cs="Times New Roman"/>
          <w:b/>
          <w:lang w:val="it-IT"/>
        </w:rPr>
        <w:t>A GALLERIA D</w:t>
      </w:r>
      <w:r w:rsidRPr="0058038F">
        <w:rPr>
          <w:rFonts w:ascii="Times New Roman" w:eastAsia="Times New Roman" w:hAnsi="Times New Roman" w:cs="Times New Roman"/>
          <w:b/>
          <w:lang w:val="it-IT"/>
        </w:rPr>
        <w:t>’</w:t>
      </w:r>
      <w:r w:rsidR="00F722AF" w:rsidRPr="0058038F">
        <w:rPr>
          <w:rFonts w:ascii="Times New Roman" w:eastAsia="Times New Roman" w:hAnsi="Times New Roman" w:cs="Times New Roman"/>
          <w:b/>
          <w:lang w:val="it-IT"/>
        </w:rPr>
        <w:t>ARTE DELL’</w:t>
      </w:r>
      <w:r w:rsidRPr="0058038F">
        <w:rPr>
          <w:rFonts w:ascii="Times New Roman" w:eastAsia="Times New Roman" w:hAnsi="Times New Roman" w:cs="Times New Roman"/>
          <w:b/>
          <w:lang w:val="it-IT"/>
        </w:rPr>
        <w:t>ACCADEMIA DI ROMANIA IN ROMA</w:t>
      </w:r>
    </w:p>
    <w:p w14:paraId="254FB3BB" w14:textId="77777777" w:rsidR="00E27115" w:rsidRPr="0058038F" w:rsidRDefault="00E27115" w:rsidP="00E27115">
      <w:pPr>
        <w:jc w:val="center"/>
        <w:rPr>
          <w:rFonts w:ascii="Times New Roman" w:eastAsia="Times New Roman" w:hAnsi="Times New Roman" w:cs="Times New Roman"/>
          <w:b/>
          <w:lang w:val="it-IT"/>
        </w:rPr>
      </w:pPr>
    </w:p>
    <w:p w14:paraId="7DAED35D" w14:textId="77777777" w:rsidR="00E27115" w:rsidRPr="0058038F" w:rsidRDefault="00E27115" w:rsidP="00E27115">
      <w:pPr>
        <w:jc w:val="both"/>
        <w:rPr>
          <w:rFonts w:ascii="Times New Roman" w:eastAsia="Times New Roman" w:hAnsi="Times New Roman" w:cs="Times New Roman"/>
          <w:lang w:val="it-IT"/>
        </w:rPr>
      </w:pPr>
    </w:p>
    <w:p w14:paraId="3FDDDE3A" w14:textId="59BA9017" w:rsidR="0020280E" w:rsidRPr="0058038F" w:rsidRDefault="0058038F" w:rsidP="00E27115">
      <w:pPr>
        <w:spacing w:after="240" w:line="360" w:lineRule="auto"/>
        <w:ind w:firstLine="708"/>
        <w:jc w:val="both"/>
        <w:rPr>
          <w:rFonts w:ascii="Times New Roman" w:hAnsi="Times New Roman" w:cs="Times New Roman"/>
          <w:lang w:val="it-IT"/>
        </w:rPr>
      </w:pPr>
      <w:r w:rsidRPr="0058038F">
        <w:rPr>
          <w:rFonts w:ascii="Times New Roman" w:eastAsia="Times New Roman" w:hAnsi="Times New Roman" w:cs="Times New Roman"/>
          <w:lang w:val="it-IT"/>
        </w:rPr>
        <w:t>Venerdì</w:t>
      </w:r>
      <w:r w:rsidR="00E27115" w:rsidRPr="0058038F">
        <w:rPr>
          <w:rFonts w:ascii="Times New Roman" w:eastAsia="Times New Roman" w:hAnsi="Times New Roman" w:cs="Times New Roman"/>
          <w:lang w:val="it-IT"/>
        </w:rPr>
        <w:t>,</w:t>
      </w:r>
      <w:r w:rsidR="0020280E" w:rsidRPr="0058038F">
        <w:rPr>
          <w:rFonts w:ascii="Times New Roman" w:eastAsia="Times New Roman" w:hAnsi="Times New Roman" w:cs="Times New Roman"/>
          <w:lang w:val="it-IT"/>
        </w:rPr>
        <w:t xml:space="preserve"> 5 </w:t>
      </w:r>
      <w:r w:rsidR="00F722AF" w:rsidRPr="0058038F">
        <w:rPr>
          <w:rFonts w:ascii="Times New Roman" w:eastAsia="Times New Roman" w:hAnsi="Times New Roman" w:cs="Times New Roman"/>
          <w:lang w:val="it-IT"/>
        </w:rPr>
        <w:t>ottobre</w:t>
      </w:r>
      <w:r w:rsidR="00047D1C" w:rsidRPr="0058038F">
        <w:rPr>
          <w:rFonts w:ascii="Times New Roman" w:eastAsia="Times New Roman" w:hAnsi="Times New Roman" w:cs="Times New Roman"/>
          <w:lang w:val="it-IT"/>
        </w:rPr>
        <w:t xml:space="preserve"> 2018, </w:t>
      </w:r>
      <w:r w:rsidR="0020280E" w:rsidRPr="0058038F">
        <w:rPr>
          <w:rFonts w:ascii="Times New Roman" w:eastAsia="Times New Roman" w:hAnsi="Times New Roman" w:cs="Times New Roman"/>
          <w:lang w:val="it-IT"/>
        </w:rPr>
        <w:t>ore 18:00, presso la Galleria d’Arte dell’Accademia di Romania in Roma (Viale delle Belle Arti 110)</w:t>
      </w:r>
      <w:r w:rsidR="00F722AF" w:rsidRPr="0058038F">
        <w:rPr>
          <w:rFonts w:ascii="Times New Roman" w:eastAsia="Times New Roman" w:hAnsi="Times New Roman" w:cs="Times New Roman"/>
          <w:lang w:val="it-IT"/>
        </w:rPr>
        <w:t xml:space="preserve">, </w:t>
      </w:r>
      <w:r w:rsidRPr="0058038F">
        <w:rPr>
          <w:rFonts w:ascii="Times New Roman" w:eastAsia="Times New Roman" w:hAnsi="Times New Roman" w:cs="Times New Roman"/>
          <w:lang w:val="it-IT"/>
        </w:rPr>
        <w:t xml:space="preserve">per commemorare </w:t>
      </w:r>
      <w:r w:rsidR="00F722AF" w:rsidRPr="0058038F">
        <w:rPr>
          <w:rFonts w:ascii="Times New Roman" w:hAnsi="Times New Roman" w:cs="Times New Roman"/>
          <w:lang w:val="it-IT"/>
        </w:rPr>
        <w:t>25</w:t>
      </w:r>
      <w:r w:rsidRPr="0058038F">
        <w:rPr>
          <w:rFonts w:ascii="Times New Roman" w:hAnsi="Times New Roman" w:cs="Times New Roman"/>
          <w:lang w:val="it-IT"/>
        </w:rPr>
        <w:t xml:space="preserve"> anni dalla scomparsa</w:t>
      </w:r>
      <w:r w:rsidR="00F722AF" w:rsidRPr="0058038F">
        <w:rPr>
          <w:rFonts w:ascii="Times New Roman" w:hAnsi="Times New Roman" w:cs="Times New Roman"/>
          <w:lang w:val="it-IT"/>
        </w:rPr>
        <w:t xml:space="preserve"> del pittore romeno </w:t>
      </w:r>
      <w:r w:rsidR="00F722AF" w:rsidRPr="0058038F">
        <w:rPr>
          <w:rFonts w:ascii="Times New Roman" w:hAnsi="Times New Roman" w:cs="Times New Roman"/>
          <w:b/>
          <w:lang w:val="it-IT"/>
        </w:rPr>
        <w:t>Alexandru Țipoia</w:t>
      </w:r>
      <w:r w:rsidR="00F722AF" w:rsidRPr="0058038F">
        <w:rPr>
          <w:rFonts w:ascii="Times New Roman" w:hAnsi="Times New Roman" w:cs="Times New Roman"/>
          <w:lang w:val="it-IT"/>
        </w:rPr>
        <w:t xml:space="preserve"> (1914 – 1993)</w:t>
      </w:r>
      <w:r w:rsidR="00020175" w:rsidRPr="0058038F">
        <w:rPr>
          <w:rFonts w:ascii="Times New Roman" w:hAnsi="Times New Roman" w:cs="Times New Roman"/>
          <w:lang w:val="it-IT"/>
        </w:rPr>
        <w:t>,</w:t>
      </w:r>
      <w:r w:rsidR="0020280E" w:rsidRPr="0058038F">
        <w:rPr>
          <w:rFonts w:ascii="Times New Roman" w:eastAsia="Times New Roman" w:hAnsi="Times New Roman" w:cs="Times New Roman"/>
          <w:lang w:val="it-IT"/>
        </w:rPr>
        <w:t xml:space="preserve"> </w:t>
      </w:r>
      <w:r w:rsidR="00020175" w:rsidRPr="0058038F">
        <w:rPr>
          <w:rFonts w:ascii="Times New Roman" w:eastAsia="Times New Roman" w:hAnsi="Times New Roman" w:cs="Times New Roman"/>
          <w:lang w:val="it-IT"/>
        </w:rPr>
        <w:t>avrà luogo l’inaugurazione della</w:t>
      </w:r>
      <w:r w:rsidR="0020280E" w:rsidRPr="0058038F">
        <w:rPr>
          <w:rFonts w:ascii="Times New Roman" w:eastAsia="Times New Roman" w:hAnsi="Times New Roman" w:cs="Times New Roman"/>
          <w:lang w:val="it-IT"/>
        </w:rPr>
        <w:t xml:space="preserve"> mostr</w:t>
      </w:r>
      <w:r w:rsidR="00020175" w:rsidRPr="0058038F">
        <w:rPr>
          <w:rFonts w:ascii="Times New Roman" w:eastAsia="Times New Roman" w:hAnsi="Times New Roman" w:cs="Times New Roman"/>
          <w:lang w:val="it-IT"/>
        </w:rPr>
        <w:t>a</w:t>
      </w:r>
      <w:r w:rsidR="0020280E" w:rsidRPr="0058038F">
        <w:rPr>
          <w:rFonts w:ascii="Times New Roman" w:eastAsia="Times New Roman" w:hAnsi="Times New Roman" w:cs="Times New Roman"/>
          <w:lang w:val="it-IT"/>
        </w:rPr>
        <w:t xml:space="preserve"> </w:t>
      </w:r>
      <w:r w:rsidR="00020175" w:rsidRPr="0058038F">
        <w:rPr>
          <w:rFonts w:ascii="Times New Roman" w:eastAsia="Times New Roman" w:hAnsi="Times New Roman" w:cs="Times New Roman"/>
          <w:b/>
          <w:lang w:val="it-IT"/>
        </w:rPr>
        <w:t>“Oma</w:t>
      </w:r>
      <w:r>
        <w:rPr>
          <w:rFonts w:ascii="Times New Roman" w:eastAsia="Times New Roman" w:hAnsi="Times New Roman" w:cs="Times New Roman"/>
          <w:b/>
          <w:lang w:val="it-IT"/>
        </w:rPr>
        <w:t xml:space="preserve">ggio: </w:t>
      </w:r>
      <w:r w:rsidRPr="0058038F">
        <w:rPr>
          <w:rFonts w:ascii="Times New Roman" w:hAnsi="Times New Roman" w:cs="Times New Roman"/>
          <w:b/>
          <w:lang w:val="it-IT"/>
        </w:rPr>
        <w:t>siamo di nuovo insieme</w:t>
      </w:r>
      <w:r>
        <w:rPr>
          <w:rFonts w:ascii="Times New Roman" w:hAnsi="Times New Roman" w:cs="Times New Roman"/>
          <w:b/>
          <w:lang w:val="it-IT"/>
        </w:rPr>
        <w:t>.</w:t>
      </w:r>
      <w:r w:rsidRPr="0058038F">
        <w:rPr>
          <w:rFonts w:ascii="Times New Roman" w:hAnsi="Times New Roman" w:cs="Times New Roman"/>
          <w:b/>
          <w:lang w:val="it-IT"/>
        </w:rPr>
        <w:t xml:space="preserve"> </w:t>
      </w:r>
      <w:r w:rsidR="00020175" w:rsidRPr="0058038F">
        <w:rPr>
          <w:rFonts w:ascii="Times New Roman" w:hAnsi="Times New Roman" w:cs="Times New Roman"/>
          <w:b/>
          <w:lang w:val="it-IT"/>
        </w:rPr>
        <w:t>Alexandru Țipoia (1914-1993)”</w:t>
      </w:r>
      <w:r w:rsidR="0020280E" w:rsidRPr="0058038F">
        <w:rPr>
          <w:rFonts w:ascii="Times New Roman" w:hAnsi="Times New Roman" w:cs="Times New Roman"/>
          <w:b/>
          <w:lang w:val="it-IT"/>
        </w:rPr>
        <w:t>.</w:t>
      </w:r>
    </w:p>
    <w:p w14:paraId="4B009665" w14:textId="070B574C" w:rsidR="00020175" w:rsidRPr="0058038F" w:rsidRDefault="00020175" w:rsidP="00020175">
      <w:pPr>
        <w:spacing w:after="240" w:line="360" w:lineRule="auto"/>
        <w:ind w:left="-76" w:firstLine="360"/>
        <w:jc w:val="both"/>
        <w:rPr>
          <w:rFonts w:ascii="Times New Roman" w:hAnsi="Times New Roman" w:cs="Times New Roman"/>
          <w:spacing w:val="-8"/>
          <w:lang w:val="it-IT"/>
        </w:rPr>
      </w:pPr>
      <w:r w:rsidRPr="0058038F">
        <w:rPr>
          <w:rFonts w:ascii="Times New Roman" w:hAnsi="Times New Roman" w:cs="Times New Roman"/>
          <w:spacing w:val="-8"/>
          <w:lang w:val="it-IT"/>
        </w:rPr>
        <w:t xml:space="preserve">La mostra </w:t>
      </w:r>
      <w:r w:rsidRPr="0058038F">
        <w:rPr>
          <w:rFonts w:ascii="Times New Roman" w:eastAsia="Times New Roman" w:hAnsi="Times New Roman" w:cs="Times New Roman"/>
          <w:i/>
          <w:lang w:val="it-IT"/>
        </w:rPr>
        <w:t>“Omaggio</w:t>
      </w:r>
      <w:r w:rsidR="0058038F">
        <w:rPr>
          <w:rFonts w:ascii="Times New Roman" w:eastAsia="Times New Roman" w:hAnsi="Times New Roman" w:cs="Times New Roman"/>
          <w:i/>
          <w:lang w:val="it-IT"/>
        </w:rPr>
        <w:t>:</w:t>
      </w:r>
      <w:r w:rsidRPr="0058038F">
        <w:rPr>
          <w:rFonts w:ascii="Times New Roman" w:eastAsia="Times New Roman" w:hAnsi="Times New Roman" w:cs="Times New Roman"/>
          <w:i/>
          <w:lang w:val="it-IT"/>
        </w:rPr>
        <w:t xml:space="preserve"> </w:t>
      </w:r>
      <w:r w:rsidR="0058038F" w:rsidRPr="0058038F">
        <w:rPr>
          <w:rFonts w:ascii="Times New Roman" w:hAnsi="Times New Roman" w:cs="Times New Roman"/>
          <w:i/>
          <w:lang w:val="it-IT"/>
        </w:rPr>
        <w:t>siamo di nuovo insieme</w:t>
      </w:r>
      <w:r w:rsidR="0058038F">
        <w:rPr>
          <w:rFonts w:ascii="Times New Roman" w:hAnsi="Times New Roman" w:cs="Times New Roman"/>
          <w:i/>
          <w:lang w:val="it-IT"/>
        </w:rPr>
        <w:t>.</w:t>
      </w:r>
      <w:r w:rsidR="0058038F" w:rsidRPr="0058038F">
        <w:rPr>
          <w:rFonts w:ascii="Times New Roman" w:hAnsi="Times New Roman" w:cs="Times New Roman"/>
          <w:i/>
          <w:lang w:val="it-IT"/>
        </w:rPr>
        <w:t xml:space="preserve"> </w:t>
      </w:r>
      <w:r w:rsidRPr="0058038F">
        <w:rPr>
          <w:rFonts w:ascii="Times New Roman" w:hAnsi="Times New Roman" w:cs="Times New Roman"/>
          <w:i/>
          <w:lang w:val="it-IT"/>
        </w:rPr>
        <w:t>Alexandru Țipoia (1914-1993)”</w:t>
      </w:r>
      <w:r w:rsidRPr="0058038F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58038F">
        <w:rPr>
          <w:rFonts w:ascii="Times New Roman" w:hAnsi="Times New Roman" w:cs="Times New Roman"/>
          <w:bCs/>
          <w:lang w:val="it-IT"/>
        </w:rPr>
        <w:t xml:space="preserve">presenta al pubblico 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>capolavori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del pittore romeno </w:t>
      </w:r>
      <w:r w:rsidRPr="0058038F">
        <w:rPr>
          <w:rFonts w:ascii="Times New Roman" w:hAnsi="Times New Roman" w:cs="Times New Roman"/>
          <w:b/>
          <w:spacing w:val="-8"/>
          <w:lang w:val="it-IT"/>
        </w:rPr>
        <w:t>Alexandru Țipoia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realizzat</w:t>
      </w:r>
      <w:r w:rsidR="00076A62">
        <w:rPr>
          <w:rFonts w:ascii="Times New Roman" w:hAnsi="Times New Roman" w:cs="Times New Roman"/>
          <w:spacing w:val="-8"/>
          <w:lang w:val="it-IT"/>
        </w:rPr>
        <w:t>i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in Italia </w:t>
      </w:r>
      <w:r w:rsidR="00076A62">
        <w:rPr>
          <w:rFonts w:ascii="Times New Roman" w:hAnsi="Times New Roman" w:cs="Times New Roman"/>
          <w:spacing w:val="-8"/>
          <w:lang w:val="it-IT"/>
        </w:rPr>
        <w:t>nel periodo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1946 – 1947 </w:t>
      </w:r>
      <w:r w:rsidRPr="0058038F">
        <w:rPr>
          <w:rFonts w:ascii="Times New Roman" w:hAnsi="Times New Roman" w:cs="Times New Roman"/>
          <w:color w:val="000000"/>
          <w:lang w:val="it-IT"/>
        </w:rPr>
        <w:t xml:space="preserve">(30 </w:t>
      </w:r>
      <w:r w:rsidR="009C6F41" w:rsidRPr="0058038F">
        <w:rPr>
          <w:rFonts w:ascii="Times New Roman" w:hAnsi="Times New Roman" w:cs="Times New Roman"/>
          <w:color w:val="000000"/>
          <w:lang w:val="it-IT"/>
        </w:rPr>
        <w:t>dipinti, 40</w:t>
      </w:r>
      <w:r w:rsidRPr="0058038F">
        <w:rPr>
          <w:rFonts w:ascii="Times New Roman" w:hAnsi="Times New Roman" w:cs="Times New Roman"/>
          <w:color w:val="000000"/>
          <w:lang w:val="it-IT"/>
        </w:rPr>
        <w:t xml:space="preserve"> lavori di grafica e 1 arazzo)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, opere </w:t>
      </w:r>
      <w:r w:rsidR="00076A62">
        <w:rPr>
          <w:rFonts w:ascii="Times New Roman" w:hAnsi="Times New Roman" w:cs="Times New Roman"/>
          <w:spacing w:val="-8"/>
          <w:lang w:val="it-IT"/>
        </w:rPr>
        <w:t>compiute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dall’artista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 xml:space="preserve"> </w:t>
      </w:r>
      <w:r w:rsidR="00076A62">
        <w:rPr>
          <w:rFonts w:ascii="Times New Roman" w:hAnsi="Times New Roman" w:cs="Times New Roman"/>
          <w:spacing w:val="-8"/>
          <w:lang w:val="it-IT"/>
        </w:rPr>
        <w:t>in seguito al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 xml:space="preserve"> soggiorno in Italia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(come 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 xml:space="preserve">ricordo ed “eco” del tempo passato </w:t>
      </w:r>
      <w:r w:rsidR="00076A62">
        <w:rPr>
          <w:rFonts w:ascii="Times New Roman" w:hAnsi="Times New Roman" w:cs="Times New Roman"/>
          <w:spacing w:val="-8"/>
          <w:lang w:val="it-IT"/>
        </w:rPr>
        <w:t>nella Penisola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), 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 xml:space="preserve">e lavori </w:t>
      </w:r>
      <w:r w:rsidR="00076A62">
        <w:rPr>
          <w:rFonts w:ascii="Times New Roman" w:hAnsi="Times New Roman" w:cs="Times New Roman"/>
          <w:spacing w:val="-8"/>
          <w:lang w:val="it-IT"/>
        </w:rPr>
        <w:t>firmati da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 xml:space="preserve"> suo figlio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, </w:t>
      </w:r>
      <w:r w:rsidRPr="0058038F">
        <w:rPr>
          <w:rFonts w:ascii="Times New Roman" w:hAnsi="Times New Roman" w:cs="Times New Roman"/>
          <w:b/>
          <w:spacing w:val="-8"/>
          <w:lang w:val="it-IT"/>
        </w:rPr>
        <w:t>George Tzipoia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58038F">
        <w:rPr>
          <w:rFonts w:ascii="Times New Roman" w:hAnsi="Times New Roman" w:cs="Times New Roman"/>
          <w:color w:val="000000"/>
          <w:lang w:val="it-IT"/>
        </w:rPr>
        <w:t xml:space="preserve">(10 </w:t>
      </w:r>
      <w:r w:rsidR="009C6F41" w:rsidRPr="0058038F">
        <w:rPr>
          <w:rFonts w:ascii="Times New Roman" w:hAnsi="Times New Roman" w:cs="Times New Roman"/>
          <w:color w:val="000000"/>
          <w:lang w:val="it-IT"/>
        </w:rPr>
        <w:t>dipinti</w:t>
      </w:r>
      <w:r w:rsidRPr="0058038F">
        <w:rPr>
          <w:rFonts w:ascii="Times New Roman" w:hAnsi="Times New Roman" w:cs="Times New Roman"/>
          <w:color w:val="000000"/>
          <w:lang w:val="it-IT"/>
        </w:rPr>
        <w:t xml:space="preserve">, 10 </w:t>
      </w:r>
      <w:r w:rsidR="009C6F41" w:rsidRPr="0058038F">
        <w:rPr>
          <w:rFonts w:ascii="Times New Roman" w:hAnsi="Times New Roman" w:cs="Times New Roman"/>
          <w:color w:val="000000"/>
          <w:lang w:val="it-IT"/>
        </w:rPr>
        <w:t>opere di grafica</w:t>
      </w:r>
      <w:r w:rsidRPr="0058038F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9C6F41" w:rsidRPr="0058038F">
        <w:rPr>
          <w:rFonts w:ascii="Times New Roman" w:hAnsi="Times New Roman" w:cs="Times New Roman"/>
          <w:color w:val="000000"/>
          <w:lang w:val="it-IT"/>
        </w:rPr>
        <w:t>e</w:t>
      </w:r>
      <w:r w:rsidRPr="0058038F">
        <w:rPr>
          <w:rFonts w:ascii="Times New Roman" w:hAnsi="Times New Roman" w:cs="Times New Roman"/>
          <w:color w:val="000000"/>
          <w:lang w:val="it-IT"/>
        </w:rPr>
        <w:t xml:space="preserve"> 6 </w:t>
      </w:r>
      <w:r w:rsidR="009C6F41" w:rsidRPr="0058038F">
        <w:rPr>
          <w:rFonts w:ascii="Times New Roman" w:hAnsi="Times New Roman" w:cs="Times New Roman"/>
          <w:color w:val="000000"/>
          <w:lang w:val="it-IT"/>
        </w:rPr>
        <w:t>oggetti</w:t>
      </w:r>
      <w:r w:rsidRPr="0058038F">
        <w:rPr>
          <w:rFonts w:ascii="Times New Roman" w:hAnsi="Times New Roman" w:cs="Times New Roman"/>
          <w:color w:val="000000"/>
          <w:lang w:val="it-IT"/>
        </w:rPr>
        <w:t xml:space="preserve">), 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>come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omag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>gio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a</w:t>
      </w:r>
      <w:r w:rsidR="00076A62">
        <w:rPr>
          <w:rFonts w:ascii="Times New Roman" w:hAnsi="Times New Roman" w:cs="Times New Roman"/>
          <w:spacing w:val="-8"/>
          <w:lang w:val="it-IT"/>
        </w:rPr>
        <w:t>ll’arte del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 xml:space="preserve"> padre </w:t>
      </w:r>
      <w:r w:rsidRPr="0058038F">
        <w:rPr>
          <w:rFonts w:ascii="Times New Roman" w:hAnsi="Times New Roman" w:cs="Times New Roman"/>
          <w:spacing w:val="-8"/>
          <w:lang w:val="it-IT"/>
        </w:rPr>
        <w:t>a 25 an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>n</w:t>
      </w:r>
      <w:r w:rsidRPr="0058038F">
        <w:rPr>
          <w:rFonts w:ascii="Times New Roman" w:hAnsi="Times New Roman" w:cs="Times New Roman"/>
          <w:spacing w:val="-8"/>
          <w:lang w:val="it-IT"/>
        </w:rPr>
        <w:t>i d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>alla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</w:t>
      </w:r>
      <w:r w:rsidR="00076A62">
        <w:rPr>
          <w:rFonts w:ascii="Times New Roman" w:hAnsi="Times New Roman" w:cs="Times New Roman"/>
          <w:spacing w:val="-8"/>
          <w:lang w:val="it-IT"/>
        </w:rPr>
        <w:t>sua dipartita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. </w:t>
      </w:r>
    </w:p>
    <w:p w14:paraId="74B92ED4" w14:textId="44A2905F" w:rsidR="000235DF" w:rsidRPr="0058038F" w:rsidRDefault="00076A62" w:rsidP="009C6F41">
      <w:pPr>
        <w:spacing w:after="240" w:line="360" w:lineRule="auto"/>
        <w:ind w:left="-76" w:firstLine="360"/>
        <w:jc w:val="both"/>
        <w:rPr>
          <w:rFonts w:ascii="Times New Roman" w:hAnsi="Times New Roman" w:cs="Times New Roman"/>
          <w:spacing w:val="-8"/>
          <w:lang w:val="it-IT"/>
        </w:rPr>
      </w:pPr>
      <w:r>
        <w:rPr>
          <w:rFonts w:ascii="Times New Roman" w:hAnsi="Times New Roman" w:cs="Times New Roman"/>
          <w:spacing w:val="-8"/>
          <w:lang w:val="it-IT"/>
        </w:rPr>
        <w:t>S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aranno presenti </w:t>
      </w:r>
      <w:r>
        <w:rPr>
          <w:rFonts w:ascii="Times New Roman" w:hAnsi="Times New Roman" w:cs="Times New Roman"/>
          <w:spacing w:val="-8"/>
          <w:lang w:val="it-IT"/>
        </w:rPr>
        <w:t>a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 xml:space="preserve">ll’inaugurazione della mostra, insieme ai rappresentanti dell’Accademia di Romania in Roma: </w:t>
      </w:r>
      <w:r w:rsidR="009C6F41" w:rsidRPr="0058038F">
        <w:rPr>
          <w:rFonts w:ascii="Times New Roman" w:hAnsi="Times New Roman" w:cs="Times New Roman"/>
          <w:b/>
          <w:spacing w:val="-8"/>
          <w:lang w:val="it-IT"/>
        </w:rPr>
        <w:t>George Tzipoia</w:t>
      </w:r>
      <w:r>
        <w:rPr>
          <w:rFonts w:ascii="Times New Roman" w:hAnsi="Times New Roman" w:cs="Times New Roman"/>
          <w:spacing w:val="-8"/>
          <w:lang w:val="it-IT"/>
        </w:rPr>
        <w:t>, pittore, figlio del m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 xml:space="preserve">aestro Alexandru </w:t>
      </w:r>
      <w:proofErr w:type="spellStart"/>
      <w:r w:rsidR="009C6F41" w:rsidRPr="0058038F">
        <w:rPr>
          <w:rFonts w:ascii="Times New Roman" w:hAnsi="Times New Roman" w:cs="Times New Roman"/>
          <w:spacing w:val="-8"/>
          <w:lang w:val="it-IT"/>
        </w:rPr>
        <w:t>Țipoia</w:t>
      </w:r>
      <w:proofErr w:type="spellEnd"/>
      <w:r w:rsidR="009C6F41" w:rsidRPr="0058038F">
        <w:rPr>
          <w:rFonts w:ascii="Times New Roman" w:hAnsi="Times New Roman" w:cs="Times New Roman"/>
          <w:b/>
          <w:spacing w:val="-8"/>
          <w:lang w:val="it-IT"/>
        </w:rPr>
        <w:t xml:space="preserve"> </w:t>
      </w:r>
      <w:r w:rsidR="009C6F41" w:rsidRPr="0058038F">
        <w:rPr>
          <w:rFonts w:ascii="Times New Roman" w:hAnsi="Times New Roman" w:cs="Times New Roman"/>
          <w:spacing w:val="-8"/>
          <w:lang w:val="it-IT"/>
        </w:rPr>
        <w:t>e</w:t>
      </w:r>
      <w:r w:rsidR="009C6F41" w:rsidRPr="0058038F">
        <w:rPr>
          <w:rFonts w:ascii="Times New Roman" w:hAnsi="Times New Roman" w:cs="Times New Roman"/>
          <w:b/>
          <w:spacing w:val="-8"/>
          <w:lang w:val="it-IT"/>
        </w:rPr>
        <w:t xml:space="preserve"> S.E. Bogdan </w:t>
      </w:r>
      <w:proofErr w:type="spellStart"/>
      <w:r w:rsidR="009C6F41" w:rsidRPr="0058038F">
        <w:rPr>
          <w:rFonts w:ascii="Times New Roman" w:hAnsi="Times New Roman" w:cs="Times New Roman"/>
          <w:b/>
          <w:spacing w:val="-8"/>
          <w:lang w:val="it-IT"/>
        </w:rPr>
        <w:t>Tătaru-Cazaban</w:t>
      </w:r>
      <w:proofErr w:type="spellEnd"/>
      <w:r w:rsidR="009C6F41" w:rsidRPr="0058038F">
        <w:rPr>
          <w:rFonts w:ascii="Times New Roman" w:hAnsi="Times New Roman" w:cs="Times New Roman"/>
          <w:spacing w:val="-8"/>
          <w:lang w:val="it-IT"/>
        </w:rPr>
        <w:t>, filosofo e storico delle religioni, già ambasciatore della Romania presso la Santa Sede nel periodo 2010-2016.</w:t>
      </w:r>
      <w:r w:rsidR="000235DF" w:rsidRPr="0058038F">
        <w:rPr>
          <w:rFonts w:ascii="Times New Roman" w:hAnsi="Times New Roman" w:cs="Times New Roman"/>
          <w:spacing w:val="-8"/>
          <w:lang w:val="it-IT"/>
        </w:rPr>
        <w:t xml:space="preserve"> </w:t>
      </w:r>
    </w:p>
    <w:p w14:paraId="666D0105" w14:textId="5A50FBC5" w:rsidR="000235DF" w:rsidRPr="0058038F" w:rsidRDefault="000235DF" w:rsidP="000235DF">
      <w:pPr>
        <w:spacing w:after="240" w:line="360" w:lineRule="auto"/>
        <w:ind w:left="-76" w:firstLine="360"/>
        <w:jc w:val="both"/>
        <w:rPr>
          <w:rFonts w:ascii="Times New Roman" w:hAnsi="Times New Roman" w:cs="Times New Roman"/>
          <w:lang w:val="it-IT"/>
        </w:rPr>
      </w:pPr>
      <w:r w:rsidRPr="0058038F">
        <w:rPr>
          <w:rFonts w:ascii="Times New Roman" w:hAnsi="Times New Roman" w:cs="Times New Roman"/>
          <w:spacing w:val="-8"/>
          <w:lang w:val="it-IT"/>
        </w:rPr>
        <w:t xml:space="preserve">Formatosi </w:t>
      </w:r>
      <w:r w:rsidR="00BA345B">
        <w:rPr>
          <w:rFonts w:ascii="Times New Roman" w:hAnsi="Times New Roman" w:cs="Times New Roman"/>
          <w:spacing w:val="-8"/>
          <w:lang w:val="it-IT"/>
        </w:rPr>
        <w:t>nel primo dopoguerra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presso l'Accademia d</w:t>
      </w:r>
      <w:r w:rsidR="00BA345B">
        <w:rPr>
          <w:rFonts w:ascii="Times New Roman" w:hAnsi="Times New Roman" w:cs="Times New Roman"/>
          <w:spacing w:val="-8"/>
          <w:lang w:val="it-IT"/>
        </w:rPr>
        <w:t>i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Belle Arti d</w:t>
      </w:r>
      <w:bookmarkStart w:id="0" w:name="_GoBack"/>
      <w:bookmarkEnd w:id="0"/>
      <w:r w:rsidRPr="0058038F">
        <w:rPr>
          <w:rFonts w:ascii="Times New Roman" w:hAnsi="Times New Roman" w:cs="Times New Roman"/>
          <w:spacing w:val="-8"/>
          <w:lang w:val="it-IT"/>
        </w:rPr>
        <w:t xml:space="preserve">i Bucarest, Alexandru </w:t>
      </w:r>
      <w:proofErr w:type="spellStart"/>
      <w:r w:rsidRPr="0058038F">
        <w:rPr>
          <w:rFonts w:ascii="Times New Roman" w:hAnsi="Times New Roman" w:cs="Times New Roman"/>
          <w:spacing w:val="-8"/>
          <w:lang w:val="it-IT"/>
        </w:rPr>
        <w:t>Ţipoia</w:t>
      </w:r>
      <w:proofErr w:type="spellEnd"/>
      <w:r w:rsidRPr="0058038F">
        <w:rPr>
          <w:rFonts w:ascii="Times New Roman" w:hAnsi="Times New Roman" w:cs="Times New Roman"/>
          <w:spacing w:val="-8"/>
          <w:lang w:val="it-IT"/>
        </w:rPr>
        <w:t xml:space="preserve"> ha avuto come </w:t>
      </w:r>
      <w:r w:rsidR="00BA345B">
        <w:rPr>
          <w:rFonts w:ascii="Times New Roman" w:hAnsi="Times New Roman" w:cs="Times New Roman"/>
          <w:spacing w:val="-8"/>
          <w:lang w:val="it-IT"/>
        </w:rPr>
        <w:t>docenti e maestri</w:t>
      </w:r>
      <w:r w:rsidRPr="0058038F">
        <w:rPr>
          <w:rFonts w:ascii="Times New Roman" w:hAnsi="Times New Roman" w:cs="Times New Roman"/>
          <w:spacing w:val="-8"/>
          <w:lang w:val="it-IT"/>
        </w:rPr>
        <w:t xml:space="preserve"> i grandi artisti e pittori Nicolae </w:t>
      </w:r>
      <w:proofErr w:type="spellStart"/>
      <w:r w:rsidRPr="0058038F">
        <w:rPr>
          <w:rFonts w:ascii="Times New Roman" w:hAnsi="Times New Roman" w:cs="Times New Roman"/>
          <w:spacing w:val="-8"/>
          <w:lang w:val="it-IT"/>
        </w:rPr>
        <w:t>Dărăscu</w:t>
      </w:r>
      <w:proofErr w:type="spellEnd"/>
      <w:r w:rsidRPr="0058038F">
        <w:rPr>
          <w:rFonts w:ascii="Times New Roman" w:hAnsi="Times New Roman" w:cs="Times New Roman"/>
          <w:spacing w:val="-8"/>
          <w:lang w:val="it-IT"/>
        </w:rPr>
        <w:t xml:space="preserve">, Constantin </w:t>
      </w:r>
      <w:proofErr w:type="spellStart"/>
      <w:r w:rsidRPr="0058038F">
        <w:rPr>
          <w:rFonts w:ascii="Times New Roman" w:hAnsi="Times New Roman" w:cs="Times New Roman"/>
          <w:spacing w:val="-8"/>
          <w:lang w:val="it-IT"/>
        </w:rPr>
        <w:t>Artachino</w:t>
      </w:r>
      <w:proofErr w:type="spellEnd"/>
      <w:r w:rsidRPr="0058038F">
        <w:rPr>
          <w:rFonts w:ascii="Times New Roman" w:hAnsi="Times New Roman" w:cs="Times New Roman"/>
          <w:spacing w:val="-8"/>
          <w:lang w:val="it-IT"/>
        </w:rPr>
        <w:t xml:space="preserve">, </w:t>
      </w:r>
      <w:proofErr w:type="spellStart"/>
      <w:r w:rsidRPr="0058038F">
        <w:rPr>
          <w:rFonts w:ascii="Times New Roman" w:hAnsi="Times New Roman" w:cs="Times New Roman"/>
          <w:spacing w:val="-8"/>
          <w:lang w:val="it-IT"/>
        </w:rPr>
        <w:t>Camil</w:t>
      </w:r>
      <w:proofErr w:type="spellEnd"/>
      <w:r w:rsidRPr="0058038F">
        <w:rPr>
          <w:rFonts w:ascii="Times New Roman" w:hAnsi="Times New Roman" w:cs="Times New Roman"/>
          <w:spacing w:val="-8"/>
          <w:lang w:val="it-IT"/>
        </w:rPr>
        <w:t xml:space="preserve"> </w:t>
      </w:r>
      <w:proofErr w:type="spellStart"/>
      <w:r w:rsidRPr="0058038F">
        <w:rPr>
          <w:rFonts w:ascii="Times New Roman" w:hAnsi="Times New Roman" w:cs="Times New Roman"/>
          <w:spacing w:val="-8"/>
          <w:lang w:val="it-IT"/>
        </w:rPr>
        <w:t>Ressu</w:t>
      </w:r>
      <w:proofErr w:type="spellEnd"/>
      <w:r w:rsidRPr="0058038F">
        <w:rPr>
          <w:rFonts w:ascii="Times New Roman" w:hAnsi="Times New Roman" w:cs="Times New Roman"/>
          <w:spacing w:val="-8"/>
          <w:lang w:val="it-IT"/>
        </w:rPr>
        <w:t xml:space="preserve"> e l’incisore Gabriel </w:t>
      </w:r>
      <w:proofErr w:type="spellStart"/>
      <w:r w:rsidRPr="0058038F">
        <w:rPr>
          <w:rFonts w:ascii="Times New Roman" w:hAnsi="Times New Roman" w:cs="Times New Roman"/>
          <w:spacing w:val="-8"/>
          <w:lang w:val="it-IT"/>
        </w:rPr>
        <w:t>Popescu</w:t>
      </w:r>
      <w:proofErr w:type="spellEnd"/>
      <w:r w:rsidRPr="0058038F">
        <w:rPr>
          <w:rFonts w:ascii="Times New Roman" w:hAnsi="Times New Roman" w:cs="Times New Roman"/>
          <w:spacing w:val="-8"/>
          <w:lang w:val="it-IT"/>
        </w:rPr>
        <w:t xml:space="preserve">. </w:t>
      </w:r>
      <w:r w:rsidR="009C6F41" w:rsidRPr="0058038F">
        <w:rPr>
          <w:rFonts w:ascii="Times New Roman" w:hAnsi="Times New Roman" w:cs="Times New Roman"/>
          <w:lang w:val="it-IT"/>
        </w:rPr>
        <w:t>Per</w:t>
      </w:r>
      <w:r w:rsidRPr="0058038F">
        <w:rPr>
          <w:rFonts w:ascii="Times New Roman" w:hAnsi="Times New Roman" w:cs="Times New Roman"/>
          <w:lang w:val="it-IT"/>
        </w:rPr>
        <w:t xml:space="preserve"> le sue qualità </w:t>
      </w:r>
      <w:r w:rsidR="00BA345B" w:rsidRPr="0058038F">
        <w:rPr>
          <w:rFonts w:ascii="Times New Roman" w:hAnsi="Times New Roman" w:cs="Times New Roman"/>
          <w:lang w:val="it-IT"/>
        </w:rPr>
        <w:t xml:space="preserve">artistiche e </w:t>
      </w:r>
      <w:r w:rsidR="00BA345B">
        <w:rPr>
          <w:rFonts w:ascii="Times New Roman" w:hAnsi="Times New Roman" w:cs="Times New Roman"/>
          <w:lang w:val="it-IT"/>
        </w:rPr>
        <w:t>per gli esiti</w:t>
      </w:r>
      <w:r w:rsidR="00BA345B" w:rsidRPr="0058038F">
        <w:rPr>
          <w:rFonts w:ascii="Times New Roman" w:hAnsi="Times New Roman" w:cs="Times New Roman"/>
          <w:lang w:val="it-IT"/>
        </w:rPr>
        <w:t xml:space="preserve"> </w:t>
      </w:r>
      <w:r w:rsidR="00BA345B">
        <w:rPr>
          <w:rFonts w:ascii="Times New Roman" w:hAnsi="Times New Roman" w:cs="Times New Roman"/>
          <w:lang w:val="it-IT"/>
        </w:rPr>
        <w:t>già raggiunti nella pittura</w:t>
      </w:r>
      <w:r w:rsidR="009C6F41" w:rsidRPr="0058038F">
        <w:rPr>
          <w:rFonts w:ascii="Times New Roman" w:hAnsi="Times New Roman" w:cs="Times New Roman"/>
          <w:lang w:val="it-IT"/>
        </w:rPr>
        <w:t xml:space="preserve">, </w:t>
      </w:r>
      <w:r w:rsidRPr="0058038F">
        <w:rPr>
          <w:rFonts w:ascii="Times New Roman" w:hAnsi="Times New Roman" w:cs="Times New Roman"/>
          <w:lang w:val="it-IT"/>
        </w:rPr>
        <w:t xml:space="preserve">tra </w:t>
      </w:r>
      <w:r w:rsidR="009C6F41" w:rsidRPr="0058038F">
        <w:rPr>
          <w:rFonts w:ascii="Times New Roman" w:hAnsi="Times New Roman" w:cs="Times New Roman"/>
          <w:lang w:val="it-IT"/>
        </w:rPr>
        <w:t xml:space="preserve">1946 </w:t>
      </w:r>
      <w:r w:rsidRPr="0058038F">
        <w:rPr>
          <w:rFonts w:ascii="Times New Roman" w:hAnsi="Times New Roman" w:cs="Times New Roman"/>
          <w:lang w:val="it-IT"/>
        </w:rPr>
        <w:t>e</w:t>
      </w:r>
      <w:r w:rsidR="009C6F41" w:rsidRPr="0058038F">
        <w:rPr>
          <w:rFonts w:ascii="Times New Roman" w:hAnsi="Times New Roman" w:cs="Times New Roman"/>
          <w:lang w:val="it-IT"/>
        </w:rPr>
        <w:t xml:space="preserve"> 1947, </w:t>
      </w:r>
      <w:r w:rsidR="00BA345B">
        <w:rPr>
          <w:rFonts w:ascii="Times New Roman" w:hAnsi="Times New Roman" w:cs="Times New Roman"/>
          <w:lang w:val="it-IT"/>
        </w:rPr>
        <w:t xml:space="preserve">ad </w:t>
      </w:r>
      <w:r w:rsidR="009C6F41" w:rsidRPr="0058038F">
        <w:rPr>
          <w:rFonts w:ascii="Times New Roman" w:hAnsi="Times New Roman" w:cs="Times New Roman"/>
          <w:lang w:val="it-IT"/>
        </w:rPr>
        <w:t xml:space="preserve">Alexandru Țipoia </w:t>
      </w:r>
      <w:r w:rsidRPr="0058038F">
        <w:rPr>
          <w:rFonts w:ascii="Times New Roman" w:hAnsi="Times New Roman" w:cs="Times New Roman"/>
          <w:lang w:val="it-IT"/>
        </w:rPr>
        <w:t>è stat</w:t>
      </w:r>
      <w:r w:rsidR="00BA345B">
        <w:rPr>
          <w:rFonts w:ascii="Times New Roman" w:hAnsi="Times New Roman" w:cs="Times New Roman"/>
          <w:lang w:val="it-IT"/>
        </w:rPr>
        <w:t>a offerta l’opportunità di perfezionare la sua arte</w:t>
      </w:r>
      <w:r w:rsidRPr="0058038F">
        <w:rPr>
          <w:rFonts w:ascii="Times New Roman" w:hAnsi="Times New Roman" w:cs="Times New Roman"/>
          <w:lang w:val="it-IT"/>
        </w:rPr>
        <w:t xml:space="preserve"> presso l’</w:t>
      </w:r>
      <w:r w:rsidR="00BA345B">
        <w:rPr>
          <w:rFonts w:ascii="Times New Roman" w:hAnsi="Times New Roman" w:cs="Times New Roman"/>
          <w:lang w:val="it-IT"/>
        </w:rPr>
        <w:t>Accademia di Romania in Roma. Durante la permanenza romana h</w:t>
      </w:r>
      <w:r w:rsidRPr="0058038F">
        <w:rPr>
          <w:rFonts w:ascii="Times New Roman" w:hAnsi="Times New Roman" w:cs="Times New Roman"/>
          <w:lang w:val="it-IT"/>
        </w:rPr>
        <w:t>a realizzato una serie di capolavori per l’arte e la spiritualità romena</w:t>
      </w:r>
      <w:r w:rsidR="009C6F41" w:rsidRPr="0058038F">
        <w:rPr>
          <w:rFonts w:ascii="Times New Roman" w:hAnsi="Times New Roman" w:cs="Times New Roman"/>
          <w:lang w:val="it-IT"/>
        </w:rPr>
        <w:t xml:space="preserve">. </w:t>
      </w:r>
      <w:r w:rsidR="00BA345B">
        <w:rPr>
          <w:rFonts w:ascii="Times New Roman" w:hAnsi="Times New Roman" w:cs="Times New Roman"/>
          <w:lang w:val="it-IT"/>
        </w:rPr>
        <w:t>Il p</w:t>
      </w:r>
      <w:r w:rsidRPr="0058038F">
        <w:rPr>
          <w:rFonts w:ascii="Times New Roman" w:hAnsi="Times New Roman" w:cs="Times New Roman"/>
          <w:lang w:val="it-IT"/>
        </w:rPr>
        <w:t xml:space="preserve">eriodo </w:t>
      </w:r>
      <w:r w:rsidR="00BA345B">
        <w:rPr>
          <w:rFonts w:ascii="Times New Roman" w:hAnsi="Times New Roman" w:cs="Times New Roman"/>
          <w:lang w:val="it-IT"/>
        </w:rPr>
        <w:t xml:space="preserve">particolarmente </w:t>
      </w:r>
      <w:r w:rsidR="00BA345B" w:rsidRPr="0058038F">
        <w:rPr>
          <w:rFonts w:ascii="Times New Roman" w:hAnsi="Times New Roman" w:cs="Times New Roman"/>
          <w:lang w:val="it-IT"/>
        </w:rPr>
        <w:t xml:space="preserve">fertile </w:t>
      </w:r>
      <w:r w:rsidR="00BA345B">
        <w:rPr>
          <w:rFonts w:ascii="Times New Roman" w:hAnsi="Times New Roman" w:cs="Times New Roman"/>
          <w:lang w:val="it-IT"/>
        </w:rPr>
        <w:t>trascorso</w:t>
      </w:r>
      <w:r w:rsidRPr="0058038F">
        <w:rPr>
          <w:rFonts w:ascii="Times New Roman" w:hAnsi="Times New Roman" w:cs="Times New Roman"/>
          <w:lang w:val="it-IT"/>
        </w:rPr>
        <w:t xml:space="preserve"> in Italia, a </w:t>
      </w:r>
      <w:r w:rsidR="009C6F41" w:rsidRPr="0058038F">
        <w:rPr>
          <w:rFonts w:ascii="Times New Roman" w:hAnsi="Times New Roman" w:cs="Times New Roman"/>
          <w:lang w:val="it-IT"/>
        </w:rPr>
        <w:t>Roma, Assisi, F</w:t>
      </w:r>
      <w:r w:rsidRPr="0058038F">
        <w:rPr>
          <w:rFonts w:ascii="Times New Roman" w:hAnsi="Times New Roman" w:cs="Times New Roman"/>
          <w:lang w:val="it-IT"/>
        </w:rPr>
        <w:t>irenze, Venezia</w:t>
      </w:r>
      <w:r w:rsidR="009C6F41" w:rsidRPr="0058038F">
        <w:rPr>
          <w:rFonts w:ascii="Times New Roman" w:hAnsi="Times New Roman" w:cs="Times New Roman"/>
          <w:lang w:val="it-IT"/>
        </w:rPr>
        <w:t>, e</w:t>
      </w:r>
      <w:r w:rsidRPr="0058038F">
        <w:rPr>
          <w:rFonts w:ascii="Times New Roman" w:hAnsi="Times New Roman" w:cs="Times New Roman"/>
          <w:lang w:val="it-IT"/>
        </w:rPr>
        <w:t>c</w:t>
      </w:r>
      <w:r w:rsidR="009C6F41" w:rsidRPr="0058038F">
        <w:rPr>
          <w:rFonts w:ascii="Times New Roman" w:hAnsi="Times New Roman" w:cs="Times New Roman"/>
          <w:lang w:val="it-IT"/>
        </w:rPr>
        <w:t>c</w:t>
      </w:r>
      <w:r w:rsidRPr="0058038F">
        <w:rPr>
          <w:rFonts w:ascii="Times New Roman" w:hAnsi="Times New Roman" w:cs="Times New Roman"/>
          <w:lang w:val="it-IT"/>
        </w:rPr>
        <w:t>.</w:t>
      </w:r>
      <w:r w:rsidR="009C6F41" w:rsidRPr="0058038F">
        <w:rPr>
          <w:rFonts w:ascii="Times New Roman" w:hAnsi="Times New Roman" w:cs="Times New Roman"/>
          <w:lang w:val="it-IT"/>
        </w:rPr>
        <w:t xml:space="preserve">, </w:t>
      </w:r>
      <w:r w:rsidR="00DB6CEC">
        <w:rPr>
          <w:rFonts w:ascii="Times New Roman" w:hAnsi="Times New Roman" w:cs="Times New Roman"/>
          <w:lang w:val="it-IT"/>
        </w:rPr>
        <w:t>l’influenza dell’arte italiana e</w:t>
      </w:r>
      <w:r w:rsidRPr="0058038F">
        <w:rPr>
          <w:rFonts w:ascii="Times New Roman" w:hAnsi="Times New Roman" w:cs="Times New Roman"/>
          <w:lang w:val="it-IT"/>
        </w:rPr>
        <w:t xml:space="preserve"> de</w:t>
      </w:r>
      <w:r w:rsidR="00BA345B">
        <w:rPr>
          <w:rFonts w:ascii="Times New Roman" w:hAnsi="Times New Roman" w:cs="Times New Roman"/>
          <w:lang w:val="it-IT"/>
        </w:rPr>
        <w:t>lla sua raffinatezza</w:t>
      </w:r>
      <w:r w:rsidRPr="0058038F">
        <w:rPr>
          <w:rFonts w:ascii="Times New Roman" w:hAnsi="Times New Roman" w:cs="Times New Roman"/>
          <w:lang w:val="it-IT"/>
        </w:rPr>
        <w:t xml:space="preserve"> </w:t>
      </w:r>
      <w:r w:rsidR="00BA345B">
        <w:rPr>
          <w:rFonts w:ascii="Times New Roman" w:hAnsi="Times New Roman" w:cs="Times New Roman"/>
          <w:lang w:val="it-IT"/>
        </w:rPr>
        <w:t xml:space="preserve">hanno avuto un’importanza determinante </w:t>
      </w:r>
      <w:r w:rsidRPr="0058038F">
        <w:rPr>
          <w:rFonts w:ascii="Times New Roman" w:hAnsi="Times New Roman" w:cs="Times New Roman"/>
          <w:lang w:val="it-IT"/>
        </w:rPr>
        <w:t xml:space="preserve">per il giovane artista, </w:t>
      </w:r>
      <w:r w:rsidR="00DB6CEC">
        <w:rPr>
          <w:rFonts w:ascii="Times New Roman" w:hAnsi="Times New Roman" w:cs="Times New Roman"/>
          <w:lang w:val="it-IT"/>
        </w:rPr>
        <w:t>con ripercussioni sul</w:t>
      </w:r>
      <w:r w:rsidRPr="0058038F">
        <w:rPr>
          <w:rFonts w:ascii="Times New Roman" w:hAnsi="Times New Roman" w:cs="Times New Roman"/>
          <w:lang w:val="it-IT"/>
        </w:rPr>
        <w:t>l'evoluzione dell</w:t>
      </w:r>
      <w:r w:rsidR="00DB6CEC">
        <w:rPr>
          <w:rFonts w:ascii="Times New Roman" w:hAnsi="Times New Roman" w:cs="Times New Roman"/>
          <w:lang w:val="it-IT"/>
        </w:rPr>
        <w:t>’inter</w:t>
      </w:r>
      <w:r w:rsidRPr="0058038F">
        <w:rPr>
          <w:rFonts w:ascii="Times New Roman" w:hAnsi="Times New Roman" w:cs="Times New Roman"/>
          <w:lang w:val="it-IT"/>
        </w:rPr>
        <w:t>a sua opera</w:t>
      </w:r>
      <w:r w:rsidR="00D64D37" w:rsidRPr="0058038F">
        <w:rPr>
          <w:rFonts w:ascii="Times New Roman" w:hAnsi="Times New Roman" w:cs="Times New Roman"/>
          <w:lang w:val="it-IT"/>
        </w:rPr>
        <w:t>.</w:t>
      </w:r>
    </w:p>
    <w:p w14:paraId="28D949B6" w14:textId="1D030273" w:rsidR="00020175" w:rsidRPr="0058038F" w:rsidRDefault="00DB6CEC" w:rsidP="00D64D37">
      <w:pPr>
        <w:spacing w:after="240" w:line="360" w:lineRule="auto"/>
        <w:ind w:firstLine="28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hd w:val="clear" w:color="auto" w:fill="FFFFFF"/>
          <w:lang w:val="it-IT"/>
        </w:rPr>
        <w:t xml:space="preserve">La mostra realizzata con l’appoggio </w:t>
      </w:r>
      <w:r w:rsidR="00D64D37" w:rsidRPr="0058038F">
        <w:rPr>
          <w:rFonts w:ascii="Times New Roman" w:hAnsi="Times New Roman" w:cs="Times New Roman"/>
          <w:shd w:val="clear" w:color="auto" w:fill="FFFFFF"/>
          <w:lang w:val="it-IT"/>
        </w:rPr>
        <w:t xml:space="preserve">dell’Istituto Culturale Romeno di Bucarest potrà essere visitata presso la Galleria d’Arte dell’Accademia di Romania in Roma (Viale delle Belle Arti 110 – Roma) da martedì a domenica, </w:t>
      </w:r>
      <w:r>
        <w:rPr>
          <w:rFonts w:ascii="Times New Roman" w:hAnsi="Times New Roman" w:cs="Times New Roman"/>
          <w:shd w:val="clear" w:color="auto" w:fill="FFFFFF"/>
          <w:lang w:val="it-IT"/>
        </w:rPr>
        <w:t xml:space="preserve">nell’intervallo orario </w:t>
      </w:r>
      <w:r w:rsidR="007342F0" w:rsidRPr="007342F0">
        <w:rPr>
          <w:rFonts w:ascii="Times New Roman" w:hAnsi="Times New Roman" w:cs="Times New Roman"/>
          <w:shd w:val="clear" w:color="auto" w:fill="FFFFFF"/>
          <w:lang w:val="ro-RO"/>
        </w:rPr>
        <w:t>9:00 – 15:00</w:t>
      </w:r>
      <w:r>
        <w:rPr>
          <w:rFonts w:ascii="Times New Roman" w:hAnsi="Times New Roman" w:cs="Times New Roman"/>
          <w:shd w:val="clear" w:color="auto" w:fill="FFFFFF"/>
          <w:lang w:val="it-IT"/>
        </w:rPr>
        <w:t>, ad ingresso libero, fino al 26 ottobre 2018</w:t>
      </w:r>
      <w:r w:rsidR="00D64D37" w:rsidRPr="0058038F">
        <w:rPr>
          <w:rFonts w:ascii="Times New Roman" w:hAnsi="Times New Roman" w:cs="Times New Roman"/>
          <w:shd w:val="clear" w:color="auto" w:fill="FFFFFF"/>
          <w:lang w:val="it-IT"/>
        </w:rPr>
        <w:t xml:space="preserve">. </w:t>
      </w:r>
    </w:p>
    <w:p w14:paraId="5448CEEE" w14:textId="62E4A138" w:rsidR="00E56447" w:rsidRPr="0058038F" w:rsidRDefault="00F03D2E" w:rsidP="00D64D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58038F">
        <w:rPr>
          <w:rFonts w:ascii="Times New Roman" w:hAnsi="Times New Roman" w:cs="Times New Roman"/>
          <w:b/>
          <w:bCs/>
          <w:color w:val="000000"/>
          <w:lang w:val="it-IT"/>
        </w:rPr>
        <w:t>ACCADEMIA DI ROMANIA IN ROMA</w:t>
      </w:r>
    </w:p>
    <w:sectPr w:rsidR="00E56447" w:rsidRPr="0058038F" w:rsidSect="00D64D37">
      <w:headerReference w:type="default" r:id="rId8"/>
      <w:pgSz w:w="11900" w:h="16840"/>
      <w:pgMar w:top="144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679B" w14:textId="77777777" w:rsidR="00B347C4" w:rsidRDefault="00B347C4" w:rsidP="00B347C4">
      <w:r>
        <w:separator/>
      </w:r>
    </w:p>
  </w:endnote>
  <w:endnote w:type="continuationSeparator" w:id="0">
    <w:p w14:paraId="43D34BBB" w14:textId="77777777" w:rsidR="00B347C4" w:rsidRDefault="00B347C4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45C80" w14:textId="77777777" w:rsidR="00B347C4" w:rsidRDefault="00B347C4" w:rsidP="00B347C4">
      <w:r>
        <w:separator/>
      </w:r>
    </w:p>
  </w:footnote>
  <w:footnote w:type="continuationSeparator" w:id="0">
    <w:p w14:paraId="6E667939" w14:textId="77777777" w:rsidR="00B347C4" w:rsidRDefault="00B347C4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B347C4" w14:paraId="0C66E5A1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7C74E445" w14:textId="325F92E2" w:rsidR="00B347C4" w:rsidRDefault="00B347C4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2B661458" w14:textId="1792C025" w:rsidR="00B347C4" w:rsidRPr="00B347C4" w:rsidRDefault="00703D9B" w:rsidP="00B347C4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E8836C7" wp14:editId="04D8B87D">
                <wp:simplePos x="0" y="0"/>
                <wp:positionH relativeFrom="column">
                  <wp:posOffset>-876300</wp:posOffset>
                </wp:positionH>
                <wp:positionV relativeFrom="paragraph">
                  <wp:posOffset>-115570</wp:posOffset>
                </wp:positionV>
                <wp:extent cx="1390650" cy="741045"/>
                <wp:effectExtent l="0" t="0" r="0" b="1905"/>
                <wp:wrapNone/>
                <wp:docPr id="11" name="Picture 11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47C4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14:paraId="06272F64" w14:textId="77777777" w:rsidR="00B347C4" w:rsidRPr="00B347C4" w:rsidRDefault="00B347C4" w:rsidP="00B347C4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14:paraId="2851C461" w14:textId="77777777" w:rsidR="00B347C4" w:rsidRP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14:paraId="63E787CA" w14:textId="77777777" w:rsidR="00B347C4" w:rsidRP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14:paraId="44514652" w14:textId="77777777" w:rsid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14:paraId="7D038DE1" w14:textId="77777777" w:rsidR="00B347C4" w:rsidRDefault="00B347C4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710BE9B0" wp14:editId="15C94EDE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12" name="Picture 12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D6BE21" w14:textId="77777777" w:rsidR="00B347C4" w:rsidRDefault="00B34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5"/>
    <w:rsid w:val="0001060E"/>
    <w:rsid w:val="00020175"/>
    <w:rsid w:val="000235DF"/>
    <w:rsid w:val="000427B0"/>
    <w:rsid w:val="00047D1C"/>
    <w:rsid w:val="00076A62"/>
    <w:rsid w:val="001049BE"/>
    <w:rsid w:val="00194257"/>
    <w:rsid w:val="001F4198"/>
    <w:rsid w:val="0020280E"/>
    <w:rsid w:val="00280F7E"/>
    <w:rsid w:val="002C65D7"/>
    <w:rsid w:val="00381F26"/>
    <w:rsid w:val="00433456"/>
    <w:rsid w:val="004879E4"/>
    <w:rsid w:val="004A37F1"/>
    <w:rsid w:val="004C628A"/>
    <w:rsid w:val="00510CA6"/>
    <w:rsid w:val="0058038F"/>
    <w:rsid w:val="00590579"/>
    <w:rsid w:val="005E0960"/>
    <w:rsid w:val="005E0D5E"/>
    <w:rsid w:val="005E48E3"/>
    <w:rsid w:val="005E67D9"/>
    <w:rsid w:val="006346F2"/>
    <w:rsid w:val="00703D9B"/>
    <w:rsid w:val="00716681"/>
    <w:rsid w:val="007342F0"/>
    <w:rsid w:val="007F090D"/>
    <w:rsid w:val="007F47C5"/>
    <w:rsid w:val="008A12DF"/>
    <w:rsid w:val="009C6F41"/>
    <w:rsid w:val="00A320F4"/>
    <w:rsid w:val="00A35864"/>
    <w:rsid w:val="00A360B2"/>
    <w:rsid w:val="00A54A10"/>
    <w:rsid w:val="00AC5D6B"/>
    <w:rsid w:val="00AE3F7E"/>
    <w:rsid w:val="00AF067F"/>
    <w:rsid w:val="00B347C4"/>
    <w:rsid w:val="00BA345B"/>
    <w:rsid w:val="00BB16B5"/>
    <w:rsid w:val="00D02A05"/>
    <w:rsid w:val="00D64D37"/>
    <w:rsid w:val="00DB6CEC"/>
    <w:rsid w:val="00E27115"/>
    <w:rsid w:val="00E53C02"/>
    <w:rsid w:val="00E56447"/>
    <w:rsid w:val="00EC633E"/>
    <w:rsid w:val="00F03D2E"/>
    <w:rsid w:val="00F06E8F"/>
    <w:rsid w:val="00F722AF"/>
    <w:rsid w:val="00FB03B7"/>
    <w:rsid w:val="00FB7E1A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15A4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3D175E-73A6-4700-AC5D-EE4B4EEA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Bibliotecar</cp:lastModifiedBy>
  <cp:revision>18</cp:revision>
  <cp:lastPrinted>2018-06-18T09:12:00Z</cp:lastPrinted>
  <dcterms:created xsi:type="dcterms:W3CDTF">2018-06-06T10:26:00Z</dcterms:created>
  <dcterms:modified xsi:type="dcterms:W3CDTF">2018-10-03T09:49:00Z</dcterms:modified>
</cp:coreProperties>
</file>