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D6634" w14:textId="77777777" w:rsidR="00C2209B" w:rsidRPr="00594426" w:rsidRDefault="00C2209B" w:rsidP="00C2209B">
      <w:pPr>
        <w:contextualSpacing/>
        <w:jc w:val="center"/>
        <w:rPr>
          <w:rFonts w:eastAsia="Times New Roman" w:cs="Times New Roman"/>
          <w:b/>
          <w:sz w:val="22"/>
          <w:lang w:val="it-IT"/>
        </w:rPr>
      </w:pPr>
      <w:r w:rsidRPr="00594426">
        <w:rPr>
          <w:rFonts w:eastAsia="Times New Roman" w:cs="Times New Roman"/>
          <w:b/>
          <w:sz w:val="22"/>
          <w:lang w:val="it-IT"/>
        </w:rPr>
        <w:t xml:space="preserve">“DIALOGHI DI-VERSI” </w:t>
      </w:r>
    </w:p>
    <w:p w14:paraId="7116B9B2" w14:textId="77777777" w:rsidR="00C2209B" w:rsidRPr="00594426" w:rsidRDefault="00C2209B" w:rsidP="00C2209B">
      <w:pPr>
        <w:contextualSpacing/>
        <w:jc w:val="center"/>
        <w:rPr>
          <w:rFonts w:eastAsia="Times New Roman" w:cs="Times New Roman"/>
          <w:b/>
          <w:sz w:val="22"/>
          <w:lang w:val="it-IT"/>
        </w:rPr>
      </w:pPr>
      <w:r w:rsidRPr="00594426">
        <w:rPr>
          <w:rFonts w:eastAsia="Times New Roman" w:cs="Times New Roman"/>
          <w:b/>
          <w:sz w:val="22"/>
          <w:lang w:val="it-IT"/>
        </w:rPr>
        <w:t xml:space="preserve">un nuovo incontro della serie </w:t>
      </w:r>
      <w:r w:rsidRPr="00594426">
        <w:rPr>
          <w:rFonts w:cs="Times New Roman"/>
          <w:b/>
          <w:bCs/>
          <w:sz w:val="22"/>
          <w:lang w:val="it-IT"/>
        </w:rPr>
        <w:t>I MERCOLEDÌ LETTERARI</w:t>
      </w:r>
      <w:r w:rsidRPr="00594426">
        <w:rPr>
          <w:rFonts w:cs="Times New Roman"/>
          <w:bCs/>
          <w:sz w:val="22"/>
          <w:lang w:val="it-IT"/>
        </w:rPr>
        <w:t>”</w:t>
      </w:r>
      <w:r w:rsidRPr="00594426">
        <w:rPr>
          <w:rFonts w:eastAsia="Times New Roman" w:cs="Times New Roman"/>
          <w:b/>
          <w:sz w:val="22"/>
          <w:lang w:val="it-IT"/>
        </w:rPr>
        <w:t xml:space="preserve"> </w:t>
      </w:r>
    </w:p>
    <w:p w14:paraId="0FDED595" w14:textId="77777777" w:rsidR="00C2209B" w:rsidRPr="00594426" w:rsidRDefault="00C2209B" w:rsidP="00C2209B">
      <w:pPr>
        <w:contextualSpacing/>
        <w:jc w:val="center"/>
        <w:rPr>
          <w:rFonts w:eastAsia="Times New Roman" w:cs="Times New Roman"/>
          <w:b/>
          <w:sz w:val="22"/>
          <w:lang w:val="it-IT"/>
        </w:rPr>
      </w:pPr>
      <w:r w:rsidRPr="00594426">
        <w:rPr>
          <w:rFonts w:eastAsia="Times New Roman" w:cs="Times New Roman"/>
          <w:b/>
          <w:sz w:val="22"/>
          <w:lang w:val="it-IT"/>
        </w:rPr>
        <w:t xml:space="preserve">presso l’Accademia di Romania in Roma </w:t>
      </w:r>
    </w:p>
    <w:p w14:paraId="72B4689A" w14:textId="77777777" w:rsidR="00C2209B" w:rsidRPr="00594426" w:rsidRDefault="00C2209B" w:rsidP="00C2209B">
      <w:pPr>
        <w:jc w:val="center"/>
        <w:rPr>
          <w:rFonts w:eastAsia="Times New Roman" w:cs="Times New Roman"/>
          <w:sz w:val="22"/>
          <w:lang w:val="it-IT"/>
        </w:rPr>
      </w:pPr>
    </w:p>
    <w:p w14:paraId="0E1DD3FC" w14:textId="37D4B134" w:rsidR="00C2209B" w:rsidRPr="00594426" w:rsidRDefault="00C2209B" w:rsidP="00C2209B">
      <w:pPr>
        <w:spacing w:line="360" w:lineRule="auto"/>
        <w:ind w:left="-74" w:firstLine="794"/>
        <w:rPr>
          <w:rFonts w:cs="Times New Roman"/>
          <w:sz w:val="22"/>
          <w:lang w:val="it-IT"/>
        </w:rPr>
      </w:pPr>
      <w:r w:rsidRPr="00594426">
        <w:rPr>
          <w:rFonts w:cs="Times New Roman"/>
          <w:bCs/>
          <w:sz w:val="22"/>
          <w:lang w:val="it-IT"/>
        </w:rPr>
        <w:t xml:space="preserve">Un nuovo </w:t>
      </w:r>
      <w:r w:rsidR="00D226A6">
        <w:rPr>
          <w:rFonts w:cs="Times New Roman"/>
          <w:bCs/>
          <w:sz w:val="22"/>
          <w:lang w:val="it-IT"/>
        </w:rPr>
        <w:t>appuntamento</w:t>
      </w:r>
      <w:r w:rsidRPr="00594426">
        <w:rPr>
          <w:rFonts w:cs="Times New Roman"/>
          <w:bCs/>
          <w:sz w:val="22"/>
          <w:lang w:val="it-IT"/>
        </w:rPr>
        <w:t xml:space="preserve"> nell’ambito degli incontri „</w:t>
      </w:r>
      <w:r w:rsidRPr="00594426">
        <w:rPr>
          <w:rFonts w:cs="Times New Roman"/>
          <w:b/>
          <w:bCs/>
          <w:sz w:val="22"/>
          <w:lang w:val="it-IT"/>
        </w:rPr>
        <w:t>I MERCOLEDÌ LETTERARI</w:t>
      </w:r>
      <w:r w:rsidRPr="00594426">
        <w:rPr>
          <w:rFonts w:cs="Times New Roman"/>
          <w:bCs/>
          <w:sz w:val="22"/>
          <w:lang w:val="it-IT"/>
        </w:rPr>
        <w:t>”, un progetto realizzato dall’Accademia di Romania in Roma,</w:t>
      </w:r>
      <w:r w:rsidRPr="00594426">
        <w:rPr>
          <w:rFonts w:cs="Times New Roman"/>
          <w:sz w:val="22"/>
          <w:lang w:val="it-IT"/>
        </w:rPr>
        <w:t xml:space="preserve"> che si propone di promuovere scrittori romeni tradotti in italiano e pubblicati presso le case editrici italiane e opere letterarie che hanno un riferimento alla cultura romena</w:t>
      </w:r>
      <w:r w:rsidRPr="00594426">
        <w:rPr>
          <w:rFonts w:cs="Times New Roman"/>
          <w:bCs/>
          <w:sz w:val="22"/>
          <w:lang w:val="it-IT"/>
        </w:rPr>
        <w:t xml:space="preserve">, avrà luogo mercoledì, </w:t>
      </w:r>
      <w:r w:rsidR="00721759">
        <w:rPr>
          <w:rFonts w:cs="Times New Roman"/>
          <w:bCs/>
          <w:sz w:val="22"/>
          <w:lang w:val="it-IT"/>
        </w:rPr>
        <w:t>30 ottobre</w:t>
      </w:r>
      <w:bookmarkStart w:id="0" w:name="_GoBack"/>
      <w:bookmarkEnd w:id="0"/>
      <w:r w:rsidRPr="00594426">
        <w:rPr>
          <w:rFonts w:cs="Times New Roman"/>
          <w:bCs/>
          <w:sz w:val="22"/>
          <w:lang w:val="it-IT"/>
        </w:rPr>
        <w:t xml:space="preserve"> 2019, ore 18:00, presso la Sala conferenze dell’Accademia di Romania in Roma (Piazza José de San Martin 1). </w:t>
      </w:r>
    </w:p>
    <w:p w14:paraId="295A1DBA" w14:textId="77CE888B" w:rsidR="00C2209B" w:rsidRPr="00594426" w:rsidRDefault="00647D99" w:rsidP="00C2209B">
      <w:pPr>
        <w:spacing w:line="360" w:lineRule="auto"/>
        <w:ind w:left="-76" w:firstLine="796"/>
        <w:contextualSpacing/>
        <w:rPr>
          <w:rFonts w:cs="Times New Roman"/>
          <w:b/>
          <w:sz w:val="22"/>
          <w:lang w:val="it-IT"/>
        </w:rPr>
      </w:pPr>
      <w:r>
        <w:rPr>
          <w:rFonts w:cs="Times New Roman"/>
          <w:bCs/>
          <w:sz w:val="22"/>
          <w:lang w:val="it-IT"/>
        </w:rPr>
        <w:t>L’</w:t>
      </w:r>
      <w:r w:rsidR="00C2209B" w:rsidRPr="00594426">
        <w:rPr>
          <w:rFonts w:cs="Times New Roman"/>
          <w:bCs/>
          <w:sz w:val="22"/>
          <w:lang w:val="it-IT"/>
        </w:rPr>
        <w:t xml:space="preserve">incontro intitolato </w:t>
      </w:r>
      <w:r w:rsidR="00C2209B" w:rsidRPr="00594426">
        <w:rPr>
          <w:rFonts w:eastAsia="Times New Roman" w:cs="Times New Roman"/>
          <w:b/>
          <w:sz w:val="22"/>
          <w:lang w:val="it-IT"/>
        </w:rPr>
        <w:t>“DIALOGHI DI-VERSI”</w:t>
      </w:r>
      <w:r w:rsidR="00C2209B" w:rsidRPr="00594426">
        <w:rPr>
          <w:rFonts w:cs="Times New Roman"/>
          <w:bCs/>
          <w:sz w:val="22"/>
          <w:lang w:val="it-IT"/>
        </w:rPr>
        <w:t xml:space="preserve">, un incontro organizzato in partenariato con la casa editrice Il Sextante di Roma, </w:t>
      </w:r>
      <w:r w:rsidR="0063745A">
        <w:rPr>
          <w:rFonts w:cs="Times New Roman"/>
          <w:bCs/>
          <w:sz w:val="22"/>
          <w:lang w:val="it-IT"/>
        </w:rPr>
        <w:t xml:space="preserve">porterà davanti al pubblico due voci femminili in dialogo: </w:t>
      </w:r>
      <w:r w:rsidR="00C2209B" w:rsidRPr="00594426">
        <w:rPr>
          <w:rFonts w:cs="Times New Roman"/>
          <w:bCs/>
          <w:sz w:val="22"/>
          <w:lang w:val="it-IT"/>
        </w:rPr>
        <w:t xml:space="preserve">la poetessa </w:t>
      </w:r>
      <w:r w:rsidR="00C2209B" w:rsidRPr="00594426">
        <w:rPr>
          <w:rFonts w:cs="Times New Roman"/>
          <w:b/>
          <w:sz w:val="22"/>
          <w:shd w:val="clear" w:color="auto" w:fill="FFFFFF"/>
          <w:lang w:val="it-IT"/>
        </w:rPr>
        <w:t xml:space="preserve">Adriana Iftimie Ceroli </w:t>
      </w:r>
      <w:r w:rsidR="00C2209B" w:rsidRPr="00594426">
        <w:rPr>
          <w:rFonts w:cs="Times New Roman"/>
          <w:bCs/>
          <w:sz w:val="22"/>
          <w:shd w:val="clear" w:color="auto" w:fill="FFFFFF"/>
          <w:lang w:val="it-IT"/>
        </w:rPr>
        <w:t>(Romania</w:t>
      </w:r>
      <w:r w:rsidR="00C2209B" w:rsidRPr="00594426">
        <w:rPr>
          <w:rFonts w:cs="Times New Roman"/>
          <w:sz w:val="22"/>
          <w:shd w:val="clear" w:color="auto" w:fill="FFFFFF"/>
          <w:lang w:val="it-IT"/>
        </w:rPr>
        <w:t xml:space="preserve">, autrice del volume </w:t>
      </w:r>
      <w:r w:rsidR="00C2209B" w:rsidRPr="00594426">
        <w:rPr>
          <w:rFonts w:cs="Times New Roman"/>
          <w:i/>
          <w:iCs/>
          <w:sz w:val="22"/>
          <w:shd w:val="clear" w:color="auto" w:fill="FFFFFF"/>
          <w:lang w:val="it-IT"/>
        </w:rPr>
        <w:t>Poesie</w:t>
      </w:r>
      <w:r w:rsidR="00C2209B" w:rsidRPr="00594426">
        <w:rPr>
          <w:rFonts w:cs="Times New Roman"/>
          <w:sz w:val="22"/>
          <w:shd w:val="clear" w:color="auto" w:fill="FFFFFF"/>
          <w:lang w:val="it-IT"/>
        </w:rPr>
        <w:t xml:space="preserve"> pubblicato presso la casa editrice Albatros di Roma in 2018) </w:t>
      </w:r>
      <w:r w:rsidR="00C2209B">
        <w:rPr>
          <w:rFonts w:cs="Times New Roman"/>
          <w:sz w:val="22"/>
          <w:shd w:val="clear" w:color="auto" w:fill="FFFFFF"/>
          <w:lang w:val="it-IT"/>
        </w:rPr>
        <w:t xml:space="preserve">e la scrittrice e giornalista </w:t>
      </w:r>
      <w:r w:rsidR="00C2209B" w:rsidRPr="00594426">
        <w:rPr>
          <w:rFonts w:cs="Times New Roman"/>
          <w:b/>
          <w:sz w:val="22"/>
          <w:lang w:val="it-IT"/>
        </w:rPr>
        <w:t xml:space="preserve">Anna Maria Petrova-Ghiusele </w:t>
      </w:r>
      <w:r w:rsidR="00C2209B" w:rsidRPr="00594426">
        <w:rPr>
          <w:rFonts w:cs="Times New Roman"/>
          <w:bCs/>
          <w:sz w:val="22"/>
          <w:shd w:val="clear" w:color="auto" w:fill="FFFFFF"/>
          <w:lang w:val="it-IT"/>
        </w:rPr>
        <w:t>(Bulgaria)</w:t>
      </w:r>
      <w:r w:rsidR="00C2209B" w:rsidRPr="00594426">
        <w:rPr>
          <w:rFonts w:cs="Times New Roman"/>
          <w:sz w:val="22"/>
          <w:lang w:val="it-IT"/>
        </w:rPr>
        <w:t xml:space="preserve">. </w:t>
      </w:r>
      <w:r w:rsidR="00C2209B" w:rsidRPr="00594426">
        <w:rPr>
          <w:rFonts w:cs="Times New Roman"/>
          <w:sz w:val="22"/>
          <w:shd w:val="clear" w:color="auto" w:fill="FFFFFF"/>
          <w:lang w:val="it-IT"/>
        </w:rPr>
        <w:t>L’evento si svolge con il patrocinio dell’Ambasciata di Romania in Italia ed è promosso dalle Biblioteche di Roma</w:t>
      </w:r>
      <w:r w:rsidR="00C2209B" w:rsidRPr="00594426">
        <w:rPr>
          <w:rFonts w:cs="Times New Roman"/>
          <w:sz w:val="22"/>
          <w:lang w:val="it-IT"/>
        </w:rPr>
        <w:t xml:space="preserve">. </w:t>
      </w:r>
      <w:r w:rsidR="00C2209B" w:rsidRPr="00594426">
        <w:rPr>
          <w:rFonts w:cs="Times New Roman"/>
          <w:b/>
          <w:sz w:val="22"/>
          <w:lang w:val="it-IT"/>
        </w:rPr>
        <w:t>Ingresso libero fino esaurimento posti disponibili.</w:t>
      </w:r>
    </w:p>
    <w:p w14:paraId="01331E5F" w14:textId="77777777" w:rsidR="00C2209B" w:rsidRPr="00594426" w:rsidRDefault="00C2209B" w:rsidP="00C2209B">
      <w:pPr>
        <w:spacing w:line="360" w:lineRule="auto"/>
        <w:jc w:val="center"/>
        <w:rPr>
          <w:rFonts w:cs="Times New Roman"/>
          <w:b/>
          <w:sz w:val="22"/>
          <w:lang w:val="it-IT"/>
        </w:rPr>
      </w:pPr>
      <w:r w:rsidRPr="00594426">
        <w:rPr>
          <w:rFonts w:cs="Times New Roman"/>
          <w:b/>
          <w:sz w:val="22"/>
          <w:lang w:val="it-IT"/>
        </w:rPr>
        <w:t>***</w:t>
      </w:r>
    </w:p>
    <w:p w14:paraId="2120E606" w14:textId="5B1AB61F" w:rsidR="00C2209B" w:rsidRPr="00594426" w:rsidRDefault="00C2209B" w:rsidP="00C2209B">
      <w:pPr>
        <w:spacing w:line="360" w:lineRule="auto"/>
        <w:rPr>
          <w:rFonts w:cs="Times New Roman"/>
          <w:sz w:val="22"/>
          <w:shd w:val="clear" w:color="auto" w:fill="FFFFFF"/>
          <w:lang w:val="it-IT"/>
        </w:rPr>
      </w:pPr>
      <w:r w:rsidRPr="00594426">
        <w:rPr>
          <w:rStyle w:val="Enfasigrassetto"/>
          <w:sz w:val="22"/>
          <w:shd w:val="clear" w:color="auto" w:fill="FFFFFF"/>
          <w:lang w:val="it-IT"/>
        </w:rPr>
        <w:t>Adriana Iftimie Ceroli</w:t>
      </w:r>
      <w:r w:rsidRPr="00594426">
        <w:rPr>
          <w:rFonts w:cs="Times New Roman"/>
          <w:sz w:val="22"/>
          <w:shd w:val="clear" w:color="auto" w:fill="FFFFFF"/>
          <w:lang w:val="it-IT"/>
        </w:rPr>
        <w:t xml:space="preserve"> è nata il 1° agosto 1973 in Romania, sotto il regime di Ceausescu, dove i suoi studi sono stati regolari. Il riferimento della sua infanzia è stato la libreria di suo padre, dove leggeva Proust, Schopenhauer, Zola e, di nascosto Kafka. E questa è l’unica cosa di cui è grata a quel regime. </w:t>
      </w:r>
      <w:r w:rsidR="0063745A">
        <w:rPr>
          <w:rFonts w:cs="Times New Roman"/>
          <w:sz w:val="22"/>
          <w:shd w:val="clear" w:color="auto" w:fill="FFFFFF"/>
          <w:lang w:val="it-IT"/>
        </w:rPr>
        <w:t>D</w:t>
      </w:r>
      <w:r w:rsidRPr="00594426">
        <w:rPr>
          <w:rFonts w:cs="Times New Roman"/>
          <w:sz w:val="22"/>
          <w:shd w:val="clear" w:color="auto" w:fill="FFFFFF"/>
          <w:lang w:val="it-IT"/>
        </w:rPr>
        <w:t>opo la caduta del comunismo</w:t>
      </w:r>
      <w:r w:rsidR="0063745A">
        <w:rPr>
          <w:rFonts w:cs="Times New Roman"/>
          <w:sz w:val="22"/>
          <w:shd w:val="clear" w:color="auto" w:fill="FFFFFF"/>
          <w:lang w:val="it-IT"/>
        </w:rPr>
        <w:t xml:space="preserve"> ha preso la decisione</w:t>
      </w:r>
      <w:r w:rsidRPr="00594426">
        <w:rPr>
          <w:rFonts w:cs="Times New Roman"/>
          <w:sz w:val="22"/>
          <w:shd w:val="clear" w:color="auto" w:fill="FFFFFF"/>
          <w:lang w:val="it-IT"/>
        </w:rPr>
        <w:t xml:space="preserve"> di espatriare da clandestina, per guardare, imparare, scrivere, ricordare. In questo viaggiare è arrivata a Roma, dove vive da più di 25 anni. Abita qui, perché pensa ancora che sia la capitale dell’impero romano e della cultura occidentale.</w:t>
      </w:r>
    </w:p>
    <w:p w14:paraId="062540E9" w14:textId="77777777" w:rsidR="00C2209B" w:rsidRPr="00594426" w:rsidRDefault="00C2209B" w:rsidP="00C2209B">
      <w:pPr>
        <w:rPr>
          <w:rFonts w:cs="Times New Roman"/>
          <w:sz w:val="22"/>
          <w:shd w:val="clear" w:color="auto" w:fill="FFFFFF"/>
          <w:lang w:val="it-IT"/>
        </w:rPr>
      </w:pPr>
    </w:p>
    <w:p w14:paraId="5E37E99F" w14:textId="07D27EE6" w:rsidR="00C2209B" w:rsidRPr="00594426" w:rsidRDefault="00C2209B" w:rsidP="00C2209B">
      <w:pPr>
        <w:spacing w:line="360" w:lineRule="auto"/>
        <w:rPr>
          <w:rFonts w:cs="Times New Roman"/>
          <w:sz w:val="22"/>
          <w:shd w:val="clear" w:color="auto" w:fill="FFFFFF"/>
          <w:lang w:val="it-IT"/>
        </w:rPr>
      </w:pPr>
      <w:r w:rsidRPr="00594426">
        <w:rPr>
          <w:rFonts w:cs="Times New Roman"/>
          <w:b/>
          <w:sz w:val="22"/>
          <w:lang w:val="it-IT"/>
        </w:rPr>
        <w:t xml:space="preserve">Anna Maria Petrova </w:t>
      </w:r>
      <w:r w:rsidRPr="00594426">
        <w:rPr>
          <w:rFonts w:cs="Times New Roman"/>
          <w:sz w:val="22"/>
          <w:lang w:val="it-IT"/>
        </w:rPr>
        <w:t xml:space="preserve">– </w:t>
      </w:r>
      <w:r w:rsidRPr="00594426">
        <w:rPr>
          <w:rFonts w:cs="Times New Roman"/>
          <w:b/>
          <w:sz w:val="22"/>
          <w:lang w:val="it-IT"/>
        </w:rPr>
        <w:t>Ghiuselev</w:t>
      </w:r>
      <w:r w:rsidRPr="00594426">
        <w:rPr>
          <w:rFonts w:cs="Times New Roman"/>
          <w:sz w:val="22"/>
          <w:lang w:val="it-IT"/>
        </w:rPr>
        <w:t xml:space="preserve">, giornalista, attrice, produttrice cine-tv. Laureata all’Accademia Musicale di Sofia e in Teatro e Management alla NBU, Sofia. Giornalista del TG LA 7, di Uno Mattina - RAI UNO, BNT-Bulgaria, RaiUno, RaiDue, Canale 5 e attrice in numerose produzioni cinematografiche e televisive in Bulgaria, Italia, Germania, Francia, Usa. </w:t>
      </w:r>
      <w:r w:rsidR="00F97825">
        <w:rPr>
          <w:rFonts w:cs="Times New Roman"/>
          <w:bCs/>
          <w:sz w:val="22"/>
          <w:lang w:val="it-IT"/>
        </w:rPr>
        <w:t>Ha pubblicato poesie in vari volumi collettanei e personali, tra cui</w:t>
      </w:r>
      <w:r w:rsidRPr="00594426">
        <w:rPr>
          <w:rFonts w:cs="Times New Roman"/>
          <w:bCs/>
          <w:sz w:val="22"/>
          <w:lang w:val="it-IT"/>
        </w:rPr>
        <w:t>: “</w:t>
      </w:r>
      <w:r w:rsidRPr="00594426">
        <w:rPr>
          <w:rFonts w:cs="Times New Roman"/>
          <w:bCs/>
          <w:i/>
          <w:iCs/>
          <w:sz w:val="22"/>
          <w:lang w:val="it-IT"/>
        </w:rPr>
        <w:t>Eugenia Mars</w:t>
      </w:r>
      <w:r w:rsidRPr="00594426">
        <w:rPr>
          <w:rFonts w:cs="Times New Roman"/>
          <w:bCs/>
          <w:sz w:val="22"/>
          <w:lang w:val="it-IT"/>
        </w:rPr>
        <w:t>” di Sofia (2002-2019); “</w:t>
      </w:r>
      <w:r w:rsidRPr="00594426">
        <w:rPr>
          <w:rFonts w:cs="Times New Roman"/>
          <w:bCs/>
          <w:i/>
          <w:iCs/>
          <w:sz w:val="22"/>
          <w:lang w:val="it-IT"/>
        </w:rPr>
        <w:t>Poeti e Poesie</w:t>
      </w:r>
      <w:r w:rsidRPr="00594426">
        <w:rPr>
          <w:rFonts w:cs="Times New Roman"/>
          <w:bCs/>
          <w:sz w:val="22"/>
          <w:lang w:val="it-IT"/>
        </w:rPr>
        <w:t>” (dir. Elio Pecora 2009); “</w:t>
      </w:r>
      <w:r w:rsidRPr="00594426">
        <w:rPr>
          <w:rFonts w:cs="Times New Roman"/>
          <w:bCs/>
          <w:i/>
          <w:iCs/>
          <w:sz w:val="22"/>
          <w:lang w:val="it-IT"/>
        </w:rPr>
        <w:t>Cara Alda, ti scrivo…</w:t>
      </w:r>
      <w:r w:rsidRPr="00594426">
        <w:rPr>
          <w:rFonts w:cs="Times New Roman"/>
          <w:bCs/>
          <w:sz w:val="22"/>
          <w:lang w:val="it-IT"/>
        </w:rPr>
        <w:t xml:space="preserve">” (2010); </w:t>
      </w:r>
      <w:r w:rsidRPr="00594426">
        <w:rPr>
          <w:rFonts w:cs="Times New Roman"/>
          <w:bCs/>
          <w:i/>
          <w:iCs/>
          <w:sz w:val="22"/>
          <w:lang w:val="it-IT"/>
        </w:rPr>
        <w:t>Antologia Poetica</w:t>
      </w:r>
      <w:r w:rsidRPr="00594426">
        <w:rPr>
          <w:rFonts w:cs="Times New Roman"/>
          <w:bCs/>
          <w:sz w:val="22"/>
          <w:lang w:val="it-IT"/>
        </w:rPr>
        <w:t xml:space="preserve">, </w:t>
      </w:r>
      <w:r w:rsidRPr="00594426">
        <w:rPr>
          <w:rFonts w:cs="Times New Roman"/>
          <w:bCs/>
          <w:i/>
          <w:iCs/>
          <w:sz w:val="22"/>
          <w:lang w:val="it-IT"/>
        </w:rPr>
        <w:t>Agenda del Poeta</w:t>
      </w:r>
      <w:r w:rsidRPr="00594426">
        <w:rPr>
          <w:rFonts w:cs="Times New Roman"/>
          <w:bCs/>
          <w:sz w:val="22"/>
          <w:lang w:val="it-IT"/>
        </w:rPr>
        <w:t xml:space="preserve">, </w:t>
      </w:r>
      <w:r w:rsidRPr="00594426">
        <w:rPr>
          <w:rFonts w:cs="Times New Roman"/>
          <w:bCs/>
          <w:i/>
          <w:iCs/>
          <w:sz w:val="22"/>
          <w:lang w:val="it-IT"/>
        </w:rPr>
        <w:t xml:space="preserve">Antologia Impronte </w:t>
      </w:r>
      <w:r w:rsidRPr="00594426">
        <w:rPr>
          <w:rFonts w:cs="Times New Roman"/>
          <w:bCs/>
          <w:sz w:val="22"/>
          <w:lang w:val="it-IT"/>
        </w:rPr>
        <w:t xml:space="preserve">(2011-2014); </w:t>
      </w:r>
      <w:r w:rsidRPr="00594426">
        <w:rPr>
          <w:rFonts w:cs="Times New Roman"/>
          <w:bCs/>
          <w:i/>
          <w:iCs/>
          <w:sz w:val="22"/>
          <w:lang w:val="it-IT"/>
        </w:rPr>
        <w:t>''Versi per Alda''</w:t>
      </w:r>
      <w:r w:rsidRPr="00594426">
        <w:rPr>
          <w:rFonts w:cs="Times New Roman"/>
          <w:bCs/>
          <w:sz w:val="22"/>
          <w:lang w:val="it-IT"/>
        </w:rPr>
        <w:t xml:space="preserve"> (2018) e </w:t>
      </w:r>
      <w:r w:rsidRPr="00594426">
        <w:rPr>
          <w:rFonts w:cs="Times New Roman"/>
          <w:bCs/>
          <w:i/>
          <w:iCs/>
          <w:sz w:val="22"/>
          <w:lang w:val="it-IT"/>
        </w:rPr>
        <w:t>''Alberoandronico''</w:t>
      </w:r>
      <w:r w:rsidRPr="00594426">
        <w:rPr>
          <w:rFonts w:cs="Times New Roman"/>
          <w:bCs/>
          <w:sz w:val="22"/>
          <w:lang w:val="it-IT"/>
        </w:rPr>
        <w:t xml:space="preserve"> (2019). </w:t>
      </w:r>
      <w:r w:rsidR="00F97825">
        <w:rPr>
          <w:rFonts w:cs="Times New Roman"/>
          <w:bCs/>
          <w:sz w:val="22"/>
          <w:lang w:val="it-IT"/>
        </w:rPr>
        <w:t>Ha ottenuto vari premi, tra cui</w:t>
      </w:r>
      <w:r w:rsidRPr="00594426">
        <w:rPr>
          <w:rFonts w:cs="Times New Roman"/>
          <w:bCs/>
          <w:sz w:val="22"/>
          <w:lang w:val="it-IT"/>
        </w:rPr>
        <w:t>: Concorso Europeo di Poesia – Lecce 2000, 2007, 2010 (1° Premio); Premio Alda Merini-Catanzaro 2010; Gran Trofeo della Cultura al Premio Histonium-Vasto 2012, Premio del Parlamento EU, Italia 2013</w:t>
      </w:r>
      <w:r w:rsidRPr="00594426">
        <w:rPr>
          <w:rFonts w:cs="Times New Roman"/>
          <w:bCs/>
          <w:sz w:val="22"/>
          <w:lang w:val="it-IT" w:eastAsia="x-none"/>
        </w:rPr>
        <w:t>.</w:t>
      </w:r>
      <w:r w:rsidRPr="00594426">
        <w:rPr>
          <w:rFonts w:cs="Times New Roman"/>
          <w:bCs/>
          <w:sz w:val="22"/>
          <w:lang w:val="it-IT"/>
        </w:rPr>
        <w:t xml:space="preserve"> </w:t>
      </w:r>
      <w:r w:rsidRPr="00594426">
        <w:rPr>
          <w:rFonts w:cs="Times New Roman"/>
          <w:bCs/>
          <w:sz w:val="22"/>
          <w:lang w:val="it-IT" w:eastAsia="x-none"/>
        </w:rPr>
        <w:t>Presente al Salone del Libro di Torino nel 2012 e 2016.</w:t>
      </w:r>
    </w:p>
    <w:p w14:paraId="220A5916" w14:textId="77777777" w:rsidR="00C2209B" w:rsidRPr="00594426" w:rsidRDefault="00C2209B" w:rsidP="00C2209B">
      <w:pPr>
        <w:autoSpaceDE w:val="0"/>
        <w:autoSpaceDN w:val="0"/>
        <w:adjustRightInd w:val="0"/>
        <w:rPr>
          <w:rFonts w:cs="Times New Roman"/>
          <w:b/>
          <w:bCs/>
          <w:sz w:val="10"/>
          <w:szCs w:val="10"/>
          <w:lang w:val="it-IT"/>
        </w:rPr>
      </w:pPr>
    </w:p>
    <w:p w14:paraId="02085466" w14:textId="77777777" w:rsidR="00C2209B" w:rsidRPr="00594426" w:rsidRDefault="00C2209B" w:rsidP="00C2209B">
      <w:pPr>
        <w:autoSpaceDE w:val="0"/>
        <w:autoSpaceDN w:val="0"/>
        <w:adjustRightInd w:val="0"/>
        <w:rPr>
          <w:rFonts w:cs="Times New Roman"/>
          <w:sz w:val="22"/>
          <w:lang w:val="it-IT"/>
        </w:rPr>
      </w:pPr>
      <w:r w:rsidRPr="00594426">
        <w:rPr>
          <w:rFonts w:cs="Times New Roman"/>
          <w:b/>
          <w:bCs/>
          <w:sz w:val="22"/>
          <w:lang w:val="it-IT"/>
        </w:rPr>
        <w:t>ACCADEMIA DI ROMANIA IN ROMA</w:t>
      </w:r>
    </w:p>
    <w:p w14:paraId="149A7166" w14:textId="77777777" w:rsidR="00C2209B" w:rsidRPr="00594426" w:rsidRDefault="00C2209B" w:rsidP="00C2209B">
      <w:pPr>
        <w:autoSpaceDE w:val="0"/>
        <w:autoSpaceDN w:val="0"/>
        <w:adjustRightInd w:val="0"/>
        <w:rPr>
          <w:lang w:val="it-IT"/>
        </w:rPr>
      </w:pPr>
      <w:r w:rsidRPr="00594426">
        <w:rPr>
          <w:rFonts w:cs="Times New Roman"/>
          <w:sz w:val="22"/>
          <w:lang w:val="it-IT"/>
        </w:rPr>
        <w:t xml:space="preserve">Tel. +39.06.3201594; e-mail: </w:t>
      </w:r>
      <w:hyperlink r:id="rId7" w:history="1">
        <w:r w:rsidRPr="00594426">
          <w:rPr>
            <w:rStyle w:val="Collegamentoipertestuale"/>
            <w:rFonts w:cs="Times New Roman"/>
            <w:sz w:val="22"/>
            <w:lang w:val="it-IT"/>
          </w:rPr>
          <w:t>accadromanian@accadromania.it</w:t>
        </w:r>
      </w:hyperlink>
    </w:p>
    <w:p w14:paraId="1D578DC5" w14:textId="77777777" w:rsidR="005F6689" w:rsidRPr="00DE6092" w:rsidRDefault="005F6689" w:rsidP="00DE6092"/>
    <w:sectPr w:rsidR="005F6689" w:rsidRPr="00DE6092" w:rsidSect="00A36F71">
      <w:headerReference w:type="first" r:id="rId8"/>
      <w:pgSz w:w="11907" w:h="16840" w:code="9"/>
      <w:pgMar w:top="1134" w:right="851" w:bottom="568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AE4B" w14:textId="77777777" w:rsidR="00ED2266" w:rsidRDefault="00ED2266" w:rsidP="00ED2266">
      <w:r>
        <w:separator/>
      </w:r>
    </w:p>
  </w:endnote>
  <w:endnote w:type="continuationSeparator" w:id="0">
    <w:p w14:paraId="39E4255B" w14:textId="77777777"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676D6" w14:textId="77777777" w:rsidR="00ED2266" w:rsidRDefault="00ED2266" w:rsidP="00ED2266">
      <w:r>
        <w:separator/>
      </w:r>
    </w:p>
  </w:footnote>
  <w:footnote w:type="continuationSeparator" w:id="0">
    <w:p w14:paraId="5DC5AF83" w14:textId="77777777"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14:paraId="3DE05DB2" w14:textId="77777777" w:rsidTr="00832795">
      <w:trPr>
        <w:trHeight w:val="1544"/>
      </w:trPr>
      <w:tc>
        <w:tcPr>
          <w:tcW w:w="2385" w:type="dxa"/>
          <w:vAlign w:val="center"/>
          <w:hideMark/>
        </w:tcPr>
        <w:p w14:paraId="5FCDEC0E" w14:textId="77777777" w:rsidR="00ED2266" w:rsidRDefault="00ED2266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064050C2" w14:textId="256E86F6" w:rsidR="00ED2266" w:rsidRPr="003B0420" w:rsidRDefault="00F0575A" w:rsidP="00E85189">
          <w:pPr>
            <w:ind w:right="-459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72A28776" wp14:editId="1A98FF88">
                <wp:simplePos x="447675" y="333375"/>
                <wp:positionH relativeFrom="margin">
                  <wp:posOffset>1370965</wp:posOffset>
                </wp:positionH>
                <wp:positionV relativeFrom="margin">
                  <wp:posOffset>116840</wp:posOffset>
                </wp:positionV>
                <wp:extent cx="2000250" cy="1065530"/>
                <wp:effectExtent l="0" t="0" r="0" b="1270"/>
                <wp:wrapSquare wrapText="bothSides"/>
                <wp:docPr id="7" name="Picture 7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6C66C6AA" w14:textId="3E8BB9B2" w:rsidR="00ED2266" w:rsidRDefault="00ED2266" w:rsidP="00D8760D">
          <w:pPr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63774BE8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80846"/>
    <w:rsid w:val="000B0033"/>
    <w:rsid w:val="000B4A4B"/>
    <w:rsid w:val="000F4FEF"/>
    <w:rsid w:val="000F6E62"/>
    <w:rsid w:val="0010785B"/>
    <w:rsid w:val="00114E89"/>
    <w:rsid w:val="00117F33"/>
    <w:rsid w:val="00144D8E"/>
    <w:rsid w:val="00174504"/>
    <w:rsid w:val="001A5510"/>
    <w:rsid w:val="001C6C24"/>
    <w:rsid w:val="00200AD9"/>
    <w:rsid w:val="002268CD"/>
    <w:rsid w:val="00251D8C"/>
    <w:rsid w:val="0027332D"/>
    <w:rsid w:val="002C017E"/>
    <w:rsid w:val="00302096"/>
    <w:rsid w:val="003419B7"/>
    <w:rsid w:val="003B0420"/>
    <w:rsid w:val="003B2B65"/>
    <w:rsid w:val="003D430D"/>
    <w:rsid w:val="003D7784"/>
    <w:rsid w:val="003F3775"/>
    <w:rsid w:val="00423AF6"/>
    <w:rsid w:val="00490665"/>
    <w:rsid w:val="004935F1"/>
    <w:rsid w:val="004F5CD0"/>
    <w:rsid w:val="00500DC2"/>
    <w:rsid w:val="005339CE"/>
    <w:rsid w:val="005703D2"/>
    <w:rsid w:val="0058678A"/>
    <w:rsid w:val="005D19FE"/>
    <w:rsid w:val="005D7072"/>
    <w:rsid w:val="005F6689"/>
    <w:rsid w:val="00634A7D"/>
    <w:rsid w:val="0063745A"/>
    <w:rsid w:val="00647D99"/>
    <w:rsid w:val="006C3CB5"/>
    <w:rsid w:val="006D31BA"/>
    <w:rsid w:val="006D7AEF"/>
    <w:rsid w:val="006F0500"/>
    <w:rsid w:val="007000BA"/>
    <w:rsid w:val="00721759"/>
    <w:rsid w:val="0073124E"/>
    <w:rsid w:val="00742AED"/>
    <w:rsid w:val="007550B6"/>
    <w:rsid w:val="00776D6B"/>
    <w:rsid w:val="007940AE"/>
    <w:rsid w:val="007A67AE"/>
    <w:rsid w:val="007C4EF5"/>
    <w:rsid w:val="00801502"/>
    <w:rsid w:val="00807014"/>
    <w:rsid w:val="00837555"/>
    <w:rsid w:val="00883E64"/>
    <w:rsid w:val="008C0F26"/>
    <w:rsid w:val="008F2903"/>
    <w:rsid w:val="00900C9F"/>
    <w:rsid w:val="0093527A"/>
    <w:rsid w:val="0094089D"/>
    <w:rsid w:val="00977236"/>
    <w:rsid w:val="00983C08"/>
    <w:rsid w:val="009D239C"/>
    <w:rsid w:val="009D574E"/>
    <w:rsid w:val="009F24CF"/>
    <w:rsid w:val="00A03FD8"/>
    <w:rsid w:val="00A1003D"/>
    <w:rsid w:val="00A36F71"/>
    <w:rsid w:val="00A569FC"/>
    <w:rsid w:val="00A76EC2"/>
    <w:rsid w:val="00A90BCD"/>
    <w:rsid w:val="00A92D0A"/>
    <w:rsid w:val="00AC33B8"/>
    <w:rsid w:val="00AE31A4"/>
    <w:rsid w:val="00AF55EC"/>
    <w:rsid w:val="00B309C8"/>
    <w:rsid w:val="00B3349D"/>
    <w:rsid w:val="00B608AF"/>
    <w:rsid w:val="00B659C3"/>
    <w:rsid w:val="00B80C26"/>
    <w:rsid w:val="00BD7CEF"/>
    <w:rsid w:val="00C20452"/>
    <w:rsid w:val="00C2209B"/>
    <w:rsid w:val="00C233D4"/>
    <w:rsid w:val="00C44FB1"/>
    <w:rsid w:val="00C54D9F"/>
    <w:rsid w:val="00CC0531"/>
    <w:rsid w:val="00CC0772"/>
    <w:rsid w:val="00CD1F9D"/>
    <w:rsid w:val="00CE729C"/>
    <w:rsid w:val="00D226A6"/>
    <w:rsid w:val="00D24302"/>
    <w:rsid w:val="00D4546B"/>
    <w:rsid w:val="00D85BBF"/>
    <w:rsid w:val="00D8760D"/>
    <w:rsid w:val="00DA5B5D"/>
    <w:rsid w:val="00DC15ED"/>
    <w:rsid w:val="00DD008B"/>
    <w:rsid w:val="00DE6092"/>
    <w:rsid w:val="00DF5A0F"/>
    <w:rsid w:val="00E105A6"/>
    <w:rsid w:val="00E32DE2"/>
    <w:rsid w:val="00E33D1F"/>
    <w:rsid w:val="00E51951"/>
    <w:rsid w:val="00E760EC"/>
    <w:rsid w:val="00E84537"/>
    <w:rsid w:val="00E85189"/>
    <w:rsid w:val="00E9103C"/>
    <w:rsid w:val="00EB70F2"/>
    <w:rsid w:val="00ED2266"/>
    <w:rsid w:val="00F04622"/>
    <w:rsid w:val="00F0575A"/>
    <w:rsid w:val="00F218B8"/>
    <w:rsid w:val="00F2572C"/>
    <w:rsid w:val="00F5025C"/>
    <w:rsid w:val="00F675DF"/>
    <w:rsid w:val="00F97825"/>
    <w:rsid w:val="00FC0A4A"/>
    <w:rsid w:val="00FD6604"/>
    <w:rsid w:val="00FF2AE1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0FCC92B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character" w:styleId="Menzionenonrisolta">
    <w:name w:val="Unresolved Mention"/>
    <w:basedOn w:val="Carpredefinitoparagrafo"/>
    <w:uiPriority w:val="99"/>
    <w:semiHidden/>
    <w:unhideWhenUsed/>
    <w:rsid w:val="00700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adromanian@accadrom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9</cp:revision>
  <cp:lastPrinted>2018-06-05T13:26:00Z</cp:lastPrinted>
  <dcterms:created xsi:type="dcterms:W3CDTF">2019-10-15T13:11:00Z</dcterms:created>
  <dcterms:modified xsi:type="dcterms:W3CDTF">2019-10-25T10:36:00Z</dcterms:modified>
</cp:coreProperties>
</file>