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BED4" w14:textId="79C44CB9" w:rsidR="00B33934" w:rsidRPr="00B33934" w:rsidRDefault="00B33934" w:rsidP="00B33934">
      <w:pPr>
        <w:contextualSpacing/>
        <w:jc w:val="center"/>
        <w:rPr>
          <w:rFonts w:ascii="Times New Roman" w:eastAsia="Times New Roman" w:hAnsi="Times New Roman" w:cs="Times New Roman"/>
          <w:b/>
          <w:sz w:val="22"/>
          <w:lang w:val="it-IT"/>
        </w:rPr>
      </w:pPr>
      <w:r w:rsidRPr="00B33934">
        <w:rPr>
          <w:rFonts w:ascii="Times New Roman" w:eastAsia="Times New Roman" w:hAnsi="Times New Roman" w:cs="Times New Roman"/>
          <w:b/>
          <w:sz w:val="22"/>
          <w:lang w:val="it-IT"/>
        </w:rPr>
        <w:t xml:space="preserve">Romania al Festival Letterario </w:t>
      </w:r>
      <w:r w:rsidRPr="00B33934">
        <w:rPr>
          <w:rFonts w:ascii="Times New Roman" w:hAnsi="Times New Roman" w:cs="Times New Roman"/>
          <w:b/>
          <w:spacing w:val="-4"/>
          <w:sz w:val="22"/>
          <w:lang w:val="it-IT"/>
        </w:rPr>
        <w:t>„</w:t>
      </w:r>
      <w:r w:rsidRPr="00B33934">
        <w:rPr>
          <w:rFonts w:ascii="Times New Roman" w:hAnsi="Times New Roman" w:cs="Times New Roman"/>
          <w:b/>
          <w:bCs/>
          <w:spacing w:val="-4"/>
          <w:sz w:val="22"/>
          <w:lang w:val="it-IT"/>
        </w:rPr>
        <w:t>I DIALOGHI DI TRANI</w:t>
      </w:r>
      <w:r w:rsidRPr="00B33934">
        <w:rPr>
          <w:rFonts w:ascii="Times New Roman" w:hAnsi="Times New Roman" w:cs="Times New Roman"/>
          <w:b/>
          <w:spacing w:val="-4"/>
          <w:sz w:val="22"/>
          <w:lang w:val="it-IT"/>
        </w:rPr>
        <w:t>” 2019</w:t>
      </w:r>
      <w:r w:rsidRPr="00B33934">
        <w:rPr>
          <w:rFonts w:ascii="Times New Roman" w:eastAsia="Times New Roman" w:hAnsi="Times New Roman" w:cs="Times New Roman"/>
          <w:b/>
          <w:sz w:val="22"/>
          <w:lang w:val="it-IT"/>
        </w:rPr>
        <w:t xml:space="preserve"> </w:t>
      </w:r>
    </w:p>
    <w:p w14:paraId="02C12907" w14:textId="77777777" w:rsidR="00D87EC9" w:rsidRPr="00B33934" w:rsidRDefault="00D87EC9" w:rsidP="00D87EC9">
      <w:pPr>
        <w:jc w:val="center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9E27C6A" w14:textId="015C9828" w:rsidR="00B33934" w:rsidRPr="0016048A" w:rsidRDefault="00B33934" w:rsidP="00B33934">
      <w:pPr>
        <w:spacing w:line="360" w:lineRule="auto"/>
        <w:ind w:left="-76" w:firstLine="796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B33934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Nel periodo 17-22 settembre 2019 avrà luogo la 18° edizione del Festival Letterario </w:t>
      </w:r>
      <w:r w:rsidRPr="00B33934">
        <w:rPr>
          <w:rFonts w:ascii="Times New Roman" w:hAnsi="Times New Roman" w:cs="Times New Roman"/>
          <w:b/>
          <w:spacing w:val="-4"/>
          <w:sz w:val="22"/>
          <w:lang w:val="it-IT"/>
        </w:rPr>
        <w:t>„</w:t>
      </w:r>
      <w:r w:rsidRPr="00B33934">
        <w:rPr>
          <w:rFonts w:ascii="Times New Roman" w:hAnsi="Times New Roman" w:cs="Times New Roman"/>
          <w:b/>
          <w:bCs/>
          <w:spacing w:val="-4"/>
          <w:sz w:val="22"/>
          <w:lang w:val="it-IT"/>
        </w:rPr>
        <w:t>I DIALOGHI DI TRANI</w:t>
      </w:r>
      <w:r w:rsidRPr="00B33934">
        <w:rPr>
          <w:rFonts w:ascii="Times New Roman" w:hAnsi="Times New Roman" w:cs="Times New Roman"/>
          <w:b/>
          <w:spacing w:val="-4"/>
          <w:sz w:val="22"/>
          <w:lang w:val="it-IT"/>
        </w:rPr>
        <w:t>”</w:t>
      </w:r>
      <w:r w:rsidRPr="00B33934">
        <w:rPr>
          <w:rFonts w:ascii="Times New Roman" w:hAnsi="Times New Roman" w:cs="Times New Roman"/>
          <w:bCs/>
          <w:spacing w:val="-4"/>
          <w:sz w:val="22"/>
          <w:lang w:val="ro-RO"/>
        </w:rPr>
        <w:t xml:space="preserve">, </w:t>
      </w:r>
      <w:r w:rsidRPr="00B33934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un festival </w:t>
      </w:r>
      <w:r w:rsidRPr="00B33934">
        <w:rPr>
          <w:rFonts w:ascii="Times New Roman" w:hAnsi="Times New Roman" w:cs="Times New Roman"/>
          <w:bCs/>
          <w:sz w:val="22"/>
          <w:szCs w:val="22"/>
          <w:lang w:val="it-IT"/>
        </w:rPr>
        <w:t>che si svolge in Puglia</w:t>
      </w:r>
      <w:r w:rsidR="0016048A">
        <w:rPr>
          <w:rFonts w:ascii="Times New Roman" w:hAnsi="Times New Roman" w:cs="Times New Roman"/>
          <w:bCs/>
          <w:sz w:val="22"/>
          <w:szCs w:val="22"/>
          <w:lang w:val="it-IT"/>
        </w:rPr>
        <w:t>,</w:t>
      </w:r>
      <w:r w:rsidRPr="00B33934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a Trani e nelle varie città della provincia e include incontri con scrittori, dialoghi, lezioni e presentazioni di libri. Il tema dell’edizione di quest’anno è la </w:t>
      </w:r>
      <w:r w:rsidRPr="00B33934">
        <w:rPr>
          <w:rFonts w:ascii="Times New Roman" w:hAnsi="Times New Roman" w:cs="Times New Roman"/>
          <w:bCs/>
          <w:i/>
          <w:iCs/>
          <w:sz w:val="22"/>
          <w:szCs w:val="22"/>
          <w:lang w:val="it-IT"/>
        </w:rPr>
        <w:t>Responsabilità</w:t>
      </w:r>
      <w:r w:rsidRPr="00B33934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. Dal 2017 il </w:t>
      </w:r>
      <w:r w:rsidRPr="00B33934">
        <w:rPr>
          <w:rFonts w:ascii="Times New Roman" w:hAnsi="Times New Roman" w:cs="Times New Roman"/>
          <w:bCs/>
          <w:spacing w:val="-4"/>
          <w:sz w:val="22"/>
          <w:lang w:val="it-IT"/>
        </w:rPr>
        <w:t>festival letterario „</w:t>
      </w:r>
      <w:r w:rsidRPr="00B33934">
        <w:rPr>
          <w:rFonts w:ascii="Times New Roman" w:hAnsi="Times New Roman" w:cs="Times New Roman"/>
          <w:b/>
          <w:bCs/>
          <w:spacing w:val="-4"/>
          <w:sz w:val="22"/>
          <w:lang w:val="it-IT"/>
        </w:rPr>
        <w:t>I DIALOGHI DI TRANI</w:t>
      </w:r>
      <w:r w:rsidRPr="00B33934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” </w:t>
      </w:r>
      <w:r w:rsidRPr="00B33934">
        <w:rPr>
          <w:rFonts w:ascii="Times New Roman" w:hAnsi="Times New Roman" w:cs="Times New Roman"/>
          <w:bCs/>
          <w:sz w:val="22"/>
          <w:szCs w:val="22"/>
          <w:lang w:val="it-IT"/>
        </w:rPr>
        <w:t>diventa partner del Salone Internazionale del Libro di Torino.</w:t>
      </w:r>
      <w:r w:rsidR="0016048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Romania è stata invitata a partecipare a questo prestigioso festival letterario italiano e sarà rappresentata dal giornalista, scrittore e attivista per i diritti umani Valeriu Nicolae, il quale presenterà al pubblico italiano il suo libro </w:t>
      </w:r>
      <w:r w:rsidR="0073708C">
        <w:rPr>
          <w:rFonts w:ascii="Times New Roman" w:hAnsi="Times New Roman" w:cs="Times New Roman"/>
          <w:bCs/>
          <w:sz w:val="22"/>
          <w:szCs w:val="22"/>
          <w:lang w:val="it-IT"/>
        </w:rPr>
        <w:t>intriso di</w:t>
      </w:r>
      <w:r w:rsidR="0016048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elementi autobiografici </w:t>
      </w:r>
      <w:r w:rsidR="0016048A">
        <w:rPr>
          <w:rFonts w:ascii="Times New Roman" w:hAnsi="Times New Roman" w:cs="Times New Roman"/>
          <w:bCs/>
          <w:i/>
          <w:iCs/>
          <w:sz w:val="22"/>
          <w:szCs w:val="22"/>
          <w:lang w:val="it-IT"/>
        </w:rPr>
        <w:t>La mia esagerata famiglia rom</w:t>
      </w:r>
      <w:r w:rsidR="0016048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pubblicato direttamente in traduzione italiana presso il noto editore </w:t>
      </w:r>
      <w:proofErr w:type="spellStart"/>
      <w:r w:rsidR="0016048A">
        <w:rPr>
          <w:rFonts w:ascii="Times New Roman" w:hAnsi="Times New Roman" w:cs="Times New Roman"/>
          <w:bCs/>
          <w:sz w:val="22"/>
          <w:szCs w:val="22"/>
          <w:lang w:val="it-IT"/>
        </w:rPr>
        <w:t>Rubettino</w:t>
      </w:r>
      <w:proofErr w:type="spellEnd"/>
      <w:r w:rsidR="0016048A">
        <w:rPr>
          <w:rFonts w:ascii="Times New Roman" w:hAnsi="Times New Roman" w:cs="Times New Roman"/>
          <w:bCs/>
          <w:sz w:val="22"/>
          <w:szCs w:val="22"/>
          <w:lang w:val="it-IT"/>
        </w:rPr>
        <w:t>. L</w:t>
      </w:r>
      <w:r w:rsidR="0073708C">
        <w:rPr>
          <w:rFonts w:ascii="Times New Roman" w:hAnsi="Times New Roman" w:cs="Times New Roman"/>
          <w:bCs/>
          <w:sz w:val="22"/>
          <w:szCs w:val="22"/>
          <w:lang w:val="it-IT"/>
        </w:rPr>
        <w:t>a partecipazione romena, organizzata dall’Accademia id Romania in Roma e resa possibile con il sostegno dell’Istituto Romeno di Cultura, da l’avvio ad una collaborazione con gli organizzatori del festival anche per le future edizioni.</w:t>
      </w:r>
    </w:p>
    <w:p w14:paraId="13C4CDA7" w14:textId="5845E98E" w:rsidR="00B33934" w:rsidRPr="00B33934" w:rsidRDefault="00B33934" w:rsidP="00B33934">
      <w:pPr>
        <w:spacing w:line="360" w:lineRule="auto"/>
        <w:ind w:left="-74" w:firstLine="794"/>
        <w:jc w:val="both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it-IT"/>
        </w:rPr>
      </w:pPr>
      <w:r w:rsidRPr="00B33934">
        <w:rPr>
          <w:rFonts w:ascii="Times New Roman" w:hAnsi="Times New Roman" w:cs="Times New Roman"/>
          <w:bCs/>
          <w:sz w:val="22"/>
          <w:lang w:val="it-IT"/>
        </w:rPr>
        <w:t xml:space="preserve">In questa </w:t>
      </w:r>
      <w:r w:rsidR="00056575" w:rsidRPr="00B33934">
        <w:rPr>
          <w:rFonts w:ascii="Times New Roman" w:hAnsi="Times New Roman" w:cs="Times New Roman"/>
          <w:bCs/>
          <w:sz w:val="22"/>
          <w:lang w:val="it-IT"/>
        </w:rPr>
        <w:t>occasione, mercoledì</w:t>
      </w:r>
      <w:r w:rsidRPr="00B33934">
        <w:rPr>
          <w:rFonts w:ascii="Times New Roman" w:hAnsi="Times New Roman" w:cs="Times New Roman"/>
          <w:b/>
          <w:spacing w:val="-4"/>
          <w:sz w:val="22"/>
          <w:lang w:val="it-IT"/>
        </w:rPr>
        <w:t>, 18 settembre 2019, dalle ore 10:00</w:t>
      </w:r>
      <w:r w:rsidRPr="00B33934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, presso il Palazzo delle Arti </w:t>
      </w:r>
      <w:proofErr w:type="spellStart"/>
      <w:r w:rsidRPr="00B33934">
        <w:rPr>
          <w:rFonts w:ascii="Times New Roman" w:hAnsi="Times New Roman" w:cs="Times New Roman"/>
          <w:bCs/>
          <w:spacing w:val="-4"/>
          <w:sz w:val="22"/>
          <w:lang w:val="it-IT"/>
        </w:rPr>
        <w:t>Beltrani</w:t>
      </w:r>
      <w:proofErr w:type="spellEnd"/>
      <w:r w:rsidRPr="00B33934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 di Trani (Via Giovanni </w:t>
      </w:r>
      <w:proofErr w:type="spellStart"/>
      <w:r w:rsidRPr="00B33934">
        <w:rPr>
          <w:rFonts w:ascii="Times New Roman" w:hAnsi="Times New Roman" w:cs="Times New Roman"/>
          <w:bCs/>
          <w:spacing w:val="-4"/>
          <w:sz w:val="22"/>
          <w:lang w:val="it-IT"/>
        </w:rPr>
        <w:t>Beltrani</w:t>
      </w:r>
      <w:proofErr w:type="spellEnd"/>
      <w:r w:rsidRPr="00B33934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 51), avrà </w:t>
      </w:r>
      <w:proofErr w:type="spellStart"/>
      <w:r w:rsidRPr="00B33934">
        <w:rPr>
          <w:rFonts w:ascii="Times New Roman" w:hAnsi="Times New Roman" w:cs="Times New Roman"/>
          <w:bCs/>
          <w:spacing w:val="-4"/>
          <w:sz w:val="22"/>
          <w:lang w:val="it-IT"/>
        </w:rPr>
        <w:t>luofo</w:t>
      </w:r>
      <w:proofErr w:type="spellEnd"/>
      <w:r w:rsidRPr="00B33934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 la presentazione del volume </w:t>
      </w:r>
      <w:r w:rsidRPr="00B33934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it-IT"/>
        </w:rPr>
        <w:t>La mia esagerata famiglia rom</w:t>
      </w:r>
      <w:r w:rsidRPr="00B33934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B339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(2018, Rubbettino Editore, Soveria Mannelli) di</w:t>
      </w:r>
      <w:r w:rsidRPr="00B33934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B3393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 xml:space="preserve">Valeriu Nicolae </w:t>
      </w:r>
      <w:r w:rsidRPr="00B3393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it-IT"/>
        </w:rPr>
        <w:t>e tradotto da</w:t>
      </w:r>
      <w:r w:rsidRPr="00B3393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 xml:space="preserve"> Mihaela </w:t>
      </w:r>
      <w:proofErr w:type="spellStart"/>
      <w:r w:rsidRPr="00B3393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>Topală</w:t>
      </w:r>
      <w:proofErr w:type="spellEnd"/>
      <w:r w:rsidRPr="00B3393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B3393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it-IT"/>
        </w:rPr>
        <w:t xml:space="preserve">e </w:t>
      </w:r>
      <w:r w:rsidRPr="00B3393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>Andrea Pipino</w:t>
      </w:r>
      <w:r w:rsidRPr="00B33934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. </w:t>
      </w:r>
      <w:r w:rsidR="00B619DF" w:rsidRPr="00B33934">
        <w:rPr>
          <w:rFonts w:ascii="Times New Roman" w:eastAsia="Times New Roman" w:hAnsi="Times New Roman" w:cs="Times New Roman"/>
          <w:sz w:val="22"/>
          <w:szCs w:val="22"/>
          <w:lang w:val="it-IT"/>
        </w:rPr>
        <w:t>Alla presentazione del volume</w:t>
      </w:r>
      <w:r w:rsidRPr="00B33934">
        <w:rPr>
          <w:rFonts w:ascii="Times New Roman" w:eastAsia="Times New Roman" w:hAnsi="Times New Roman" w:cs="Times New Roman"/>
          <w:sz w:val="22"/>
          <w:szCs w:val="22"/>
          <w:lang w:val="it-IT"/>
        </w:rPr>
        <w:t>, insieme all’autore,</w:t>
      </w:r>
      <w:r w:rsidR="00B619DF" w:rsidRPr="00B33934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parteciperanno</w:t>
      </w:r>
      <w:r w:rsidRPr="00B33934">
        <w:rPr>
          <w:rFonts w:ascii="Times New Roman" w:eastAsia="Times New Roman" w:hAnsi="Times New Roman" w:cs="Times New Roman"/>
          <w:sz w:val="22"/>
          <w:lang w:val="it-IT"/>
        </w:rPr>
        <w:t xml:space="preserve"> la scrittrice </w:t>
      </w:r>
      <w:r w:rsidRPr="00B33934">
        <w:rPr>
          <w:rFonts w:ascii="Times New Roman" w:eastAsia="Times New Roman" w:hAnsi="Times New Roman" w:cs="Times New Roman"/>
          <w:b/>
          <w:bCs/>
          <w:sz w:val="22"/>
          <w:lang w:val="it-IT"/>
        </w:rPr>
        <w:t>Claudia Bruno</w:t>
      </w:r>
      <w:r w:rsidRPr="00B33934">
        <w:rPr>
          <w:rFonts w:ascii="Times New Roman" w:hAnsi="Times New Roman" w:cs="Times New Roman"/>
          <w:color w:val="000000"/>
          <w:sz w:val="22"/>
          <w:shd w:val="clear" w:color="auto" w:fill="FFFFFF"/>
          <w:lang w:val="it-IT"/>
        </w:rPr>
        <w:t xml:space="preserve"> </w:t>
      </w:r>
      <w:r w:rsidR="00B619DF" w:rsidRPr="00B33934">
        <w:rPr>
          <w:rFonts w:ascii="Times New Roman" w:hAnsi="Times New Roman" w:cs="Times New Roman"/>
          <w:sz w:val="22"/>
          <w:lang w:val="it-IT"/>
        </w:rPr>
        <w:t>e</w:t>
      </w:r>
      <w:r w:rsidRPr="00B33934">
        <w:rPr>
          <w:rFonts w:ascii="Times New Roman" w:hAnsi="Times New Roman" w:cs="Times New Roman"/>
          <w:sz w:val="22"/>
          <w:lang w:val="it-IT"/>
        </w:rPr>
        <w:t xml:space="preserve"> la traduttrice </w:t>
      </w:r>
      <w:r w:rsidRPr="00B3393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 xml:space="preserve">Mihaela </w:t>
      </w:r>
      <w:proofErr w:type="spellStart"/>
      <w:r w:rsidRPr="00B3393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>Topală</w:t>
      </w:r>
      <w:proofErr w:type="spellEnd"/>
      <w:r w:rsidR="00B619DF" w:rsidRPr="00B33934">
        <w:rPr>
          <w:rFonts w:ascii="Times New Roman" w:hAnsi="Times New Roman" w:cs="Times New Roman"/>
          <w:sz w:val="22"/>
          <w:lang w:val="it-IT"/>
        </w:rPr>
        <w:t xml:space="preserve">. </w:t>
      </w:r>
      <w:r w:rsidRPr="00B3393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it-IT"/>
        </w:rPr>
        <w:t xml:space="preserve">Il volume </w:t>
      </w:r>
      <w:r w:rsidRPr="00B33934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FFFFF"/>
          <w:lang w:val="it-IT"/>
        </w:rPr>
        <w:t xml:space="preserve">La mia esagerata famiglia rom </w:t>
      </w:r>
      <w:r w:rsidRPr="00B3393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it-IT"/>
        </w:rPr>
        <w:t>è stato presentato nell’ambito del programma letterario romeno presso la Sala Romania al Salone Internazionale del Libro di Torino 2019.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it-IT"/>
        </w:rPr>
        <w:t xml:space="preserve"> Per maggiori informazioni sul Festival Letterario </w:t>
      </w:r>
      <w:r w:rsidRPr="00B33934">
        <w:rPr>
          <w:rFonts w:ascii="Times New Roman" w:hAnsi="Times New Roman" w:cs="Times New Roman"/>
          <w:bCs/>
          <w:spacing w:val="-4"/>
          <w:sz w:val="22"/>
          <w:lang w:val="it-IT"/>
        </w:rPr>
        <w:t>„</w:t>
      </w:r>
      <w:r w:rsidRPr="00B33934">
        <w:rPr>
          <w:rFonts w:ascii="Times New Roman" w:hAnsi="Times New Roman" w:cs="Times New Roman"/>
          <w:b/>
          <w:bCs/>
          <w:spacing w:val="-4"/>
          <w:sz w:val="22"/>
          <w:lang w:val="it-IT"/>
        </w:rPr>
        <w:t>I DIALOGHI DI TRANI</w:t>
      </w:r>
      <w:r w:rsidRPr="00B33934">
        <w:rPr>
          <w:rFonts w:ascii="Times New Roman" w:hAnsi="Times New Roman" w:cs="Times New Roman"/>
          <w:bCs/>
          <w:spacing w:val="-4"/>
          <w:sz w:val="22"/>
          <w:lang w:val="it-IT"/>
        </w:rPr>
        <w:t>”</w:t>
      </w:r>
      <w:r w:rsidR="00056575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 visitate il sito: </w:t>
      </w:r>
      <w:hyperlink r:id="rId8" w:history="1">
        <w:r w:rsidR="00056575" w:rsidRPr="007000BA">
          <w:rPr>
            <w:rStyle w:val="Hyperlink"/>
            <w:sz w:val="22"/>
            <w:szCs w:val="22"/>
            <w:u w:val="none"/>
            <w:lang w:val="ro-RO"/>
          </w:rPr>
          <w:t>www.idialoghiditrani.com</w:t>
        </w:r>
      </w:hyperlink>
    </w:p>
    <w:p w14:paraId="00C4F30A" w14:textId="77777777" w:rsidR="00056575" w:rsidRDefault="00D87EC9" w:rsidP="00056575">
      <w:pPr>
        <w:spacing w:line="360" w:lineRule="auto"/>
        <w:ind w:left="-74" w:firstLine="79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B33934">
        <w:rPr>
          <w:rFonts w:ascii="Times New Roman" w:hAnsi="Times New Roman" w:cs="Times New Roman"/>
          <w:b/>
          <w:sz w:val="22"/>
          <w:szCs w:val="22"/>
          <w:lang w:val="it-IT"/>
        </w:rPr>
        <w:t>***</w:t>
      </w:r>
      <w:bookmarkStart w:id="0" w:name="_Hlk16516057"/>
    </w:p>
    <w:p w14:paraId="7E2929C1" w14:textId="4B36D44D" w:rsidR="00056575" w:rsidRPr="00056575" w:rsidRDefault="00056575" w:rsidP="00056575">
      <w:pPr>
        <w:spacing w:line="360" w:lineRule="auto"/>
        <w:ind w:left="-74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05657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Informazioni sul libro e sull’autore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: </w:t>
      </w:r>
      <w:r w:rsidRPr="0005657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Nato in una famiglia mista rom e romena, nei pressi di Craiova, Valeriu Nicolae ha vissuto l’ultimo e forse il peggiore ventennio del comunismo di </w:t>
      </w:r>
      <w:proofErr w:type="spellStart"/>
      <w:r w:rsidRPr="0005657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Ceaușescu</w:t>
      </w:r>
      <w:proofErr w:type="spellEnd"/>
      <w:r w:rsidRPr="0005657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, l’epopea della rivoluzione, la transizione e l’accesso della Romania nell’Unione Europea. Nel frattempo ha studiato e si è affrancato dai cliché comunemente usati per descrivere il suo popolo e a un certo punto ha iniziato a raccontare la sua vita nelle colonne di uno dei più noti settimanali romeni di cultura, “</w:t>
      </w:r>
      <w:proofErr w:type="spellStart"/>
      <w:r w:rsidRPr="0005657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Dilema</w:t>
      </w:r>
      <w:proofErr w:type="spellEnd"/>
      <w:r w:rsidRPr="0005657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05657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Veche</w:t>
      </w:r>
      <w:proofErr w:type="spellEnd"/>
      <w:r w:rsidRPr="0005657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”: i ricordi agrodolci degli amori e dei giochi d’infanzia, i personaggi eccentrici ed eccessivi di una famiglia allargata e ingombrante, la povertà, le avventure dell’adolescenza, le prime esperienze del razzismo, il riscatto, la ricerca di un’identità; ma anche il volontariato con i bambini rom, le loro vicende familiari, gli eterni stereotipi, che faticano a scomparire. In questi densi racconti c’è tutto quello che vuol dire essere rom nell’Europa di oggi: le speranze e le risate, le umiliazioni e le battaglie. E un futuro ancora tutto da costruire.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>Di professione ingegnere, Valeriu Nicolae ha lavorato e lavora con le ONG per il sostegno dei bambini e dei rom ed ha svolto vari incari</w:t>
      </w:r>
      <w:bookmarkStart w:id="1" w:name="_GoBack"/>
      <w:bookmarkEnd w:id="1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chi ufficiali, tra cui quello di consigliere di stato e di segretario di stato al Ministero del Lavoro nel governo tecnocratico di </w:t>
      </w:r>
      <w:proofErr w:type="spellStart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>Dacian</w:t>
      </w:r>
      <w:proofErr w:type="spellEnd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>Ciolos</w:t>
      </w:r>
      <w:proofErr w:type="spellEnd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. Il Parlamento Europeo lo ha insignito del titolo di Cittadino europeo dell’anno 2013. Ha vinto il Premio UNICEF nel 2012 e il Premio </w:t>
      </w:r>
      <w:proofErr w:type="spellStart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>Onorific</w:t>
      </w:r>
      <w:proofErr w:type="spellEnd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bookmarkStart w:id="2" w:name="_Hlk17814901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World </w:t>
      </w:r>
      <w:proofErr w:type="spellStart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>Children’s</w:t>
      </w:r>
      <w:proofErr w:type="spellEnd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>Prize</w:t>
      </w:r>
      <w:proofErr w:type="spellEnd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Awards </w:t>
      </w:r>
      <w:bookmarkEnd w:id="2"/>
      <w:r w:rsidRPr="00056575">
        <w:rPr>
          <w:rFonts w:ascii="Times New Roman" w:hAnsi="Times New Roman" w:cs="Times New Roman"/>
          <w:color w:val="333333"/>
          <w:sz w:val="22"/>
          <w:szCs w:val="22"/>
          <w:lang w:val="it-IT"/>
        </w:rPr>
        <w:t>ricevuto dalla Regina di Svezia nel 2018, per i suoi “instancabili sforzi di sostenere i bambini estremamente vulnerabili del ghetto di Ferentari”.</w:t>
      </w:r>
    </w:p>
    <w:bookmarkEnd w:id="0"/>
    <w:p w14:paraId="7AEF4485" w14:textId="77777777" w:rsidR="00DF1917" w:rsidRPr="00B33934" w:rsidRDefault="00DF1917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3BC575F9" w14:textId="77777777" w:rsidR="00056575" w:rsidRDefault="00056575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48249149" w14:textId="074D4E67" w:rsidR="00D87EC9" w:rsidRPr="00B33934" w:rsidRDefault="00D87EC9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33934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3DE677CF" w14:textId="77777777" w:rsidR="004C770B" w:rsidRPr="00B33934" w:rsidRDefault="00D87EC9" w:rsidP="00DF19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B33934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9" w:history="1">
        <w:r w:rsidRPr="00B33934">
          <w:rPr>
            <w:rStyle w:val="Hyperlink"/>
            <w:rFonts w:ascii="Times New Roman" w:hAnsi="Times New Roman" w:cs="Times New Roman"/>
            <w:sz w:val="22"/>
            <w:szCs w:val="22"/>
            <w:lang w:val="it-IT"/>
          </w:rPr>
          <w:t>accadromanian@accadromania.it</w:t>
        </w:r>
      </w:hyperlink>
    </w:p>
    <w:sectPr w:rsidR="004C770B" w:rsidRPr="00B33934" w:rsidSect="0073708C">
      <w:headerReference w:type="default" r:id="rId10"/>
      <w:pgSz w:w="11900" w:h="16840"/>
      <w:pgMar w:top="1008" w:right="1008" w:bottom="288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2AB10403">
                <wp:simplePos x="704850" y="2381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066925" cy="1101090"/>
                <wp:effectExtent l="0" t="0" r="9525" b="3810"/>
                <wp:wrapSquare wrapText="bothSides"/>
                <wp:docPr id="9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427B0"/>
    <w:rsid w:val="00047D1C"/>
    <w:rsid w:val="00056575"/>
    <w:rsid w:val="00057BBE"/>
    <w:rsid w:val="00067129"/>
    <w:rsid w:val="001049BE"/>
    <w:rsid w:val="0014553D"/>
    <w:rsid w:val="0016048A"/>
    <w:rsid w:val="00176053"/>
    <w:rsid w:val="0017775A"/>
    <w:rsid w:val="00194257"/>
    <w:rsid w:val="001950BF"/>
    <w:rsid w:val="001F4198"/>
    <w:rsid w:val="0020280E"/>
    <w:rsid w:val="00280F7E"/>
    <w:rsid w:val="002C65D7"/>
    <w:rsid w:val="002E4A3B"/>
    <w:rsid w:val="002E758D"/>
    <w:rsid w:val="00381F26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90579"/>
    <w:rsid w:val="005D4693"/>
    <w:rsid w:val="005E0960"/>
    <w:rsid w:val="005E0D5E"/>
    <w:rsid w:val="005E48E3"/>
    <w:rsid w:val="005E67D9"/>
    <w:rsid w:val="005E7973"/>
    <w:rsid w:val="00603C16"/>
    <w:rsid w:val="00620B51"/>
    <w:rsid w:val="006346F2"/>
    <w:rsid w:val="006646FC"/>
    <w:rsid w:val="00691B1C"/>
    <w:rsid w:val="006C2D81"/>
    <w:rsid w:val="00703D9B"/>
    <w:rsid w:val="00716681"/>
    <w:rsid w:val="0073708C"/>
    <w:rsid w:val="00794EF5"/>
    <w:rsid w:val="007B495C"/>
    <w:rsid w:val="007E1644"/>
    <w:rsid w:val="007E2526"/>
    <w:rsid w:val="007F090D"/>
    <w:rsid w:val="007F47C5"/>
    <w:rsid w:val="008451F4"/>
    <w:rsid w:val="008844FA"/>
    <w:rsid w:val="00887F2A"/>
    <w:rsid w:val="008A12DF"/>
    <w:rsid w:val="008A3770"/>
    <w:rsid w:val="009D420F"/>
    <w:rsid w:val="009D47CD"/>
    <w:rsid w:val="00A0634A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3934"/>
    <w:rsid w:val="00B347C4"/>
    <w:rsid w:val="00B619DF"/>
    <w:rsid w:val="00B667EF"/>
    <w:rsid w:val="00BB16B5"/>
    <w:rsid w:val="00BB5BDA"/>
    <w:rsid w:val="00BE0072"/>
    <w:rsid w:val="00C15562"/>
    <w:rsid w:val="00C74E83"/>
    <w:rsid w:val="00CB5927"/>
    <w:rsid w:val="00D02A05"/>
    <w:rsid w:val="00D37135"/>
    <w:rsid w:val="00D87EC9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F3413"/>
    <w:rsid w:val="00F03D2E"/>
    <w:rsid w:val="00F06E8F"/>
    <w:rsid w:val="00F1089C"/>
    <w:rsid w:val="00F1421F"/>
    <w:rsid w:val="00F9077F"/>
    <w:rsid w:val="00FB03B7"/>
    <w:rsid w:val="00FB6C2B"/>
    <w:rsid w:val="00FB7E1A"/>
    <w:rsid w:val="00FC1B02"/>
    <w:rsid w:val="00FC1D10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aloghiditra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dromanian@accadrom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9</cp:revision>
  <cp:lastPrinted>2018-06-18T09:12:00Z</cp:lastPrinted>
  <dcterms:created xsi:type="dcterms:W3CDTF">2019-02-11T10:19:00Z</dcterms:created>
  <dcterms:modified xsi:type="dcterms:W3CDTF">2019-08-27T14:15:00Z</dcterms:modified>
</cp:coreProperties>
</file>