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3F" w:rsidRPr="005044AC" w:rsidRDefault="00EC063F" w:rsidP="00EC28F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lang w:val="it-IT" w:eastAsia="it-IT"/>
        </w:rPr>
      </w:pPr>
      <w:r w:rsidRPr="005044AC">
        <w:rPr>
          <w:rFonts w:ascii="Times New Roman" w:eastAsia="Times New Roman" w:hAnsi="Times New Roman" w:cs="Times New Roman"/>
          <w:b/>
          <w:bCs/>
          <w:lang w:val="it-IT" w:eastAsia="it-IT"/>
        </w:rPr>
        <w:t>La Romania presente alla X edizione del Festival del Film Francofono di Roma</w:t>
      </w:r>
    </w:p>
    <w:p w:rsidR="00EC28FB" w:rsidRDefault="00EC28FB" w:rsidP="00EC28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</w:p>
    <w:p w:rsidR="00EC063F" w:rsidRPr="005044AC" w:rsidRDefault="00EC063F" w:rsidP="00EC28F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L’Istituto Culturale Romeno di Bucarest e l’Accademia di Romania in Roma, in collaborazione con l’Ambasciata di Romania in Italia, sostengono la partecipazione della Romania alla X edizione del FRANCOFILM – Festival del Film Francofono di Roma, con la proiezione del film </w:t>
      </w:r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Un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pas</w:t>
      </w:r>
      <w:proofErr w:type="spellEnd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în</w:t>
      </w:r>
      <w:proofErr w:type="spellEnd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urma</w:t>
      </w:r>
      <w:proofErr w:type="spellEnd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serafimilor</w:t>
      </w:r>
      <w:proofErr w:type="spellEnd"/>
      <w:r w:rsidR="005044AC"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r w:rsidR="005044AC" w:rsidRPr="005044AC">
        <w:rPr>
          <w:rFonts w:ascii="Times New Roman" w:eastAsia="Times New Roman" w:hAnsi="Times New Roman" w:cs="Times New Roman"/>
          <w:iCs/>
          <w:lang w:val="it-IT" w:eastAsia="it-IT"/>
        </w:rPr>
        <w:t>(</w:t>
      </w:r>
      <w:r w:rsidR="00EC28FB">
        <w:rPr>
          <w:rFonts w:ascii="Times New Roman" w:eastAsia="Times New Roman" w:hAnsi="Times New Roman" w:cs="Times New Roman"/>
          <w:iCs/>
          <w:lang w:val="it-IT" w:eastAsia="it-IT"/>
        </w:rPr>
        <w:t xml:space="preserve">“Un passo </w:t>
      </w:r>
      <w:r w:rsidR="005044AC" w:rsidRPr="005044AC">
        <w:rPr>
          <w:rFonts w:ascii="Times New Roman" w:eastAsia="Times New Roman" w:hAnsi="Times New Roman" w:cs="Times New Roman"/>
          <w:iCs/>
          <w:lang w:val="it-IT" w:eastAsia="it-IT"/>
        </w:rPr>
        <w:t xml:space="preserve">dietro ai </w:t>
      </w:r>
      <w:r w:rsidR="00EC28FB" w:rsidRPr="005044AC">
        <w:rPr>
          <w:rFonts w:ascii="Times New Roman" w:eastAsia="Times New Roman" w:hAnsi="Times New Roman" w:cs="Times New Roman"/>
          <w:iCs/>
          <w:lang w:val="it-IT" w:eastAsia="it-IT"/>
        </w:rPr>
        <w:t>serafini</w:t>
      </w:r>
      <w:r w:rsidR="005044AC" w:rsidRPr="005044AC">
        <w:rPr>
          <w:rFonts w:ascii="Times New Roman" w:eastAsia="Times New Roman" w:hAnsi="Times New Roman" w:cs="Times New Roman"/>
          <w:iCs/>
          <w:lang w:val="it-IT" w:eastAsia="it-IT"/>
        </w:rPr>
        <w:t>”)</w:t>
      </w: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 diretto da Daniel </w:t>
      </w:r>
      <w:proofErr w:type="spellStart"/>
      <w:r w:rsidRPr="005044AC">
        <w:rPr>
          <w:rFonts w:ascii="Times New Roman" w:eastAsia="Times New Roman" w:hAnsi="Times New Roman" w:cs="Times New Roman"/>
          <w:lang w:val="it-IT" w:eastAsia="it-IT"/>
        </w:rPr>
        <w:t>Sandu</w:t>
      </w:r>
      <w:proofErr w:type="spellEnd"/>
      <w:r w:rsidRPr="005044AC">
        <w:rPr>
          <w:rFonts w:ascii="Times New Roman" w:eastAsia="Times New Roman" w:hAnsi="Times New Roman" w:cs="Times New Roman"/>
          <w:lang w:val="it-IT" w:eastAsia="it-IT"/>
        </w:rPr>
        <w:t>.</w:t>
      </w:r>
    </w:p>
    <w:p w:rsidR="00EC063F" w:rsidRPr="005044AC" w:rsidRDefault="00EC063F" w:rsidP="00EC28F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5044AC">
        <w:rPr>
          <w:rFonts w:ascii="Times New Roman" w:eastAsia="Times New Roman" w:hAnsi="Times New Roman" w:cs="Times New Roman"/>
          <w:lang w:val="it-IT" w:eastAsia="it-IT"/>
        </w:rPr>
        <w:t>La proiezione del film “</w:t>
      </w:r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Un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pas</w:t>
      </w:r>
      <w:proofErr w:type="spellEnd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în</w:t>
      </w:r>
      <w:proofErr w:type="spellEnd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urma</w:t>
      </w:r>
      <w:proofErr w:type="spellEnd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5044AC">
        <w:rPr>
          <w:rFonts w:ascii="Times New Roman" w:eastAsia="Times New Roman" w:hAnsi="Times New Roman" w:cs="Times New Roman"/>
          <w:i/>
          <w:iCs/>
          <w:lang w:val="it-IT" w:eastAsia="it-IT"/>
        </w:rPr>
        <w:t>serafimilor</w:t>
      </w:r>
      <w:proofErr w:type="spellEnd"/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” avrà luogo </w:t>
      </w:r>
      <w:r w:rsidRPr="00F83B35">
        <w:rPr>
          <w:rFonts w:ascii="Times New Roman" w:eastAsia="Times New Roman" w:hAnsi="Times New Roman" w:cs="Times New Roman"/>
          <w:b/>
          <w:lang w:val="it-IT" w:eastAsia="it-IT"/>
        </w:rPr>
        <w:t>martedì, 12 marzo 2019, ore 21.00</w:t>
      </w: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, presso la Mediateca del Centre Saint Louis - Istituto Francese </w:t>
      </w:r>
      <w:r w:rsidR="005044AC" w:rsidRPr="005044AC">
        <w:rPr>
          <w:rFonts w:ascii="Times New Roman" w:eastAsia="Times New Roman" w:hAnsi="Times New Roman" w:cs="Times New Roman"/>
          <w:lang w:val="it-IT" w:eastAsia="it-IT"/>
        </w:rPr>
        <w:t>presso la Santa Sede, in</w:t>
      </w: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 Largo Toniolo 21/22. Proiezione in versione originale con sottotitoli in italiano. Ingresso libero nel limite dei posti disponibili.</w:t>
      </w:r>
    </w:p>
    <w:p w:rsidR="00EC28FB" w:rsidRPr="00EC479A" w:rsidRDefault="00EC479A" w:rsidP="00EC479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EC479A">
        <w:rPr>
          <w:rFonts w:ascii="Times New Roman" w:eastAsia="Times New Roman" w:hAnsi="Times New Roman" w:cs="Times New Roman"/>
          <w:lang w:val="it-IT" w:eastAsia="it-IT"/>
        </w:rPr>
        <w:t>“</w:t>
      </w:r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Un </w:t>
      </w:r>
      <w:proofErr w:type="spellStart"/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>pas</w:t>
      </w:r>
      <w:proofErr w:type="spellEnd"/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>în</w:t>
      </w:r>
      <w:proofErr w:type="spellEnd"/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>urma</w:t>
      </w:r>
      <w:proofErr w:type="spellEnd"/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 xml:space="preserve"> </w:t>
      </w:r>
      <w:proofErr w:type="spellStart"/>
      <w:r w:rsidRPr="00EC479A">
        <w:rPr>
          <w:rFonts w:ascii="Times New Roman" w:eastAsia="Times New Roman" w:hAnsi="Times New Roman" w:cs="Times New Roman"/>
          <w:i/>
          <w:iCs/>
          <w:lang w:val="it-IT" w:eastAsia="it-IT"/>
        </w:rPr>
        <w:t>serafimilor</w:t>
      </w:r>
      <w:proofErr w:type="spellEnd"/>
      <w:r w:rsidRPr="00EC479A">
        <w:rPr>
          <w:rFonts w:ascii="Times New Roman" w:eastAsia="Times New Roman" w:hAnsi="Times New Roman" w:cs="Times New Roman"/>
          <w:lang w:val="it-IT" w:eastAsia="it-IT"/>
        </w:rPr>
        <w:t>”</w:t>
      </w:r>
      <w:r w:rsidRPr="00EC479A">
        <w:rPr>
          <w:rFonts w:ascii="Times New Roman" w:eastAsia="Times New Roman" w:hAnsi="Times New Roman" w:cs="Times New Roman"/>
          <w:lang w:val="it-IT" w:eastAsia="it-IT"/>
        </w:rPr>
        <w:t xml:space="preserve"> -</w:t>
      </w:r>
      <w:r w:rsidRPr="00EC479A">
        <w:rPr>
          <w:rFonts w:ascii="Times New Roman" w:eastAsia="Times New Roman" w:hAnsi="Times New Roman" w:cs="Times New Roman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lang w:val="it-IT" w:eastAsia="it-IT"/>
        </w:rPr>
        <w:t>i</w:t>
      </w:r>
      <w:bookmarkStart w:id="0" w:name="_GoBack"/>
      <w:bookmarkEnd w:id="0"/>
      <w:r w:rsidRPr="00EC479A">
        <w:rPr>
          <w:rFonts w:ascii="Times New Roman" w:hAnsi="Times New Roman" w:cs="Times New Roman"/>
          <w:iCs/>
          <w:color w:val="222222"/>
          <w:shd w:val="clear" w:color="auto" w:fill="FFFFFF"/>
          <w:lang w:val="it-IT"/>
        </w:rPr>
        <w:t>spirato alla vita del regista, il film mette in scena il quindicenne Gabriel che entra in un seminario ortodosso per prendere i voti. La storia è ambientata nella Romania degli anni Novanta e mostra quanta corruzione si può nascondere all’interno del sistema scolastico religioso. Tormentato da Padre Ivan, Gabriel intraprende una strenua lotta contro il potere. Ma la domanda persiste: che tipo di preti saranno dopo avere trascorso diversi anni in questo sistema?</w:t>
      </w:r>
      <w:r w:rsidRPr="00EC479A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</w:p>
    <w:p w:rsidR="00EC479A" w:rsidRDefault="00EC479A" w:rsidP="00EC479A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it-IT" w:eastAsia="it-IT"/>
        </w:rPr>
      </w:pPr>
    </w:p>
    <w:p w:rsidR="00EC063F" w:rsidRPr="005044AC" w:rsidRDefault="00EC063F" w:rsidP="00EC28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5044AC">
        <w:rPr>
          <w:rFonts w:ascii="Times New Roman" w:eastAsia="Times New Roman" w:hAnsi="Times New Roman" w:cs="Times New Roman"/>
          <w:b/>
          <w:bCs/>
          <w:lang w:val="it-IT" w:eastAsia="it-IT"/>
        </w:rPr>
        <w:t>Informazioni sul festival e le proiezioni</w:t>
      </w:r>
      <w:r w:rsidRPr="005044AC">
        <w:rPr>
          <w:rFonts w:ascii="Times New Roman" w:eastAsia="Times New Roman" w:hAnsi="Times New Roman" w:cs="Times New Roman"/>
          <w:lang w:val="it-IT" w:eastAsia="it-IT"/>
        </w:rPr>
        <w:t>:</w:t>
      </w:r>
    </w:p>
    <w:p w:rsidR="00A64470" w:rsidRPr="005044AC" w:rsidRDefault="00EC063F" w:rsidP="00EC28F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La X edizione del FRANCOFILM – Festival del Film Francofono di Roma </w:t>
      </w:r>
      <w:r w:rsidR="00954CE4" w:rsidRPr="005044AC">
        <w:rPr>
          <w:rFonts w:ascii="Times New Roman" w:eastAsia="Times New Roman" w:hAnsi="Times New Roman" w:cs="Times New Roman"/>
          <w:lang w:val="it-IT" w:eastAsia="it-IT"/>
        </w:rPr>
        <w:t>presenta</w:t>
      </w: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, dal 7 al 14 marzo 2019, </w:t>
      </w:r>
      <w:r w:rsidR="00954CE4" w:rsidRPr="005044AC">
        <w:rPr>
          <w:rFonts w:ascii="Times New Roman" w:eastAsia="Times New Roman" w:hAnsi="Times New Roman" w:cs="Times New Roman"/>
          <w:lang w:val="it-IT" w:eastAsia="it-IT"/>
        </w:rPr>
        <w:t xml:space="preserve">15 lungometraggi </w:t>
      </w: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provenienti da </w:t>
      </w:r>
      <w:r w:rsidR="00954CE4" w:rsidRPr="005044AC">
        <w:rPr>
          <w:rFonts w:ascii="Times New Roman" w:eastAsia="Times New Roman" w:hAnsi="Times New Roman" w:cs="Times New Roman"/>
          <w:lang w:val="it-IT" w:eastAsia="it-IT"/>
        </w:rPr>
        <w:t xml:space="preserve">13 paesi: </w:t>
      </w:r>
      <w:r w:rsidR="00954CE4" w:rsidRPr="005044AC">
        <w:rPr>
          <w:rFonts w:ascii="Times New Roman" w:eastAsia="Calibri" w:hAnsi="Times New Roman" w:cs="Times New Roman"/>
          <w:lang w:val="it-IT" w:eastAsia="it-IT"/>
        </w:rPr>
        <w:t>Albania, Armenia, Belgio, Bulgaria, Canada, Costa d’Avorio, Svizzera, Francia, Lussemburgo, Mali, Morocco, Romania, Tunisia</w:t>
      </w: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 L’evento è organizzato con il sostegno delle rappresentanze diplomatiche in Italia dei pa</w:t>
      </w:r>
      <w:r w:rsidR="00954CE4" w:rsidRPr="005044AC">
        <w:rPr>
          <w:rFonts w:ascii="Times New Roman" w:eastAsia="Times New Roman" w:hAnsi="Times New Roman" w:cs="Times New Roman"/>
          <w:lang w:val="it-IT" w:eastAsia="it-IT"/>
        </w:rPr>
        <w:t>esi membri dell’Organizzazione I</w:t>
      </w: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nternazionale della </w:t>
      </w:r>
      <w:proofErr w:type="spellStart"/>
      <w:r w:rsidRPr="005044AC">
        <w:rPr>
          <w:rFonts w:ascii="Times New Roman" w:eastAsia="Times New Roman" w:hAnsi="Times New Roman" w:cs="Times New Roman"/>
          <w:lang w:val="it-IT" w:eastAsia="it-IT"/>
        </w:rPr>
        <w:t>Francofonia</w:t>
      </w:r>
      <w:proofErr w:type="spellEnd"/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 (OIF).</w:t>
      </w:r>
      <w:r w:rsidR="00A64470" w:rsidRPr="005044AC">
        <w:rPr>
          <w:rFonts w:ascii="Times New Roman" w:eastAsia="Times New Roman" w:hAnsi="Times New Roman" w:cs="Times New Roman"/>
          <w:lang w:val="it-IT" w:eastAsia="it-IT"/>
        </w:rPr>
        <w:t xml:space="preserve"> </w:t>
      </w:r>
    </w:p>
    <w:p w:rsidR="00A64470" w:rsidRPr="005044AC" w:rsidRDefault="00A64470" w:rsidP="00EC28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5044AC">
        <w:rPr>
          <w:rFonts w:ascii="Times New Roman" w:eastAsia="Times New Roman" w:hAnsi="Times New Roman" w:cs="Times New Roman"/>
          <w:lang w:val="it-IT" w:eastAsia="it-IT"/>
        </w:rPr>
        <w:t xml:space="preserve">Per atri Informazioni: </w:t>
      </w:r>
    </w:p>
    <w:p w:rsidR="00EC063F" w:rsidRPr="005044AC" w:rsidRDefault="00EC479A" w:rsidP="00EC28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hyperlink r:id="rId8" w:history="1">
        <w:r w:rsidR="00A64470" w:rsidRPr="005044AC">
          <w:rPr>
            <w:rStyle w:val="Hyperlink"/>
            <w:rFonts w:ascii="Times New Roman" w:eastAsia="Times New Roman" w:hAnsi="Times New Roman" w:cs="Times New Roman"/>
            <w:lang w:val="it-IT" w:eastAsia="it-IT"/>
          </w:rPr>
          <w:t>https://www.ifcsl.com/it/attivita/francofilm-2019-festival-del-film-francofono-di-roma</w:t>
        </w:r>
      </w:hyperlink>
    </w:p>
    <w:p w:rsidR="00D87EC9" w:rsidRPr="005044AC" w:rsidRDefault="00D87EC9" w:rsidP="00EC28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:rsidR="00D87EC9" w:rsidRPr="005044AC" w:rsidRDefault="00D87EC9" w:rsidP="00EC28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5044AC">
        <w:rPr>
          <w:rFonts w:ascii="Times New Roman" w:hAnsi="Times New Roman" w:cs="Times New Roman"/>
          <w:b/>
          <w:bCs/>
          <w:lang w:val="it-IT"/>
        </w:rPr>
        <w:t>ACCADEMIA DI ROMANIA IN ROMA</w:t>
      </w:r>
    </w:p>
    <w:p w:rsidR="00D87EC9" w:rsidRPr="005044AC" w:rsidRDefault="00D87EC9" w:rsidP="00EC28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5044AC">
        <w:rPr>
          <w:rFonts w:ascii="Times New Roman" w:hAnsi="Times New Roman" w:cs="Times New Roman"/>
          <w:lang w:val="it-IT"/>
        </w:rPr>
        <w:t xml:space="preserve">Tel. +39.06.3201594; e-mail: </w:t>
      </w:r>
      <w:hyperlink r:id="rId9" w:history="1">
        <w:r w:rsidR="00EC28FB" w:rsidRPr="00BC48C9">
          <w:rPr>
            <w:rStyle w:val="Hyperlink"/>
            <w:rFonts w:ascii="Times New Roman" w:hAnsi="Times New Roman" w:cs="Times New Roman"/>
            <w:lang w:val="it-IT"/>
          </w:rPr>
          <w:t>accadromania@accadromania.it</w:t>
        </w:r>
      </w:hyperlink>
    </w:p>
    <w:p w:rsidR="004C770B" w:rsidRPr="005044AC" w:rsidRDefault="004C770B" w:rsidP="00EC28FB">
      <w:pPr>
        <w:spacing w:line="360" w:lineRule="auto"/>
        <w:rPr>
          <w:rFonts w:ascii="Times New Roman" w:hAnsi="Times New Roman" w:cs="Times New Roman"/>
          <w:lang w:val="it-IT"/>
        </w:rPr>
      </w:pPr>
    </w:p>
    <w:sectPr w:rsidR="004C770B" w:rsidRPr="005044AC" w:rsidSect="00A0634A">
      <w:headerReference w:type="default" r:id="rId10"/>
      <w:pgSz w:w="11900" w:h="16840"/>
      <w:pgMar w:top="1247" w:right="1247" w:bottom="709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73" w:rsidRDefault="005E7973" w:rsidP="00B347C4">
      <w:r>
        <w:separator/>
      </w:r>
    </w:p>
  </w:endnote>
  <w:endnote w:type="continuationSeparator" w:id="0">
    <w:p w:rsidR="005E7973" w:rsidRDefault="005E7973" w:rsidP="00B3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73" w:rsidRDefault="005E7973" w:rsidP="00B347C4">
      <w:r>
        <w:separator/>
      </w:r>
    </w:p>
  </w:footnote>
  <w:footnote w:type="continuationSeparator" w:id="0">
    <w:p w:rsidR="005E7973" w:rsidRDefault="005E7973" w:rsidP="00B3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9" w:type="dxa"/>
      <w:tblInd w:w="-1256" w:type="dxa"/>
      <w:tblLayout w:type="fixed"/>
      <w:tblLook w:val="04A0" w:firstRow="1" w:lastRow="0" w:firstColumn="1" w:lastColumn="0" w:noHBand="0" w:noVBand="1"/>
    </w:tblPr>
    <w:tblGrid>
      <w:gridCol w:w="2385"/>
      <w:gridCol w:w="6879"/>
      <w:gridCol w:w="2755"/>
    </w:tblGrid>
    <w:tr w:rsidR="005E7973" w:rsidTr="006346F2">
      <w:trPr>
        <w:trHeight w:val="1544"/>
      </w:trPr>
      <w:tc>
        <w:tcPr>
          <w:tcW w:w="2385" w:type="dxa"/>
          <w:vAlign w:val="center"/>
          <w:hideMark/>
        </w:tcPr>
        <w:p w:rsidR="005E7973" w:rsidRDefault="005E7973" w:rsidP="00B347C4">
          <w:pPr>
            <w:tabs>
              <w:tab w:val="center" w:pos="4819"/>
              <w:tab w:val="right" w:pos="9638"/>
            </w:tabs>
            <w:jc w:val="both"/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:rsidR="005E7973" w:rsidRPr="00B347C4" w:rsidRDefault="005E7973" w:rsidP="00B347C4">
          <w:pPr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-115570</wp:posOffset>
                </wp:positionV>
                <wp:extent cx="1390650" cy="741045"/>
                <wp:effectExtent l="0" t="0" r="0" b="1905"/>
                <wp:wrapNone/>
                <wp:docPr id="5" name="Picture 5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347C4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12"/>
              <w:szCs w:val="16"/>
              <w:lang w:val="it-IT"/>
            </w:rPr>
            <w:t>Accademia di Romania in Roma</w:t>
          </w:r>
        </w:p>
        <w:p w:rsidR="005E7973" w:rsidRPr="00B347C4" w:rsidRDefault="005E7973" w:rsidP="00B347C4">
          <w:pPr>
            <w:jc w:val="center"/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</w:pPr>
          <w:r w:rsidRPr="00B347C4"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  <w:t>Piazza José de San Martin, 1 (Valle Giulia) 00197 Roma</w:t>
          </w:r>
        </w:p>
        <w:p w:rsidR="005E7973" w:rsidRPr="00B347C4" w:rsidRDefault="005E7973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b/>
              <w:bCs/>
              <w:noProof/>
              <w:sz w:val="12"/>
              <w:szCs w:val="16"/>
              <w:lang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eastAsia="it-IT"/>
            </w:rPr>
            <w:t>Tel.: +39.06.3208024; Mob. +39-3346623948;</w:t>
          </w:r>
        </w:p>
        <w:p w:rsidR="005E7973" w:rsidRPr="00B347C4" w:rsidRDefault="005E7973" w:rsidP="00B347C4">
          <w:pPr>
            <w:tabs>
              <w:tab w:val="center" w:pos="4819"/>
              <w:tab w:val="right" w:pos="9638"/>
            </w:tabs>
            <w:jc w:val="center"/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Fax: 39.06.3216964</w:t>
          </w:r>
          <w:r w:rsidRPr="00B347C4">
            <w:rPr>
              <w:rFonts w:ascii="Cambria" w:eastAsia="Times New Roman" w:hAnsi="Cambria"/>
              <w:noProof/>
              <w:color w:val="404040"/>
              <w:sz w:val="12"/>
              <w:szCs w:val="16"/>
              <w:lang w:val="it-IT" w:eastAsia="it-IT"/>
            </w:rPr>
            <w:br/>
          </w: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 xml:space="preserve">E-mail: </w:t>
          </w:r>
          <w:hyperlink r:id="rId2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it-IT" w:eastAsia="it-IT"/>
              </w:rPr>
              <w:t>accadromania@accadromania.it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;</w:t>
          </w:r>
        </w:p>
        <w:p w:rsidR="005E7973" w:rsidRDefault="005E7973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noProof/>
              <w:lang w:val="en-GB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Web site: </w:t>
          </w:r>
          <w:r w:rsidRPr="00B347C4">
            <w:rPr>
              <w:rFonts w:ascii="Arial" w:eastAsia="Times New Roman" w:hAnsi="Arial" w:cs="Arial"/>
              <w:noProof/>
              <w:color w:val="222222"/>
              <w:sz w:val="12"/>
              <w:szCs w:val="16"/>
              <w:shd w:val="clear" w:color="auto" w:fill="FFFFFF"/>
              <w:lang w:val="ro-RO" w:eastAsia="it-IT"/>
            </w:rPr>
            <w:t> </w:t>
          </w:r>
          <w:hyperlink r:id="rId3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en-GB" w:eastAsia="it-IT"/>
              </w:rPr>
              <w:t>www.accadromania.it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; </w:t>
          </w:r>
          <w:r w:rsidRPr="00B347C4">
            <w:rPr>
              <w:rFonts w:ascii="Cambria" w:eastAsia="Times New Roman" w:hAnsi="Cambria" w:cs="Arial"/>
              <w:noProof/>
              <w:sz w:val="12"/>
              <w:szCs w:val="16"/>
              <w:shd w:val="clear" w:color="auto" w:fill="FFFFFF"/>
              <w:lang w:val="ro-RO" w:eastAsia="it-IT"/>
            </w:rPr>
            <w:t>http://icr.ro/roma</w:t>
          </w:r>
        </w:p>
      </w:tc>
      <w:tc>
        <w:tcPr>
          <w:tcW w:w="2755" w:type="dxa"/>
          <w:hideMark/>
        </w:tcPr>
        <w:p w:rsidR="005E7973" w:rsidRDefault="002E758D" w:rsidP="00B347C4">
          <w:pPr>
            <w:ind w:left="230" w:hanging="230"/>
            <w:jc w:val="both"/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szCs w:val="22"/>
              <w:lang w:val="ro-RO"/>
            </w:rPr>
          </w:pPr>
          <w:r w:rsidRPr="00D8760D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it-IT" w:eastAsia="it-I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162560</wp:posOffset>
                </wp:positionV>
                <wp:extent cx="1418590" cy="533400"/>
                <wp:effectExtent l="0" t="0" r="0" b="0"/>
                <wp:wrapNone/>
                <wp:docPr id="1" name="Picture 1" descr="\\WDMYCLOUD\Public\PROGRAME LUNARE 2019\Președinție UE\IT\Logo-IT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WDMYCLOUD\Public\PROGRAME LUNARE 2019\Președinție UE\IT\Logo-IT-FULL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E7973" w:rsidRDefault="005E79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E1B32"/>
    <w:multiLevelType w:val="multilevel"/>
    <w:tmpl w:val="F10CF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03D68"/>
    <w:multiLevelType w:val="multilevel"/>
    <w:tmpl w:val="125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05"/>
    <w:rsid w:val="00005557"/>
    <w:rsid w:val="0001060E"/>
    <w:rsid w:val="00014A8A"/>
    <w:rsid w:val="000427B0"/>
    <w:rsid w:val="00047D1C"/>
    <w:rsid w:val="00057BBE"/>
    <w:rsid w:val="00067129"/>
    <w:rsid w:val="001049BE"/>
    <w:rsid w:val="0014553D"/>
    <w:rsid w:val="00176053"/>
    <w:rsid w:val="0017775A"/>
    <w:rsid w:val="00194257"/>
    <w:rsid w:val="001950BF"/>
    <w:rsid w:val="001F4198"/>
    <w:rsid w:val="0020280E"/>
    <w:rsid w:val="00280F7E"/>
    <w:rsid w:val="002C65D7"/>
    <w:rsid w:val="002E4A3B"/>
    <w:rsid w:val="002E758D"/>
    <w:rsid w:val="00381F26"/>
    <w:rsid w:val="003D01A7"/>
    <w:rsid w:val="00433456"/>
    <w:rsid w:val="00443F42"/>
    <w:rsid w:val="004879E4"/>
    <w:rsid w:val="00491F05"/>
    <w:rsid w:val="004A37F1"/>
    <w:rsid w:val="004C628A"/>
    <w:rsid w:val="004C770B"/>
    <w:rsid w:val="005044AC"/>
    <w:rsid w:val="00510CA6"/>
    <w:rsid w:val="00590579"/>
    <w:rsid w:val="005D4693"/>
    <w:rsid w:val="005E0960"/>
    <w:rsid w:val="005E0D5E"/>
    <w:rsid w:val="005E48E3"/>
    <w:rsid w:val="005E67D9"/>
    <w:rsid w:val="005E7973"/>
    <w:rsid w:val="00603C16"/>
    <w:rsid w:val="00620B51"/>
    <w:rsid w:val="006346F2"/>
    <w:rsid w:val="006646FC"/>
    <w:rsid w:val="00691B1C"/>
    <w:rsid w:val="006C2D81"/>
    <w:rsid w:val="00703D9B"/>
    <w:rsid w:val="00716681"/>
    <w:rsid w:val="00794EF5"/>
    <w:rsid w:val="007B495C"/>
    <w:rsid w:val="007E1644"/>
    <w:rsid w:val="007E2526"/>
    <w:rsid w:val="007F090D"/>
    <w:rsid w:val="007F47C5"/>
    <w:rsid w:val="008451F4"/>
    <w:rsid w:val="008844FA"/>
    <w:rsid w:val="00887F2A"/>
    <w:rsid w:val="008A12DF"/>
    <w:rsid w:val="008A3770"/>
    <w:rsid w:val="00954CE4"/>
    <w:rsid w:val="009D420F"/>
    <w:rsid w:val="009D47CD"/>
    <w:rsid w:val="00A0634A"/>
    <w:rsid w:val="00A320F4"/>
    <w:rsid w:val="00A3327B"/>
    <w:rsid w:val="00A35864"/>
    <w:rsid w:val="00A360B2"/>
    <w:rsid w:val="00A4362C"/>
    <w:rsid w:val="00A54A10"/>
    <w:rsid w:val="00A64470"/>
    <w:rsid w:val="00A979D2"/>
    <w:rsid w:val="00AC2673"/>
    <w:rsid w:val="00AE3F7E"/>
    <w:rsid w:val="00AF067F"/>
    <w:rsid w:val="00B347C4"/>
    <w:rsid w:val="00B667EF"/>
    <w:rsid w:val="00BB16B5"/>
    <w:rsid w:val="00BB5BDA"/>
    <w:rsid w:val="00BE0072"/>
    <w:rsid w:val="00C15562"/>
    <w:rsid w:val="00C74E83"/>
    <w:rsid w:val="00CB5927"/>
    <w:rsid w:val="00D02A05"/>
    <w:rsid w:val="00D37135"/>
    <w:rsid w:val="00D87EC9"/>
    <w:rsid w:val="00E27115"/>
    <w:rsid w:val="00E31234"/>
    <w:rsid w:val="00E53C02"/>
    <w:rsid w:val="00E56447"/>
    <w:rsid w:val="00E75B86"/>
    <w:rsid w:val="00E774FA"/>
    <w:rsid w:val="00EA38D6"/>
    <w:rsid w:val="00EA5BD6"/>
    <w:rsid w:val="00EC063F"/>
    <w:rsid w:val="00EC28FB"/>
    <w:rsid w:val="00EC479A"/>
    <w:rsid w:val="00EC633E"/>
    <w:rsid w:val="00EF3413"/>
    <w:rsid w:val="00F03D2E"/>
    <w:rsid w:val="00F06E8F"/>
    <w:rsid w:val="00F1089C"/>
    <w:rsid w:val="00F1421F"/>
    <w:rsid w:val="00F83B35"/>
    <w:rsid w:val="00F9077F"/>
    <w:rsid w:val="00FB03B7"/>
    <w:rsid w:val="00FB6C2B"/>
    <w:rsid w:val="00FB7E1A"/>
    <w:rsid w:val="00FC1B02"/>
    <w:rsid w:val="00FC1D10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5:docId w15:val="{A9322FF6-0AEF-4712-B0E4-CA2D70D7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562"/>
  </w:style>
  <w:style w:type="paragraph" w:styleId="Heading2">
    <w:name w:val="heading 2"/>
    <w:basedOn w:val="Normal"/>
    <w:link w:val="Heading2Char"/>
    <w:uiPriority w:val="9"/>
    <w:qFormat/>
    <w:rsid w:val="005E79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427236927msonormal">
    <w:name w:val="yiv7427236927msonormal"/>
    <w:basedOn w:val="Normal"/>
    <w:rsid w:val="00D02A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iv3171407975msonormal">
    <w:name w:val="yiv3171407975msonormal"/>
    <w:basedOn w:val="Normal"/>
    <w:rsid w:val="00E5644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dp4c9119bbyiv7427236927msonormal">
    <w:name w:val="ydp4c9119bbyiv7427236927msonormal"/>
    <w:basedOn w:val="Normal"/>
    <w:rsid w:val="00510CA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10C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C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  <w:style w:type="paragraph" w:styleId="ListParagraph">
    <w:name w:val="List Paragraph"/>
    <w:basedOn w:val="Normal"/>
    <w:uiPriority w:val="34"/>
    <w:qFormat/>
    <w:rsid w:val="00E2711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280E"/>
    <w:rPr>
      <w:i/>
      <w:iCs/>
    </w:rPr>
  </w:style>
  <w:style w:type="character" w:styleId="Strong">
    <w:name w:val="Strong"/>
    <w:basedOn w:val="DefaultParagraphFont"/>
    <w:uiPriority w:val="22"/>
    <w:qFormat/>
    <w:rsid w:val="008A3770"/>
    <w:rPr>
      <w:b/>
      <w:bCs/>
    </w:rPr>
  </w:style>
  <w:style w:type="paragraph" w:styleId="NormalWeb">
    <w:name w:val="Normal (Web)"/>
    <w:basedOn w:val="Normal"/>
    <w:uiPriority w:val="99"/>
    <w:unhideWhenUsed/>
    <w:rsid w:val="00A979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E79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B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23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5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342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7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327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59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2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5738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4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5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7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csl.com/it/attivita/francofilm-2019-festival-del-film-francofono-di-ro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adromania@accadroman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romania.it" TargetMode="External"/><Relationship Id="rId2" Type="http://schemas.openxmlformats.org/officeDocument/2006/relationships/hyperlink" Target="mailto:accadromania@accadromani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24FC46-22DB-4AB2-AC7B-8A414697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Mihai_Stan</cp:lastModifiedBy>
  <cp:revision>10</cp:revision>
  <cp:lastPrinted>2018-06-18T09:12:00Z</cp:lastPrinted>
  <dcterms:created xsi:type="dcterms:W3CDTF">2019-02-11T10:19:00Z</dcterms:created>
  <dcterms:modified xsi:type="dcterms:W3CDTF">2019-03-05T15:11:00Z</dcterms:modified>
</cp:coreProperties>
</file>