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06AB" w14:textId="77777777" w:rsidR="00B80434" w:rsidRPr="00B80434" w:rsidRDefault="00B80434" w:rsidP="00B80434">
      <w:pPr>
        <w:rPr>
          <w:lang w:val="it-IT" w:eastAsia="zh-CN"/>
        </w:rPr>
      </w:pPr>
      <w:bookmarkStart w:id="0" w:name="_Hlk69996113"/>
    </w:p>
    <w:p w14:paraId="6C9FAACC" w14:textId="79EB7514" w:rsidR="0076780F" w:rsidRPr="004F46B0" w:rsidRDefault="0019512E" w:rsidP="00B80434">
      <w:pPr>
        <w:jc w:val="center"/>
        <w:rPr>
          <w:rFonts w:cs="Times New Roman"/>
          <w:color w:val="333333"/>
          <w:szCs w:val="24"/>
          <w:shd w:val="clear" w:color="auto" w:fill="FFFFFF"/>
          <w:lang w:val="it-IT"/>
        </w:rPr>
      </w:pPr>
      <w:r w:rsidRPr="004F46B0">
        <w:rPr>
          <w:rFonts w:cs="Times New Roman"/>
          <w:color w:val="333333"/>
          <w:szCs w:val="24"/>
          <w:shd w:val="clear" w:color="auto" w:fill="FFFFFF"/>
          <w:lang w:val="it-IT"/>
        </w:rPr>
        <w:t>„Poeme țesute” - expoziție de covoare și costume tradiționale din Republica Moldova</w:t>
      </w:r>
    </w:p>
    <w:p w14:paraId="58F7821E" w14:textId="731B8A36" w:rsidR="0019512E" w:rsidRPr="004F46B0" w:rsidRDefault="0019512E" w:rsidP="00B80434">
      <w:pPr>
        <w:jc w:val="center"/>
        <w:rPr>
          <w:rFonts w:cs="Times New Roman"/>
          <w:color w:val="333333"/>
          <w:szCs w:val="24"/>
          <w:shd w:val="clear" w:color="auto" w:fill="FFFFFF"/>
          <w:lang w:val="it-IT"/>
        </w:rPr>
      </w:pPr>
    </w:p>
    <w:p w14:paraId="02922A3D" w14:textId="735FAC57" w:rsidR="0019512E" w:rsidRPr="004F46B0" w:rsidRDefault="003367DE" w:rsidP="00B80434">
      <w:pPr>
        <w:jc w:val="center"/>
        <w:rPr>
          <w:rFonts w:cs="Times New Roman"/>
          <w:color w:val="333333"/>
          <w:szCs w:val="24"/>
          <w:shd w:val="clear" w:color="auto" w:fill="FFFFFF"/>
          <w:lang w:val="it-IT"/>
        </w:rPr>
      </w:pPr>
      <w:r>
        <w:rPr>
          <w:noProof/>
        </w:rPr>
        <w:drawing>
          <wp:inline distT="0" distB="0" distL="0" distR="0" wp14:anchorId="38637F5D" wp14:editId="5C19F311">
            <wp:extent cx="1554480" cy="2200275"/>
            <wp:effectExtent l="0" t="0" r="762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CCE5" w14:textId="2C014011" w:rsidR="0019512E" w:rsidRPr="004F46B0" w:rsidRDefault="0019512E" w:rsidP="00B80434">
      <w:pPr>
        <w:jc w:val="center"/>
        <w:rPr>
          <w:rFonts w:cs="Times New Roman"/>
          <w:color w:val="333333"/>
          <w:szCs w:val="24"/>
          <w:shd w:val="clear" w:color="auto" w:fill="FFFFFF"/>
          <w:lang w:val="it-IT"/>
        </w:rPr>
      </w:pPr>
    </w:p>
    <w:p w14:paraId="470384BF" w14:textId="77777777" w:rsidR="0019512E" w:rsidRPr="0019512E" w:rsidRDefault="0019512E" w:rsidP="00B80434">
      <w:pPr>
        <w:jc w:val="center"/>
        <w:rPr>
          <w:lang w:val="it-IT" w:eastAsia="zh-CN"/>
        </w:rPr>
      </w:pPr>
    </w:p>
    <w:p w14:paraId="3E04CA73" w14:textId="065E1DA9" w:rsidR="00ED7014" w:rsidRPr="005917D2" w:rsidRDefault="00370ABC" w:rsidP="00AE3131">
      <w:pPr>
        <w:autoSpaceDE w:val="0"/>
        <w:autoSpaceDN w:val="0"/>
        <w:adjustRightInd w:val="0"/>
        <w:rPr>
          <w:rFonts w:cs="Times New Roman"/>
          <w:strike/>
          <w:color w:val="FF0000"/>
          <w:szCs w:val="24"/>
          <w:u w:val="single"/>
          <w:lang w:val="ro-RO"/>
        </w:rPr>
      </w:pPr>
      <w:bookmarkStart w:id="1" w:name="_Hlk82003941"/>
      <w:r>
        <w:rPr>
          <w:rFonts w:cs="Times New Roman"/>
          <w:color w:val="333333"/>
          <w:spacing w:val="-4"/>
          <w:szCs w:val="24"/>
          <w:shd w:val="clear" w:color="auto" w:fill="FFFFFF"/>
          <w:lang w:val="it-IT"/>
        </w:rPr>
        <w:t>C</w:t>
      </w:r>
      <w:r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>u ocazia sărbătoririi „Zilei Internaționale a iei</w:t>
      </w:r>
      <w:r w:rsidR="000E6A1B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>”, Accademia</w:t>
      </w:r>
      <w:r w:rsidR="0019512E" w:rsidRPr="004F46B0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 di Romania din Roma organizează</w:t>
      </w:r>
      <w:r w:rsidR="00474CEF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, în perioada </w:t>
      </w:r>
      <w:r w:rsidR="00474CEF" w:rsidRPr="00474CEF">
        <w:rPr>
          <w:rFonts w:cs="Times New Roman"/>
          <w:color w:val="333333"/>
          <w:szCs w:val="24"/>
          <w:shd w:val="clear" w:color="auto" w:fill="FFFFFF"/>
          <w:lang w:val="ro-RO"/>
        </w:rPr>
        <w:t>24 iunie-8 iulie</w:t>
      </w:r>
      <w:r w:rsidR="00474CEF">
        <w:rPr>
          <w:rFonts w:cs="Times New Roman"/>
          <w:color w:val="333333"/>
          <w:szCs w:val="24"/>
          <w:shd w:val="clear" w:color="auto" w:fill="FFFFFF"/>
          <w:lang w:val="ro-RO"/>
        </w:rPr>
        <w:t>,</w:t>
      </w:r>
      <w:r w:rsidR="00474CEF" w:rsidRPr="004F46B0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 </w:t>
      </w:r>
      <w:r w:rsidR="0019512E" w:rsidRPr="004F46B0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expoziția </w:t>
      </w:r>
      <w:r w:rsidR="00474CEF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etnografică </w:t>
      </w:r>
      <w:r w:rsidR="0019512E" w:rsidRPr="004F46B0">
        <w:rPr>
          <w:rFonts w:cs="Times New Roman"/>
          <w:color w:val="333333"/>
          <w:szCs w:val="24"/>
          <w:shd w:val="clear" w:color="auto" w:fill="FFFFFF"/>
          <w:lang w:val="it-IT"/>
        </w:rPr>
        <w:t>„Poeme țesute”, c</w:t>
      </w:r>
      <w:r w:rsidR="00315475">
        <w:rPr>
          <w:rFonts w:cs="Times New Roman"/>
          <w:color w:val="333333"/>
          <w:szCs w:val="24"/>
          <w:shd w:val="clear" w:color="auto" w:fill="FFFFFF"/>
          <w:lang w:val="it-IT"/>
        </w:rPr>
        <w:t xml:space="preserve">are </w:t>
      </w:r>
      <w:r w:rsidR="009D1DBF" w:rsidRPr="004F46B0">
        <w:rPr>
          <w:rFonts w:cs="Times New Roman"/>
          <w:color w:val="333333"/>
          <w:szCs w:val="24"/>
          <w:shd w:val="clear" w:color="auto" w:fill="FFFFFF"/>
          <w:lang w:val="it-IT"/>
        </w:rPr>
        <w:t xml:space="preserve">prezintă </w:t>
      </w:r>
      <w:r w:rsidR="007A1B3F">
        <w:rPr>
          <w:rFonts w:cs="Times New Roman"/>
          <w:color w:val="333333"/>
          <w:szCs w:val="24"/>
          <w:shd w:val="clear" w:color="auto" w:fill="FFFFFF"/>
          <w:lang w:val="it-IT"/>
        </w:rPr>
        <w:t xml:space="preserve">o selecție de valoroase </w:t>
      </w:r>
      <w:r w:rsidR="0019512E" w:rsidRPr="004F46B0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>scoarțe</w:t>
      </w:r>
      <w:r w:rsidR="009D1DBF" w:rsidRPr="004F46B0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 și costume</w:t>
      </w:r>
      <w:r w:rsidR="0019512E" w:rsidRPr="004F46B0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 tradiționale</w:t>
      </w:r>
      <w:r w:rsidR="00412511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, parte a colecțiilor </w:t>
      </w:r>
      <w:r w:rsidR="0019512E" w:rsidRPr="004F46B0">
        <w:rPr>
          <w:rFonts w:cs="Times New Roman"/>
          <w:color w:val="333333"/>
          <w:spacing w:val="-8"/>
          <w:szCs w:val="24"/>
          <w:shd w:val="clear" w:color="auto" w:fill="FFFFFF"/>
          <w:lang w:val="ro-RO"/>
        </w:rPr>
        <w:t>Complexului de meșteșuguri „Artă rustică” din Clișova Nouă</w:t>
      </w:r>
      <w:r w:rsidR="000E6A1B">
        <w:rPr>
          <w:rFonts w:cs="Times New Roman"/>
          <w:color w:val="333333"/>
          <w:spacing w:val="-8"/>
          <w:szCs w:val="24"/>
          <w:shd w:val="clear" w:color="auto" w:fill="FFFFFF"/>
          <w:lang w:val="ro-RO"/>
        </w:rPr>
        <w:t xml:space="preserve"> din</w:t>
      </w:r>
      <w:r w:rsidR="0019512E" w:rsidRPr="004F46B0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 Republica Moldova</w:t>
      </w:r>
      <w:r w:rsidR="00474CEF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. </w:t>
      </w:r>
      <w:r w:rsidR="005917D2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>Evenimentul</w:t>
      </w:r>
      <w:r w:rsidR="00CA30EF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 găzduit </w:t>
      </w:r>
      <w:r w:rsidR="00CA30EF">
        <w:rPr>
          <w:rFonts w:cs="Times New Roman"/>
          <w:color w:val="FF0000"/>
          <w:szCs w:val="24"/>
          <w:shd w:val="clear" w:color="auto" w:fill="FFFFFF"/>
          <w:lang w:val="ro-RO"/>
        </w:rPr>
        <w:t xml:space="preserve"> </w:t>
      </w:r>
      <w:r w:rsidR="00CA30EF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>în Galeria de artă a ARR</w:t>
      </w:r>
      <w:r w:rsidR="00474CEF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 </w:t>
      </w:r>
      <w:r w:rsidR="00310AFB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va avea vernisajul </w:t>
      </w:r>
      <w:r w:rsidR="005917D2">
        <w:rPr>
          <w:rFonts w:cs="Times New Roman"/>
          <w:color w:val="333333"/>
          <w:szCs w:val="24"/>
          <w:shd w:val="clear" w:color="auto" w:fill="FFFFFF"/>
          <w:lang w:val="ro-RO"/>
        </w:rPr>
        <w:t>vineri, 24 iunie</w:t>
      </w:r>
      <w:r w:rsidR="000E6A1B">
        <w:rPr>
          <w:rFonts w:cs="Times New Roman"/>
          <w:color w:val="333333"/>
          <w:szCs w:val="24"/>
          <w:shd w:val="clear" w:color="auto" w:fill="FFFFFF"/>
          <w:lang w:val="ro-RO"/>
        </w:rPr>
        <w:t>,</w:t>
      </w:r>
      <w:r w:rsidR="005917D2" w:rsidRPr="004F46B0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 </w:t>
      </w:r>
      <w:r w:rsidR="00310AFB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la </w:t>
      </w:r>
      <w:r w:rsidR="005917D2" w:rsidRPr="004F46B0">
        <w:rPr>
          <w:rFonts w:cs="Times New Roman"/>
          <w:color w:val="333333"/>
          <w:szCs w:val="24"/>
          <w:shd w:val="clear" w:color="auto" w:fill="FFFFFF"/>
          <w:lang w:val="ro-RO"/>
        </w:rPr>
        <w:t>ora</w:t>
      </w:r>
      <w:r w:rsidR="005917D2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 </w:t>
      </w:r>
      <w:r w:rsidR="005917D2" w:rsidRPr="000E6A1B">
        <w:rPr>
          <w:rFonts w:cs="Times New Roman"/>
          <w:szCs w:val="24"/>
          <w:shd w:val="clear" w:color="auto" w:fill="FFFFFF"/>
          <w:lang w:val="ro-RO"/>
        </w:rPr>
        <w:t>18.30</w:t>
      </w:r>
      <w:r w:rsidR="007A1B3F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>,</w:t>
      </w:r>
      <w:r w:rsidR="00315475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 </w:t>
      </w:r>
      <w:r w:rsidR="00CA30EF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și </w:t>
      </w:r>
      <w:r w:rsidR="00315475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>este</w:t>
      </w:r>
      <w:r w:rsidR="0019512E" w:rsidRPr="004F46B0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 realizat în colaborare cu Ambasada Republicii Moldova în Italia</w:t>
      </w:r>
      <w:r w:rsidR="00600BBD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, </w:t>
      </w:r>
      <w:r w:rsidR="001B0059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Ambasada României în Italia, </w:t>
      </w:r>
      <w:r w:rsidR="00600BBD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>Ministerul Culturii din Republica Moldova</w:t>
      </w:r>
      <w:r w:rsidR="001B0059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 și</w:t>
      </w:r>
      <w:r w:rsidR="00600BBD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 xml:space="preserve"> Institutul Cultural Roman</w:t>
      </w:r>
      <w:r w:rsidR="0019512E" w:rsidRPr="004F46B0">
        <w:rPr>
          <w:rFonts w:cs="Times New Roman"/>
          <w:color w:val="333333"/>
          <w:spacing w:val="-4"/>
          <w:szCs w:val="24"/>
          <w:shd w:val="clear" w:color="auto" w:fill="FFFFFF"/>
          <w:lang w:val="ro-RO"/>
        </w:rPr>
        <w:t>.</w:t>
      </w:r>
    </w:p>
    <w:p w14:paraId="73C8580F" w14:textId="77777777" w:rsidR="004F0A32" w:rsidRPr="004F46B0" w:rsidRDefault="004F0A32" w:rsidP="00ED7014">
      <w:pPr>
        <w:pStyle w:val="PreformattatoHTML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FF042E5" w14:textId="65627C11" w:rsidR="000609FA" w:rsidRDefault="008F1208" w:rsidP="0006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pacing w:val="-4"/>
          <w:szCs w:val="24"/>
          <w:lang w:val="ro-RO" w:eastAsia="it-IT"/>
        </w:rPr>
      </w:pPr>
      <w:r w:rsidRPr="004F46B0">
        <w:rPr>
          <w:rFonts w:cs="Times New Roman"/>
          <w:color w:val="333333"/>
          <w:szCs w:val="24"/>
          <w:shd w:val="clear" w:color="auto" w:fill="FFFFFF"/>
          <w:lang w:val="ro-RO"/>
        </w:rPr>
        <w:t> </w:t>
      </w:r>
      <w:r w:rsidRPr="004F46B0">
        <w:rPr>
          <w:rFonts w:cs="Times New Roman"/>
          <w:i/>
          <w:iCs/>
          <w:color w:val="333333"/>
          <w:szCs w:val="24"/>
          <w:shd w:val="clear" w:color="auto" w:fill="FFFFFF"/>
          <w:lang w:val="ro-RO"/>
        </w:rPr>
        <w:t>Poeme Țesute</w:t>
      </w:r>
      <w:r w:rsidRPr="004F46B0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  prezintă publicului o scurtă incursiune în istoria artei populare din Republica Moldova, </w:t>
      </w:r>
      <w:r w:rsidR="00AE3131">
        <w:rPr>
          <w:rFonts w:cs="Times New Roman"/>
          <w:color w:val="333333"/>
          <w:szCs w:val="24"/>
          <w:shd w:val="clear" w:color="auto" w:fill="FFFFFF"/>
          <w:lang w:val="ro-RO"/>
        </w:rPr>
        <w:t>exponatele</w:t>
      </w:r>
      <w:r w:rsidRPr="004F46B0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 aparținând doamnei Ecaterina Popescu, fondatoarea Centrului de meșteșuguri </w:t>
      </w:r>
      <w:r w:rsidR="00AE3131">
        <w:rPr>
          <w:rFonts w:cs="Times New Roman"/>
          <w:color w:val="333333"/>
          <w:szCs w:val="24"/>
          <w:shd w:val="clear" w:color="auto" w:fill="FFFFFF"/>
          <w:lang w:val="ro-RO"/>
        </w:rPr>
        <w:t>„</w:t>
      </w:r>
      <w:r w:rsidRPr="004F46B0">
        <w:rPr>
          <w:rFonts w:cs="Times New Roman"/>
          <w:color w:val="333333"/>
          <w:szCs w:val="24"/>
          <w:shd w:val="clear" w:color="auto" w:fill="FFFFFF"/>
          <w:lang w:val="ro-RO"/>
        </w:rPr>
        <w:t>Artă rustică</w:t>
      </w:r>
      <w:r w:rsidR="00AE3131" w:rsidRPr="00AE3131">
        <w:rPr>
          <w:rFonts w:cs="Times New Roman"/>
          <w:color w:val="333333"/>
          <w:szCs w:val="24"/>
          <w:shd w:val="clear" w:color="auto" w:fill="FFFFFF"/>
          <w:lang w:val="ro-RO"/>
        </w:rPr>
        <w:t>”</w:t>
      </w:r>
      <w:r w:rsidR="005917D2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 și curatoarea </w:t>
      </w:r>
      <w:r w:rsidR="00AE3131">
        <w:rPr>
          <w:rFonts w:cs="Times New Roman"/>
          <w:color w:val="333333"/>
          <w:szCs w:val="24"/>
          <w:shd w:val="clear" w:color="auto" w:fill="FFFFFF"/>
          <w:lang w:val="ro-RO"/>
        </w:rPr>
        <w:t>expoziției</w:t>
      </w:r>
      <w:r w:rsidRPr="004F46B0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. </w:t>
      </w:r>
      <w:r w:rsidR="000609FA" w:rsidRPr="004F46B0">
        <w:rPr>
          <w:rFonts w:cs="Times New Roman"/>
          <w:color w:val="333333"/>
          <w:szCs w:val="24"/>
          <w:shd w:val="clear" w:color="auto" w:fill="FFFFFF"/>
          <w:lang w:val="ro-RO"/>
        </w:rPr>
        <w:t>Alături de piesele</w:t>
      </w:r>
      <w:r w:rsidRPr="009D267F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 realizate în sec. XIX-XX, colectate și restaurate de către doamna Ecaterina Popescu, sunt expuse </w:t>
      </w:r>
      <w:r w:rsidR="00AE3131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și </w:t>
      </w:r>
      <w:r w:rsidR="000609FA" w:rsidRPr="009D267F">
        <w:rPr>
          <w:rFonts w:cs="Times New Roman"/>
          <w:color w:val="333333"/>
          <w:szCs w:val="24"/>
          <w:shd w:val="clear" w:color="auto" w:fill="FFFFFF"/>
          <w:lang w:val="ro-RO"/>
        </w:rPr>
        <w:t>obiecte</w:t>
      </w:r>
      <w:r w:rsidRPr="009D267F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 confecționate recent, preocuparea prioritară al Centrului fiind restabilirea tehnicilor și motivelor tradiționale </w:t>
      </w:r>
      <w:r w:rsidR="004F0A32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ale </w:t>
      </w:r>
      <w:r w:rsidRPr="009D267F">
        <w:rPr>
          <w:rFonts w:cs="Times New Roman"/>
          <w:color w:val="333333"/>
          <w:szCs w:val="24"/>
          <w:shd w:val="clear" w:color="auto" w:fill="FFFFFF"/>
          <w:lang w:val="ro-RO"/>
        </w:rPr>
        <w:t>covoarelor și costumelor populare. </w:t>
      </w:r>
      <w:r w:rsidRPr="004F46B0">
        <w:rPr>
          <w:rFonts w:cs="Times New Roman"/>
          <w:color w:val="333333"/>
          <w:szCs w:val="24"/>
          <w:shd w:val="clear" w:color="auto" w:fill="FFFFFF"/>
          <w:lang w:val="it-IT"/>
        </w:rPr>
        <w:t xml:space="preserve">Țesute </w:t>
      </w:r>
      <w:r w:rsidR="000609FA" w:rsidRPr="004F46B0">
        <w:rPr>
          <w:rFonts w:cs="Times New Roman"/>
          <w:color w:val="333333"/>
          <w:szCs w:val="24"/>
          <w:shd w:val="clear" w:color="auto" w:fill="FFFFFF"/>
          <w:lang w:val="it-IT"/>
        </w:rPr>
        <w:t>în special</w:t>
      </w:r>
      <w:r w:rsidRPr="004F46B0">
        <w:rPr>
          <w:rFonts w:cs="Times New Roman"/>
          <w:color w:val="333333"/>
          <w:szCs w:val="24"/>
          <w:shd w:val="clear" w:color="auto" w:fill="FFFFFF"/>
          <w:lang w:val="it-IT"/>
        </w:rPr>
        <w:t xml:space="preserve"> de femei, scoarțele basarabene </w:t>
      </w:r>
      <w:r w:rsidR="000609FA" w:rsidRPr="004F46B0">
        <w:rPr>
          <w:rFonts w:cs="Times New Roman"/>
          <w:spacing w:val="-4"/>
          <w:szCs w:val="24"/>
          <w:lang w:val="ro-RO" w:eastAsia="it-IT"/>
        </w:rPr>
        <w:t>cuceresc printr-o armonie de forme, prin gama cromatică estompată, prin tratarea originală a motivelor și prin ritmul de simetrie. Universul covoarelor este fascinant și oferă experienței umane revelații deosebite, în spiritul culturilor care le-au generat. Unele exponate au căpătat, prin valoarea lor, recunoaștere mondială, între acestea, un loc aparte revenind, pe bună dreptate, covoarelor basarabene.</w:t>
      </w:r>
    </w:p>
    <w:p w14:paraId="292CD76C" w14:textId="77777777" w:rsidR="004F0A32" w:rsidRPr="004F46B0" w:rsidRDefault="004F0A32" w:rsidP="0006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02124"/>
          <w:szCs w:val="24"/>
          <w:lang w:val="ro-RO"/>
        </w:rPr>
      </w:pPr>
    </w:p>
    <w:p w14:paraId="0E05A964" w14:textId="165D3616" w:rsidR="000609FA" w:rsidRPr="001D1029" w:rsidRDefault="009D1DBF" w:rsidP="009D308D">
      <w:pPr>
        <w:autoSpaceDE w:val="0"/>
        <w:autoSpaceDN w:val="0"/>
        <w:adjustRightInd w:val="0"/>
        <w:rPr>
          <w:rFonts w:cs="Times New Roman"/>
          <w:strike/>
          <w:color w:val="FF0000"/>
          <w:szCs w:val="24"/>
          <w:shd w:val="clear" w:color="auto" w:fill="FFFFFF"/>
          <w:lang w:val="ro-RO"/>
        </w:rPr>
      </w:pPr>
      <w:r w:rsidRPr="004F46B0">
        <w:rPr>
          <w:rFonts w:cs="Times New Roman"/>
          <w:color w:val="333333"/>
          <w:szCs w:val="24"/>
          <w:shd w:val="clear" w:color="auto" w:fill="FFFFFF"/>
          <w:lang w:val="ro-RO"/>
        </w:rPr>
        <w:t>Expoziția va putea fi vizitată în intervalul </w:t>
      </w:r>
      <w:r w:rsidR="001B0059">
        <w:rPr>
          <w:rFonts w:cs="Times New Roman"/>
          <w:color w:val="333333"/>
          <w:szCs w:val="24"/>
          <w:shd w:val="clear" w:color="auto" w:fill="FFFFFF"/>
          <w:lang w:val="ro-RO"/>
        </w:rPr>
        <w:t>2</w:t>
      </w:r>
      <w:r w:rsidR="004F0A32">
        <w:rPr>
          <w:rFonts w:cs="Times New Roman"/>
          <w:color w:val="333333"/>
          <w:szCs w:val="24"/>
          <w:shd w:val="clear" w:color="auto" w:fill="FFFFFF"/>
          <w:lang w:val="ro-RO"/>
        </w:rPr>
        <w:t>5</w:t>
      </w:r>
      <w:r w:rsidR="001B0059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 iunie-8 iulie</w:t>
      </w:r>
      <w:r w:rsidRPr="004F46B0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 2022, de marți până vineri între</w:t>
      </w:r>
      <w:r w:rsidR="004F0A32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 orele </w:t>
      </w:r>
      <w:r w:rsidRPr="004F46B0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 14</w:t>
      </w:r>
      <w:r w:rsidR="001D1029">
        <w:rPr>
          <w:rFonts w:cs="Times New Roman"/>
          <w:color w:val="333333"/>
          <w:szCs w:val="24"/>
          <w:shd w:val="clear" w:color="auto" w:fill="FFFFFF"/>
          <w:lang w:val="ro-RO"/>
        </w:rPr>
        <w:t>.00</w:t>
      </w:r>
      <w:r w:rsidRPr="004F46B0">
        <w:rPr>
          <w:rFonts w:cs="Times New Roman"/>
          <w:color w:val="333333"/>
          <w:szCs w:val="24"/>
          <w:shd w:val="clear" w:color="auto" w:fill="FFFFFF"/>
          <w:lang w:val="ro-RO"/>
        </w:rPr>
        <w:t>-18</w:t>
      </w:r>
      <w:r w:rsidR="001D1029">
        <w:rPr>
          <w:rFonts w:cs="Times New Roman"/>
          <w:color w:val="333333"/>
          <w:szCs w:val="24"/>
          <w:shd w:val="clear" w:color="auto" w:fill="FFFFFF"/>
          <w:lang w:val="ro-RO"/>
        </w:rPr>
        <w:t>.00</w:t>
      </w:r>
      <w:r w:rsidRPr="004F46B0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 și sâmbătă și duminică între</w:t>
      </w:r>
      <w:r w:rsidR="004F0A32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 orele</w:t>
      </w:r>
      <w:r w:rsidRPr="004F46B0">
        <w:rPr>
          <w:rFonts w:cs="Times New Roman"/>
          <w:color w:val="333333"/>
          <w:szCs w:val="24"/>
          <w:shd w:val="clear" w:color="auto" w:fill="FFFFFF"/>
          <w:lang w:val="ro-RO"/>
        </w:rPr>
        <w:t xml:space="preserve"> 11</w:t>
      </w:r>
      <w:r w:rsidR="001D1029">
        <w:rPr>
          <w:rFonts w:cs="Times New Roman"/>
          <w:color w:val="333333"/>
          <w:szCs w:val="24"/>
          <w:shd w:val="clear" w:color="auto" w:fill="FFFFFF"/>
          <w:lang w:val="ro-RO"/>
        </w:rPr>
        <w:t>.00</w:t>
      </w:r>
      <w:r w:rsidRPr="004F46B0">
        <w:rPr>
          <w:rFonts w:cs="Times New Roman"/>
          <w:color w:val="333333"/>
          <w:szCs w:val="24"/>
          <w:shd w:val="clear" w:color="auto" w:fill="FFFFFF"/>
          <w:lang w:val="ro-RO"/>
        </w:rPr>
        <w:t>-18</w:t>
      </w:r>
      <w:r w:rsidR="001D1029">
        <w:rPr>
          <w:rFonts w:cs="Times New Roman"/>
          <w:color w:val="333333"/>
          <w:szCs w:val="24"/>
          <w:shd w:val="clear" w:color="auto" w:fill="FFFFFF"/>
          <w:lang w:val="ro-RO"/>
        </w:rPr>
        <w:t>.00</w:t>
      </w:r>
      <w:r w:rsidR="000E6A1B">
        <w:rPr>
          <w:rFonts w:cs="Times New Roman"/>
          <w:color w:val="333333"/>
          <w:szCs w:val="24"/>
          <w:shd w:val="clear" w:color="auto" w:fill="FFFFFF"/>
          <w:lang w:val="ro-RO"/>
        </w:rPr>
        <w:t>.</w:t>
      </w:r>
    </w:p>
    <w:p w14:paraId="4CB6EF34" w14:textId="77777777" w:rsidR="00B96E29" w:rsidRPr="00600BBD" w:rsidRDefault="00B96E29" w:rsidP="009D308D">
      <w:pPr>
        <w:autoSpaceDE w:val="0"/>
        <w:autoSpaceDN w:val="0"/>
        <w:adjustRightInd w:val="0"/>
        <w:rPr>
          <w:rFonts w:eastAsia="Times New Roman" w:cs="Times New Roman"/>
          <w:strike/>
          <w:color w:val="FF0000"/>
          <w:spacing w:val="-12"/>
          <w:szCs w:val="24"/>
          <w:lang w:val="ro-RO" w:eastAsia="it-IT"/>
        </w:rPr>
      </w:pPr>
    </w:p>
    <w:p w14:paraId="3E273AAF" w14:textId="29CABC03" w:rsidR="00B11A9E" w:rsidRPr="00B11A9E" w:rsidRDefault="00B11A9E" w:rsidP="009D308D">
      <w:pPr>
        <w:rPr>
          <w:rFonts w:eastAsiaTheme="minorEastAsia" w:cs="Times New Roman"/>
          <w:color w:val="000000" w:themeColor="text1"/>
          <w:szCs w:val="24"/>
          <w:shd w:val="clear" w:color="auto" w:fill="FFFFFF"/>
          <w:lang w:val="ro-RO" w:eastAsia="zh-CN"/>
        </w:rPr>
      </w:pPr>
    </w:p>
    <w:bookmarkEnd w:id="0"/>
    <w:bookmarkEnd w:id="1"/>
    <w:p w14:paraId="1DCA2A76" w14:textId="77777777" w:rsidR="00B96E29" w:rsidRPr="009D308D" w:rsidRDefault="00B96E29" w:rsidP="009D308D">
      <w:pPr>
        <w:autoSpaceDE w:val="0"/>
        <w:autoSpaceDN w:val="0"/>
        <w:adjustRightInd w:val="0"/>
        <w:contextualSpacing/>
        <w:rPr>
          <w:rFonts w:cs="Times New Roman"/>
          <w:b/>
          <w:bCs/>
          <w:color w:val="000000"/>
          <w:szCs w:val="24"/>
          <w:lang w:val="ro-RO"/>
        </w:rPr>
      </w:pPr>
    </w:p>
    <w:p w14:paraId="6FCBACCF" w14:textId="77777777" w:rsidR="00B96E29" w:rsidRPr="009D308D" w:rsidRDefault="00B96E29" w:rsidP="009D308D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9D308D">
        <w:rPr>
          <w:rFonts w:cs="Times New Roman"/>
          <w:b/>
          <w:bCs/>
          <w:color w:val="000000"/>
          <w:szCs w:val="24"/>
          <w:lang w:val="ro-RO"/>
        </w:rPr>
        <w:t>ACCADEMIA DI ROMANIA DIN ROMA</w:t>
      </w:r>
    </w:p>
    <w:p w14:paraId="73B16706" w14:textId="01F3DB04" w:rsidR="00B96E29" w:rsidRPr="009D308D" w:rsidRDefault="00B96E29" w:rsidP="009D308D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9D308D">
        <w:rPr>
          <w:rFonts w:cs="Times New Roman"/>
          <w:color w:val="000000"/>
          <w:szCs w:val="24"/>
          <w:lang w:val="ro-RO"/>
        </w:rPr>
        <w:t xml:space="preserve">Tel. +39.06.3201594; e-mail </w:t>
      </w:r>
      <w:hyperlink r:id="rId7" w:history="1">
        <w:r w:rsidRPr="009D308D">
          <w:rPr>
            <w:rStyle w:val="Collegamentoipertestuale"/>
            <w:rFonts w:cs="Times New Roman"/>
            <w:szCs w:val="24"/>
            <w:lang w:val="ro-RO"/>
          </w:rPr>
          <w:t>accadromania@accadromania.it</w:t>
        </w:r>
      </w:hyperlink>
    </w:p>
    <w:p w14:paraId="52977499" w14:textId="77777777" w:rsidR="00DA6898" w:rsidRPr="00B96E29" w:rsidRDefault="00DA6898">
      <w:pPr>
        <w:rPr>
          <w:lang w:val="it-IT"/>
        </w:rPr>
      </w:pPr>
    </w:p>
    <w:sectPr w:rsidR="00DA6898" w:rsidRPr="00B96E29" w:rsidSect="00F46D82">
      <w:headerReference w:type="first" r:id="rId8"/>
      <w:pgSz w:w="11907" w:h="16840" w:code="9"/>
      <w:pgMar w:top="1008" w:right="1008" w:bottom="709" w:left="1008" w:header="461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61FE" w14:textId="77777777" w:rsidR="00900FF9" w:rsidRDefault="00900FF9">
      <w:r>
        <w:separator/>
      </w:r>
    </w:p>
  </w:endnote>
  <w:endnote w:type="continuationSeparator" w:id="0">
    <w:p w14:paraId="3ACC3A40" w14:textId="77777777" w:rsidR="00900FF9" w:rsidRDefault="0090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5E81" w14:textId="77777777" w:rsidR="00900FF9" w:rsidRDefault="00900FF9">
      <w:r>
        <w:separator/>
      </w:r>
    </w:p>
  </w:footnote>
  <w:footnote w:type="continuationSeparator" w:id="0">
    <w:p w14:paraId="4CAE7CC1" w14:textId="77777777" w:rsidR="00900FF9" w:rsidRDefault="0090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2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65"/>
    </w:tblGrid>
    <w:tr w:rsidR="00ED2266" w14:paraId="5C1CDCDD" w14:textId="77777777" w:rsidTr="007A21DB">
      <w:trPr>
        <w:trHeight w:val="1544"/>
      </w:trPr>
      <w:tc>
        <w:tcPr>
          <w:tcW w:w="2385" w:type="dxa"/>
          <w:vAlign w:val="center"/>
          <w:hideMark/>
        </w:tcPr>
        <w:p w14:paraId="77CA4BAF" w14:textId="77777777" w:rsidR="00ED2266" w:rsidRDefault="00900FF9" w:rsidP="007A21DB">
          <w:pPr>
            <w:tabs>
              <w:tab w:val="center" w:pos="4819"/>
              <w:tab w:val="right" w:pos="9638"/>
            </w:tabs>
            <w:ind w:right="-9612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26C6782E" w14:textId="77777777" w:rsidR="00ED2266" w:rsidRPr="003B0420" w:rsidRDefault="001657BF" w:rsidP="007A21DB">
          <w:pPr>
            <w:ind w:left="-1939" w:right="-2443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657CA95A" wp14:editId="7A79C559">
                <wp:simplePos x="0" y="0"/>
                <wp:positionH relativeFrom="column">
                  <wp:posOffset>1482090</wp:posOffset>
                </wp:positionH>
                <wp:positionV relativeFrom="paragraph">
                  <wp:posOffset>-1905</wp:posOffset>
                </wp:positionV>
                <wp:extent cx="2001520" cy="1065530"/>
                <wp:effectExtent l="0" t="0" r="0" b="1270"/>
                <wp:wrapThrough wrapText="bothSides">
                  <wp:wrapPolygon edited="0">
                    <wp:start x="0" y="0"/>
                    <wp:lineTo x="0" y="21240"/>
                    <wp:lineTo x="21381" y="21240"/>
                    <wp:lineTo x="21381" y="0"/>
                    <wp:lineTo x="0" y="0"/>
                  </wp:wrapPolygon>
                </wp:wrapThrough>
                <wp:docPr id="1" name="Picture 7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52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5" w:type="dxa"/>
          <w:hideMark/>
        </w:tcPr>
        <w:p w14:paraId="26FD3D14" w14:textId="77777777" w:rsidR="00ED2266" w:rsidRDefault="00900FF9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5A51F7C1" w14:textId="77777777" w:rsidR="00ED2266" w:rsidRDefault="00900F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0A"/>
    <w:rsid w:val="000170EC"/>
    <w:rsid w:val="000609FA"/>
    <w:rsid w:val="000C3284"/>
    <w:rsid w:val="000E6A1B"/>
    <w:rsid w:val="00164D1C"/>
    <w:rsid w:val="001657BF"/>
    <w:rsid w:val="0019512E"/>
    <w:rsid w:val="001A3662"/>
    <w:rsid w:val="001B0059"/>
    <w:rsid w:val="001B5C2C"/>
    <w:rsid w:val="001D1029"/>
    <w:rsid w:val="001F640E"/>
    <w:rsid w:val="0027161D"/>
    <w:rsid w:val="002953FA"/>
    <w:rsid w:val="002966D1"/>
    <w:rsid w:val="002A376D"/>
    <w:rsid w:val="00310AFB"/>
    <w:rsid w:val="00315475"/>
    <w:rsid w:val="003367DE"/>
    <w:rsid w:val="00370ABC"/>
    <w:rsid w:val="00412511"/>
    <w:rsid w:val="00474CEF"/>
    <w:rsid w:val="004860EA"/>
    <w:rsid w:val="004D4CB2"/>
    <w:rsid w:val="004F0A32"/>
    <w:rsid w:val="004F46B0"/>
    <w:rsid w:val="005131FA"/>
    <w:rsid w:val="005917D2"/>
    <w:rsid w:val="00600BBD"/>
    <w:rsid w:val="00607E0A"/>
    <w:rsid w:val="006631A7"/>
    <w:rsid w:val="0076780F"/>
    <w:rsid w:val="007A1B3F"/>
    <w:rsid w:val="008E0541"/>
    <w:rsid w:val="008F1208"/>
    <w:rsid w:val="00900FF9"/>
    <w:rsid w:val="00950F46"/>
    <w:rsid w:val="009A45D2"/>
    <w:rsid w:val="009D1DBF"/>
    <w:rsid w:val="009D267F"/>
    <w:rsid w:val="009D308D"/>
    <w:rsid w:val="00A64EF9"/>
    <w:rsid w:val="00AE3131"/>
    <w:rsid w:val="00B11A9E"/>
    <w:rsid w:val="00B55BD2"/>
    <w:rsid w:val="00B80434"/>
    <w:rsid w:val="00B96E29"/>
    <w:rsid w:val="00C40150"/>
    <w:rsid w:val="00CA30EF"/>
    <w:rsid w:val="00D32E5A"/>
    <w:rsid w:val="00DA6898"/>
    <w:rsid w:val="00DF3227"/>
    <w:rsid w:val="00E1167C"/>
    <w:rsid w:val="00E623E1"/>
    <w:rsid w:val="00E65CC0"/>
    <w:rsid w:val="00ED7014"/>
    <w:rsid w:val="00F40B80"/>
    <w:rsid w:val="00F55326"/>
    <w:rsid w:val="00F72C01"/>
    <w:rsid w:val="00F80A79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169A"/>
  <w15:chartTrackingRefBased/>
  <w15:docId w15:val="{0BE9B75E-B683-490A-9677-A724D462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E2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6E29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6E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96E2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E29"/>
    <w:rPr>
      <w:rFonts w:ascii="Times New Roman" w:hAnsi="Times New Roman"/>
      <w:sz w:val="24"/>
    </w:rPr>
  </w:style>
  <w:style w:type="character" w:customStyle="1" w:styleId="58cl">
    <w:name w:val="_58cl"/>
    <w:basedOn w:val="Carpredefinitoparagrafo"/>
    <w:rsid w:val="00B96E29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6E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 w:eastAsia="zh-CN"/>
    </w:rPr>
  </w:style>
  <w:style w:type="character" w:customStyle="1" w:styleId="y2iqfc">
    <w:name w:val="y2iqfc"/>
    <w:basedOn w:val="Carpredefinitoparagrafo"/>
    <w:rsid w:val="009D308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D7014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D7014"/>
    <w:rPr>
      <w:rFonts w:ascii="Consolas" w:hAnsi="Consolas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5B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ccadromania@accadroman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Alexandra_Boanta</dc:creator>
  <cp:keywords/>
  <dc:description/>
  <cp:lastModifiedBy>Accademia di Romania</cp:lastModifiedBy>
  <cp:revision>3</cp:revision>
  <dcterms:created xsi:type="dcterms:W3CDTF">2022-06-16T13:24:00Z</dcterms:created>
  <dcterms:modified xsi:type="dcterms:W3CDTF">2022-06-20T10:46:00Z</dcterms:modified>
</cp:coreProperties>
</file>