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E1A3C6" w14:textId="66E9B23E" w:rsidR="0072163D" w:rsidRPr="009D36EC" w:rsidRDefault="00C52A65" w:rsidP="0072163D">
      <w:pPr>
        <w:spacing w:line="360" w:lineRule="auto"/>
        <w:contextualSpacing/>
        <w:jc w:val="center"/>
        <w:rPr>
          <w:rFonts w:cs="Times New Roman"/>
          <w:b/>
          <w:bCs/>
          <w:sz w:val="22"/>
          <w:lang w:val="ro-RO"/>
        </w:rPr>
      </w:pPr>
      <w:bookmarkStart w:id="0" w:name="_Hlk105412539"/>
      <w:r w:rsidRPr="009D36EC">
        <w:rPr>
          <w:rFonts w:eastAsia="Times New Roman" w:cs="Times New Roman"/>
          <w:b/>
          <w:sz w:val="22"/>
          <w:lang w:val="ro-RO"/>
        </w:rPr>
        <w:t>Întâlnire cu scriit</w:t>
      </w:r>
      <w:r w:rsidR="00520498" w:rsidRPr="009D36EC">
        <w:rPr>
          <w:rFonts w:eastAsia="Times New Roman" w:cs="Times New Roman"/>
          <w:b/>
          <w:sz w:val="22"/>
          <w:lang w:val="ro-RO"/>
        </w:rPr>
        <w:t>orul</w:t>
      </w:r>
      <w:r w:rsidRPr="009D36EC">
        <w:rPr>
          <w:rFonts w:eastAsia="Times New Roman" w:cs="Times New Roman"/>
          <w:b/>
          <w:sz w:val="22"/>
          <w:lang w:val="ro-RO"/>
        </w:rPr>
        <w:t xml:space="preserve"> </w:t>
      </w:r>
      <w:r w:rsidR="00520498" w:rsidRPr="009D36EC">
        <w:rPr>
          <w:rFonts w:eastAsia="Times New Roman" w:cs="Times New Roman"/>
          <w:b/>
          <w:sz w:val="22"/>
          <w:lang w:val="ro-RO"/>
        </w:rPr>
        <w:t>Cătălin Pavel</w:t>
      </w:r>
      <w:r w:rsidRPr="009D36EC">
        <w:rPr>
          <w:rFonts w:eastAsia="Times New Roman" w:cs="Times New Roman"/>
          <w:b/>
          <w:sz w:val="22"/>
          <w:lang w:val="ro-RO"/>
        </w:rPr>
        <w:t xml:space="preserve"> la </w:t>
      </w:r>
      <w:r w:rsidR="00520498" w:rsidRPr="009D36EC">
        <w:rPr>
          <w:rFonts w:cs="Times New Roman"/>
          <w:b/>
          <w:bCs/>
          <w:sz w:val="22"/>
          <w:lang w:val="ro-RO"/>
        </w:rPr>
        <w:t>Casa delle Letterature</w:t>
      </w:r>
    </w:p>
    <w:p w14:paraId="3C267A98" w14:textId="77777777" w:rsidR="00491647" w:rsidRPr="009D36EC" w:rsidRDefault="00491647" w:rsidP="0072163D">
      <w:pPr>
        <w:spacing w:line="360" w:lineRule="auto"/>
        <w:contextualSpacing/>
        <w:jc w:val="center"/>
        <w:rPr>
          <w:rFonts w:cs="Times New Roman"/>
          <w:b/>
          <w:spacing w:val="-4"/>
          <w:sz w:val="22"/>
          <w:lang w:val="ro-RO"/>
        </w:rPr>
      </w:pPr>
    </w:p>
    <w:p w14:paraId="60ACBFD2" w14:textId="77777777" w:rsidR="00907DB1" w:rsidRPr="009D36EC" w:rsidRDefault="00907DB1" w:rsidP="00907DB1">
      <w:pPr>
        <w:contextualSpacing/>
        <w:jc w:val="center"/>
        <w:rPr>
          <w:rFonts w:eastAsia="Times New Roman" w:cs="Times New Roman"/>
          <w:b/>
          <w:sz w:val="22"/>
          <w:lang w:val="ro-RO"/>
        </w:rPr>
      </w:pPr>
    </w:p>
    <w:p w14:paraId="00EFEE4D" w14:textId="2B9E34EE" w:rsidR="00C52A65" w:rsidRPr="009D36EC" w:rsidRDefault="00520498" w:rsidP="006719AB">
      <w:pPr>
        <w:spacing w:line="360" w:lineRule="auto"/>
        <w:ind w:firstLine="720"/>
        <w:contextualSpacing/>
        <w:rPr>
          <w:rFonts w:cs="Times New Roman"/>
          <w:bCs/>
          <w:sz w:val="22"/>
          <w:lang w:val="ro-RO"/>
        </w:rPr>
      </w:pPr>
      <w:r w:rsidRPr="009D36EC">
        <w:rPr>
          <w:rFonts w:cs="Times New Roman"/>
          <w:b/>
          <w:bCs/>
          <w:sz w:val="22"/>
          <w:lang w:val="ro-RO"/>
        </w:rPr>
        <w:t>Marți</w:t>
      </w:r>
      <w:r w:rsidR="007910FD" w:rsidRPr="009D36EC">
        <w:rPr>
          <w:rFonts w:cs="Times New Roman"/>
          <w:b/>
          <w:bCs/>
          <w:spacing w:val="-4"/>
          <w:sz w:val="22"/>
          <w:lang w:val="ro-RO"/>
        </w:rPr>
        <w:t xml:space="preserve">, </w:t>
      </w:r>
      <w:r w:rsidRPr="009D36EC">
        <w:rPr>
          <w:rFonts w:cs="Times New Roman"/>
          <w:b/>
          <w:bCs/>
          <w:spacing w:val="-4"/>
          <w:sz w:val="22"/>
          <w:lang w:val="ro-RO"/>
        </w:rPr>
        <w:t>14 iunie</w:t>
      </w:r>
      <w:r w:rsidR="007910FD" w:rsidRPr="009D36EC">
        <w:rPr>
          <w:rFonts w:cs="Times New Roman"/>
          <w:b/>
          <w:bCs/>
          <w:spacing w:val="-4"/>
          <w:sz w:val="22"/>
          <w:lang w:val="ro-RO"/>
        </w:rPr>
        <w:t xml:space="preserve"> 202</w:t>
      </w:r>
      <w:r w:rsidRPr="009D36EC">
        <w:rPr>
          <w:rFonts w:cs="Times New Roman"/>
          <w:b/>
          <w:bCs/>
          <w:spacing w:val="-4"/>
          <w:sz w:val="22"/>
          <w:lang w:val="ro-RO"/>
        </w:rPr>
        <w:t>2</w:t>
      </w:r>
      <w:r w:rsidR="007910FD" w:rsidRPr="009D36EC">
        <w:rPr>
          <w:rFonts w:cs="Times New Roman"/>
          <w:b/>
          <w:bCs/>
          <w:spacing w:val="-4"/>
          <w:sz w:val="22"/>
          <w:lang w:val="ro-RO"/>
        </w:rPr>
        <w:t>, ora 18:</w:t>
      </w:r>
      <w:r w:rsidR="000772F1" w:rsidRPr="009D36EC">
        <w:rPr>
          <w:rFonts w:cs="Times New Roman"/>
          <w:b/>
          <w:bCs/>
          <w:spacing w:val="-4"/>
          <w:sz w:val="22"/>
          <w:lang w:val="ro-RO"/>
        </w:rPr>
        <w:t>0</w:t>
      </w:r>
      <w:r w:rsidR="007910FD" w:rsidRPr="009D36EC">
        <w:rPr>
          <w:rFonts w:cs="Times New Roman"/>
          <w:b/>
          <w:bCs/>
          <w:spacing w:val="-4"/>
          <w:sz w:val="22"/>
          <w:lang w:val="ro-RO"/>
        </w:rPr>
        <w:t>0</w:t>
      </w:r>
      <w:r w:rsidR="007910FD" w:rsidRPr="009D36EC">
        <w:rPr>
          <w:rFonts w:cs="Times New Roman"/>
          <w:bCs/>
          <w:spacing w:val="-4"/>
          <w:sz w:val="22"/>
          <w:lang w:val="ro-RO"/>
        </w:rPr>
        <w:t xml:space="preserve">, </w:t>
      </w:r>
      <w:r w:rsidR="00C52A65" w:rsidRPr="009D36EC">
        <w:rPr>
          <w:rFonts w:cs="Times New Roman"/>
          <w:bCs/>
          <w:spacing w:val="-4"/>
          <w:sz w:val="22"/>
          <w:lang w:val="ro-RO"/>
        </w:rPr>
        <w:t xml:space="preserve">la </w:t>
      </w:r>
      <w:r w:rsidRPr="009D36EC">
        <w:rPr>
          <w:rFonts w:cs="Times New Roman"/>
          <w:b/>
          <w:bCs/>
          <w:sz w:val="22"/>
          <w:lang w:val="ro-RO"/>
        </w:rPr>
        <w:t>Casa delle Letterature-Biblioteche di Roma</w:t>
      </w:r>
      <w:r w:rsidRPr="009D36EC">
        <w:rPr>
          <w:rFonts w:cs="Times New Roman"/>
          <w:bCs/>
          <w:spacing w:val="-4"/>
          <w:sz w:val="22"/>
          <w:lang w:val="ro-RO"/>
        </w:rPr>
        <w:t xml:space="preserve"> </w:t>
      </w:r>
      <w:r w:rsidR="000772F1" w:rsidRPr="009D36EC">
        <w:rPr>
          <w:rFonts w:cs="Times New Roman"/>
          <w:bCs/>
          <w:spacing w:val="-4"/>
          <w:sz w:val="22"/>
          <w:lang w:val="ro-RO"/>
        </w:rPr>
        <w:t>(</w:t>
      </w:r>
      <w:r w:rsidRPr="009D36EC">
        <w:rPr>
          <w:rFonts w:cs="Times New Roman"/>
          <w:sz w:val="22"/>
          <w:lang w:val="ro-RO"/>
        </w:rPr>
        <w:t>Piazza dell'Orologio, 3</w:t>
      </w:r>
      <w:r w:rsidR="000772F1" w:rsidRPr="009D36EC">
        <w:rPr>
          <w:rFonts w:cs="Times New Roman"/>
          <w:bCs/>
          <w:spacing w:val="-4"/>
          <w:sz w:val="22"/>
          <w:lang w:val="ro-RO"/>
        </w:rPr>
        <w:t xml:space="preserve">), </w:t>
      </w:r>
      <w:r w:rsidR="00C52A65" w:rsidRPr="009D36EC">
        <w:rPr>
          <w:rFonts w:cs="Times New Roman"/>
          <w:bCs/>
          <w:spacing w:val="-4"/>
          <w:sz w:val="22"/>
          <w:lang w:val="ro-RO"/>
        </w:rPr>
        <w:t>va avea loc o întâlnire cu scriito</w:t>
      </w:r>
      <w:r w:rsidRPr="009D36EC">
        <w:rPr>
          <w:rFonts w:cs="Times New Roman"/>
          <w:bCs/>
          <w:spacing w:val="-4"/>
          <w:sz w:val="22"/>
          <w:lang w:val="ro-RO"/>
        </w:rPr>
        <w:t>rul</w:t>
      </w:r>
      <w:r w:rsidR="00C52A65" w:rsidRPr="009D36EC">
        <w:rPr>
          <w:rFonts w:cs="Times New Roman"/>
          <w:bCs/>
          <w:spacing w:val="-4"/>
          <w:sz w:val="22"/>
          <w:lang w:val="ro-RO"/>
        </w:rPr>
        <w:t xml:space="preserve"> </w:t>
      </w:r>
      <w:r w:rsidR="005E040C" w:rsidRPr="009D36EC">
        <w:rPr>
          <w:rStyle w:val="Enfasigrassetto"/>
          <w:rFonts w:cs="Times New Roman"/>
          <w:sz w:val="22"/>
          <w:shd w:val="clear" w:color="auto" w:fill="FFFFFF"/>
          <w:lang w:val="ro-RO"/>
        </w:rPr>
        <w:t>Cătălin Pavel</w:t>
      </w:r>
      <w:r w:rsidR="00C52A65" w:rsidRPr="009D36EC">
        <w:rPr>
          <w:rStyle w:val="Enfasigrassetto"/>
          <w:rFonts w:cs="Times New Roman"/>
          <w:b w:val="0"/>
          <w:bCs w:val="0"/>
          <w:sz w:val="22"/>
          <w:shd w:val="clear" w:color="auto" w:fill="FFFFFF"/>
          <w:lang w:val="ro-RO"/>
        </w:rPr>
        <w:t>, care, alături de traducătorul său</w:t>
      </w:r>
      <w:r w:rsidR="00C52A65" w:rsidRPr="009D36EC">
        <w:rPr>
          <w:rStyle w:val="Enfasigrassetto"/>
          <w:rFonts w:cs="Times New Roman"/>
          <w:sz w:val="22"/>
          <w:shd w:val="clear" w:color="auto" w:fill="FFFFFF"/>
          <w:lang w:val="ro-RO"/>
        </w:rPr>
        <w:t xml:space="preserve"> </w:t>
      </w:r>
      <w:r w:rsidR="00C52A65" w:rsidRPr="009D36EC">
        <w:rPr>
          <w:rStyle w:val="Enfasigrassetto"/>
          <w:rFonts w:cs="Times New Roman"/>
          <w:b w:val="0"/>
          <w:bCs w:val="0"/>
          <w:sz w:val="22"/>
          <w:shd w:val="clear" w:color="auto" w:fill="FFFFFF"/>
          <w:lang w:val="ro-RO"/>
        </w:rPr>
        <w:t>Prof.</w:t>
      </w:r>
      <w:r w:rsidR="00C52A65" w:rsidRPr="009D36EC">
        <w:rPr>
          <w:rStyle w:val="Enfasigrassetto"/>
          <w:rFonts w:cs="Times New Roman"/>
          <w:sz w:val="22"/>
          <w:shd w:val="clear" w:color="auto" w:fill="FFFFFF"/>
          <w:lang w:val="ro-RO"/>
        </w:rPr>
        <w:t xml:space="preserve"> </w:t>
      </w:r>
      <w:r w:rsidR="005E040C" w:rsidRPr="009D36EC">
        <w:rPr>
          <w:rStyle w:val="Enfasigrassetto"/>
          <w:rFonts w:cs="Times New Roman"/>
          <w:sz w:val="22"/>
          <w:shd w:val="clear" w:color="auto" w:fill="FFFFFF"/>
          <w:lang w:val="ro-RO"/>
        </w:rPr>
        <w:t>Brun</w:t>
      </w:r>
      <w:r w:rsidR="00D5482D" w:rsidRPr="009D36EC">
        <w:rPr>
          <w:rStyle w:val="Enfasigrassetto"/>
          <w:rFonts w:cs="Times New Roman"/>
          <w:sz w:val="22"/>
          <w:shd w:val="clear" w:color="auto" w:fill="FFFFFF"/>
          <w:lang w:val="ro-RO"/>
        </w:rPr>
        <w:t xml:space="preserve">o </w:t>
      </w:r>
      <w:r w:rsidR="005E040C" w:rsidRPr="009D36EC">
        <w:rPr>
          <w:rStyle w:val="Enfasigrassetto"/>
          <w:rFonts w:cs="Times New Roman"/>
          <w:sz w:val="22"/>
          <w:shd w:val="clear" w:color="auto" w:fill="FFFFFF"/>
          <w:lang w:val="ro-RO"/>
        </w:rPr>
        <w:t>Mazzoni</w:t>
      </w:r>
      <w:r w:rsidR="00C52A65" w:rsidRPr="009D36EC">
        <w:rPr>
          <w:rFonts w:cs="Times New Roman"/>
          <w:sz w:val="22"/>
          <w:shd w:val="clear" w:color="auto" w:fill="FFFFFF"/>
          <w:lang w:val="ro-RO"/>
        </w:rPr>
        <w:t xml:space="preserve"> </w:t>
      </w:r>
      <w:r w:rsidR="005E040C" w:rsidRPr="009D36EC">
        <w:rPr>
          <w:rFonts w:cs="Times New Roman"/>
          <w:sz w:val="22"/>
          <w:shd w:val="clear" w:color="auto" w:fill="FFFFFF"/>
          <w:lang w:val="ro-RO"/>
        </w:rPr>
        <w:t xml:space="preserve"> și de</w:t>
      </w:r>
      <w:r w:rsidR="000F2CF8" w:rsidRPr="009D36EC">
        <w:rPr>
          <w:rFonts w:cs="Times New Roman"/>
          <w:sz w:val="22"/>
          <w:shd w:val="clear" w:color="auto" w:fill="FFFFFF"/>
          <w:lang w:val="ro-RO"/>
        </w:rPr>
        <w:t xml:space="preserve"> istoricul de artă </w:t>
      </w:r>
      <w:r w:rsidR="000F2CF8" w:rsidRPr="009D36EC">
        <w:rPr>
          <w:rFonts w:cs="Times New Roman"/>
          <w:b/>
          <w:bCs/>
          <w:sz w:val="22"/>
          <w:shd w:val="clear" w:color="auto" w:fill="FFFFFF"/>
          <w:lang w:val="ro-RO"/>
        </w:rPr>
        <w:t>Silvia Panichi</w:t>
      </w:r>
      <w:r w:rsidR="00C52A65" w:rsidRPr="009D36EC">
        <w:rPr>
          <w:rFonts w:cs="Times New Roman"/>
          <w:sz w:val="22"/>
          <w:shd w:val="clear" w:color="auto" w:fill="FFFFFF"/>
          <w:lang w:val="ro-RO"/>
        </w:rPr>
        <w:t>, va prezenta volumul</w:t>
      </w:r>
      <w:r w:rsidR="00163554" w:rsidRPr="009D36EC">
        <w:rPr>
          <w:rFonts w:cs="Times New Roman"/>
          <w:bCs/>
          <w:spacing w:val="-4"/>
          <w:sz w:val="22"/>
          <w:lang w:val="ro-RO"/>
        </w:rPr>
        <w:t xml:space="preserve"> </w:t>
      </w:r>
      <w:r w:rsidR="000F2CF8" w:rsidRPr="009D36EC">
        <w:rPr>
          <w:rFonts w:cs="Times New Roman"/>
          <w:b/>
          <w:bCs/>
          <w:sz w:val="22"/>
          <w:lang w:val="ro-RO"/>
        </w:rPr>
        <w:t>„Arheologia iubirii. De la Neanderthal la Taj Mahal”</w:t>
      </w:r>
      <w:r w:rsidR="000772F1" w:rsidRPr="009D36EC">
        <w:rPr>
          <w:rFonts w:cs="Times New Roman"/>
          <w:sz w:val="22"/>
          <w:lang w:val="ro-RO"/>
        </w:rPr>
        <w:t xml:space="preserve">, </w:t>
      </w:r>
      <w:r w:rsidR="00747C1F" w:rsidRPr="009D36EC">
        <w:rPr>
          <w:rFonts w:cs="Times New Roman"/>
          <w:sz w:val="22"/>
          <w:lang w:val="ro-RO"/>
        </w:rPr>
        <w:t>volum publicat</w:t>
      </w:r>
      <w:r w:rsidR="006719AB" w:rsidRPr="009D36EC">
        <w:rPr>
          <w:rFonts w:cs="Times New Roman"/>
          <w:bCs/>
          <w:sz w:val="22"/>
          <w:lang w:val="ro-RO"/>
        </w:rPr>
        <w:t xml:space="preserve"> </w:t>
      </w:r>
      <w:r w:rsidR="00B73312" w:rsidRPr="009D36EC">
        <w:rPr>
          <w:rFonts w:cs="Times New Roman"/>
          <w:sz w:val="22"/>
          <w:lang w:val="ro-RO"/>
        </w:rPr>
        <w:t>în anul 2022</w:t>
      </w:r>
      <w:r w:rsidR="00D5482D" w:rsidRPr="009D36EC">
        <w:rPr>
          <w:rFonts w:cs="Times New Roman"/>
          <w:sz w:val="22"/>
          <w:lang w:val="ro-RO"/>
        </w:rPr>
        <w:t xml:space="preserve"> în traducere italian</w:t>
      </w:r>
      <w:r w:rsidR="004B1F54" w:rsidRPr="009D36EC">
        <w:rPr>
          <w:rFonts w:cs="Times New Roman"/>
          <w:sz w:val="22"/>
          <w:lang w:val="ro-RO"/>
        </w:rPr>
        <w:t>ă</w:t>
      </w:r>
      <w:r w:rsidR="00D5482D" w:rsidRPr="009D36EC">
        <w:rPr>
          <w:rFonts w:cs="Times New Roman"/>
          <w:sz w:val="22"/>
          <w:lang w:val="ro-RO"/>
        </w:rPr>
        <w:t xml:space="preserve"> </w:t>
      </w:r>
      <w:r w:rsidR="00B73312" w:rsidRPr="009D36EC">
        <w:rPr>
          <w:rFonts w:cs="Times New Roman"/>
          <w:sz w:val="22"/>
          <w:lang w:val="ro-RO"/>
        </w:rPr>
        <w:t>la editura Neo Edizioni și prezentat în premieră la Salonul internațional al cărții de la Torino (19-23 mai).</w:t>
      </w:r>
    </w:p>
    <w:p w14:paraId="7AECA424" w14:textId="36DACBF0" w:rsidR="008F0603" w:rsidRPr="009D36EC" w:rsidRDefault="00C52A65" w:rsidP="00747C1F">
      <w:pPr>
        <w:spacing w:line="360" w:lineRule="auto"/>
        <w:ind w:firstLine="720"/>
        <w:contextualSpacing/>
        <w:rPr>
          <w:rFonts w:cs="Times New Roman"/>
          <w:sz w:val="22"/>
          <w:lang w:val="ro-RO"/>
        </w:rPr>
      </w:pPr>
      <w:r w:rsidRPr="009D36EC">
        <w:rPr>
          <w:rFonts w:cs="Times New Roman"/>
          <w:bCs/>
          <w:sz w:val="22"/>
          <w:lang w:val="ro-RO"/>
        </w:rPr>
        <w:t xml:space="preserve">Întâlnirea literară cu </w:t>
      </w:r>
      <w:r w:rsidR="00B73312" w:rsidRPr="009D36EC">
        <w:rPr>
          <w:rFonts w:cs="Times New Roman"/>
          <w:bCs/>
          <w:spacing w:val="-4"/>
          <w:sz w:val="22"/>
          <w:lang w:val="ro-RO"/>
        </w:rPr>
        <w:t xml:space="preserve">scriitorul </w:t>
      </w:r>
      <w:r w:rsidR="00B73312" w:rsidRPr="009D36EC">
        <w:rPr>
          <w:rStyle w:val="Enfasigrassetto"/>
          <w:rFonts w:cs="Times New Roman"/>
          <w:sz w:val="22"/>
          <w:shd w:val="clear" w:color="auto" w:fill="FFFFFF"/>
          <w:lang w:val="ro-RO"/>
        </w:rPr>
        <w:t>Cătălin Pavel</w:t>
      </w:r>
      <w:r w:rsidR="00B73312" w:rsidRPr="009D36EC">
        <w:rPr>
          <w:rFonts w:cs="Times New Roman"/>
          <w:sz w:val="22"/>
          <w:shd w:val="clear" w:color="auto" w:fill="FFFFFF"/>
          <w:lang w:val="ro-RO"/>
        </w:rPr>
        <w:t xml:space="preserve"> </w:t>
      </w:r>
      <w:r w:rsidRPr="009D36EC">
        <w:rPr>
          <w:rFonts w:cs="Times New Roman"/>
          <w:sz w:val="22"/>
          <w:shd w:val="clear" w:color="auto" w:fill="FFFFFF"/>
          <w:lang w:val="ro-RO"/>
        </w:rPr>
        <w:t xml:space="preserve">este organizată de Accademia di Romania in Roma, </w:t>
      </w:r>
      <w:r w:rsidR="00B73312" w:rsidRPr="009D36EC">
        <w:rPr>
          <w:rFonts w:cs="Times New Roman"/>
          <w:sz w:val="22"/>
          <w:lang w:val="ro-RO"/>
        </w:rPr>
        <w:t>Casa delle Letterature</w:t>
      </w:r>
      <w:r w:rsidR="00E60224" w:rsidRPr="009D36EC">
        <w:rPr>
          <w:rFonts w:cs="Times New Roman"/>
          <w:sz w:val="22"/>
          <w:lang w:val="ro-RO"/>
        </w:rPr>
        <w:t xml:space="preserve"> </w:t>
      </w:r>
      <w:r w:rsidR="00B73312" w:rsidRPr="009D36EC">
        <w:rPr>
          <w:rFonts w:cs="Times New Roman"/>
          <w:sz w:val="22"/>
          <w:lang w:val="ro-RO"/>
        </w:rPr>
        <w:t>-</w:t>
      </w:r>
      <w:r w:rsidR="00E60224" w:rsidRPr="009D36EC">
        <w:rPr>
          <w:rFonts w:cs="Times New Roman"/>
          <w:sz w:val="22"/>
          <w:lang w:val="ro-RO"/>
        </w:rPr>
        <w:t xml:space="preserve"> </w:t>
      </w:r>
      <w:r w:rsidR="00B73312" w:rsidRPr="009D36EC">
        <w:rPr>
          <w:rFonts w:cs="Times New Roman"/>
          <w:sz w:val="22"/>
          <w:lang w:val="ro-RO"/>
        </w:rPr>
        <w:t>Biblioteche di Roma</w:t>
      </w:r>
      <w:r w:rsidR="00747C1F" w:rsidRPr="009D36EC">
        <w:rPr>
          <w:rFonts w:cs="Times New Roman"/>
          <w:sz w:val="22"/>
          <w:lang w:val="ro-RO"/>
        </w:rPr>
        <w:t xml:space="preserve">, librăria </w:t>
      </w:r>
      <w:r w:rsidR="00747C1F" w:rsidRPr="009D36EC">
        <w:rPr>
          <w:rFonts w:cs="Times New Roman"/>
          <w:color w:val="202020"/>
          <w:sz w:val="22"/>
          <w:shd w:val="clear" w:color="auto" w:fill="FFFFFF"/>
          <w:lang w:val="ro-RO"/>
        </w:rPr>
        <w:t>Altroquando - Otherwise</w:t>
      </w:r>
      <w:r w:rsidRPr="009D36EC">
        <w:rPr>
          <w:rFonts w:cs="Times New Roman"/>
          <w:sz w:val="22"/>
          <w:shd w:val="clear" w:color="auto" w:fill="FFFFFF"/>
          <w:lang w:val="ro-RO"/>
        </w:rPr>
        <w:t xml:space="preserve"> și </w:t>
      </w:r>
      <w:r w:rsidR="00B73312" w:rsidRPr="009D36EC">
        <w:rPr>
          <w:rFonts w:cs="Times New Roman"/>
          <w:sz w:val="22"/>
          <w:lang w:val="ro-RO"/>
        </w:rPr>
        <w:t>editura Neo Edizioni</w:t>
      </w:r>
      <w:r w:rsidRPr="009D36EC">
        <w:rPr>
          <w:rFonts w:cs="Times New Roman"/>
          <w:sz w:val="22"/>
          <w:shd w:val="clear" w:color="auto" w:fill="FFFFFF"/>
          <w:lang w:val="ro-RO"/>
        </w:rPr>
        <w:t xml:space="preserve">. </w:t>
      </w:r>
      <w:r w:rsidR="00487EBB" w:rsidRPr="009D36EC">
        <w:rPr>
          <w:rFonts w:cs="Times New Roman"/>
          <w:sz w:val="22"/>
          <w:shd w:val="clear" w:color="auto" w:fill="FFFFFF"/>
          <w:lang w:val="ro-RO"/>
        </w:rPr>
        <w:t>Pentru mai multe informații privind participarea la eveniment accesați site-ul</w:t>
      </w:r>
      <w:r w:rsidR="00747C1F" w:rsidRPr="009D36EC">
        <w:rPr>
          <w:rFonts w:cs="Times New Roman"/>
          <w:sz w:val="22"/>
          <w:shd w:val="clear" w:color="auto" w:fill="FFFFFF"/>
          <w:lang w:val="ro-RO"/>
        </w:rPr>
        <w:t xml:space="preserve"> </w:t>
      </w:r>
      <w:hyperlink r:id="rId7" w:history="1">
        <w:r w:rsidR="00747C1F" w:rsidRPr="009D36EC">
          <w:rPr>
            <w:rStyle w:val="Collegamentoipertestuale"/>
            <w:rFonts w:cs="Times New Roman"/>
            <w:sz w:val="22"/>
            <w:lang w:val="ro-RO"/>
          </w:rPr>
          <w:t>https://www.bibliotechediroma.it/opac/news/larcheologia-dellamore/30495</w:t>
        </w:r>
      </w:hyperlink>
      <w:r w:rsidR="00747C1F" w:rsidRPr="009D36EC">
        <w:rPr>
          <w:rFonts w:cs="Times New Roman"/>
          <w:sz w:val="22"/>
          <w:lang w:val="ro-RO"/>
        </w:rPr>
        <w:t xml:space="preserve">. </w:t>
      </w:r>
    </w:p>
    <w:p w14:paraId="7E0BED3B" w14:textId="72FCC564" w:rsidR="00747C1F" w:rsidRPr="009D36EC" w:rsidRDefault="00747C1F" w:rsidP="00747C1F">
      <w:pPr>
        <w:spacing w:line="360" w:lineRule="auto"/>
        <w:ind w:firstLine="720"/>
        <w:contextualSpacing/>
        <w:rPr>
          <w:rFonts w:cs="Times New Roman"/>
          <w:sz w:val="22"/>
          <w:lang w:val="ro-RO"/>
        </w:rPr>
      </w:pPr>
      <w:r w:rsidRPr="009D36EC">
        <w:rPr>
          <w:rFonts w:cs="Times New Roman"/>
          <w:sz w:val="22"/>
          <w:lang w:val="ro-RO"/>
        </w:rPr>
        <w:t>Participarea la eveniment necesită însc</w:t>
      </w:r>
      <w:r w:rsidR="00731ED5" w:rsidRPr="009D36EC">
        <w:rPr>
          <w:rFonts w:cs="Times New Roman"/>
          <w:sz w:val="22"/>
          <w:lang w:val="ro-RO"/>
        </w:rPr>
        <w:t>r</w:t>
      </w:r>
      <w:r w:rsidRPr="009D36EC">
        <w:rPr>
          <w:rFonts w:cs="Times New Roman"/>
          <w:sz w:val="22"/>
          <w:lang w:val="ro-RO"/>
        </w:rPr>
        <w:t xml:space="preserve">iere prealabilă la adresa: </w:t>
      </w:r>
      <w:r w:rsidRPr="009D36EC">
        <w:rPr>
          <w:rFonts w:cs="Times New Roman"/>
          <w:color w:val="202020"/>
          <w:sz w:val="22"/>
          <w:shd w:val="clear" w:color="auto" w:fill="FFFFFF"/>
          <w:lang w:val="ro-RO"/>
        </w:rPr>
        <w:t>casadelleletterature@bibliotechediroma.it</w:t>
      </w:r>
      <w:r w:rsidR="0072369D" w:rsidRPr="009D36EC">
        <w:rPr>
          <w:rFonts w:cs="Times New Roman"/>
          <w:color w:val="202020"/>
          <w:sz w:val="22"/>
          <w:shd w:val="clear" w:color="auto" w:fill="FFFFFF"/>
          <w:lang w:val="ro-RO"/>
        </w:rPr>
        <w:t>.</w:t>
      </w:r>
    </w:p>
    <w:p w14:paraId="11EAD547" w14:textId="77777777" w:rsidR="00747C1F" w:rsidRPr="009D36EC" w:rsidRDefault="00747C1F" w:rsidP="00747C1F">
      <w:pPr>
        <w:rPr>
          <w:rFonts w:cs="Times New Roman"/>
          <w:sz w:val="22"/>
          <w:lang w:val="ro-RO"/>
        </w:rPr>
      </w:pPr>
    </w:p>
    <w:p w14:paraId="5A715E30" w14:textId="4411F5C2" w:rsidR="00907DB1" w:rsidRPr="009D36EC" w:rsidRDefault="00200AD9" w:rsidP="00907DB1">
      <w:pPr>
        <w:spacing w:line="360" w:lineRule="auto"/>
        <w:contextualSpacing/>
        <w:jc w:val="center"/>
        <w:rPr>
          <w:rFonts w:cs="Times New Roman"/>
          <w:b/>
          <w:sz w:val="22"/>
          <w:lang w:val="ro-RO"/>
        </w:rPr>
      </w:pPr>
      <w:r w:rsidRPr="009D36EC">
        <w:rPr>
          <w:rFonts w:cs="Times New Roman"/>
          <w:b/>
          <w:sz w:val="22"/>
          <w:lang w:val="ro-RO"/>
        </w:rPr>
        <w:t>***</w:t>
      </w:r>
    </w:p>
    <w:p w14:paraId="6C8E5E8A" w14:textId="46358170" w:rsidR="00731ED5" w:rsidRPr="009D36EC" w:rsidRDefault="00731ED5" w:rsidP="00731ED5">
      <w:pPr>
        <w:rPr>
          <w:rFonts w:cs="Times New Roman"/>
          <w:sz w:val="22"/>
          <w:lang w:val="ro-RO"/>
        </w:rPr>
      </w:pPr>
      <w:bookmarkStart w:id="1" w:name="_Hlk69115687"/>
      <w:r w:rsidRPr="009D36EC">
        <w:rPr>
          <w:rFonts w:cs="Times New Roman"/>
          <w:sz w:val="22"/>
          <w:lang w:val="ro-RO"/>
        </w:rPr>
        <w:t>„</w:t>
      </w:r>
      <w:r w:rsidRPr="009D36EC">
        <w:rPr>
          <w:rFonts w:cs="Times New Roman"/>
          <w:i/>
          <w:iCs/>
          <w:sz w:val="22"/>
          <w:lang w:val="ro-RO"/>
        </w:rPr>
        <w:t>Dacă rămâneam arheolog, aş fi ilustrat mai curând uneltele, optica, stilul şi temele lui Cătălin Pavel. În orice caz, asta mi-aş fi dorit! Salut, prin urmare, un autor cu care mă identific admirativ: dacă l-aş fi întâlnit în primul an de facultate, mi-ar fi devenit, probabil, model</w:t>
      </w:r>
      <w:r w:rsidRPr="009D36EC">
        <w:rPr>
          <w:rFonts w:cs="Times New Roman"/>
          <w:sz w:val="22"/>
          <w:lang w:val="ro-RO"/>
        </w:rPr>
        <w:t xml:space="preserve"> “</w:t>
      </w:r>
      <w:r w:rsidR="00E60224" w:rsidRPr="009D36EC">
        <w:rPr>
          <w:rFonts w:cs="Times New Roman"/>
          <w:sz w:val="22"/>
          <w:lang w:val="ro-RO"/>
        </w:rPr>
        <w:t xml:space="preserve"> (</w:t>
      </w:r>
      <w:r w:rsidRPr="009D36EC">
        <w:rPr>
          <w:rFonts w:cs="Times New Roman"/>
          <w:sz w:val="22"/>
          <w:lang w:val="ro-RO"/>
        </w:rPr>
        <w:t>Andrei Pleșu, filozof și scriitor</w:t>
      </w:r>
      <w:r w:rsidR="00E60224" w:rsidRPr="009D36EC">
        <w:rPr>
          <w:rFonts w:cs="Times New Roman"/>
          <w:sz w:val="22"/>
          <w:lang w:val="ro-RO"/>
        </w:rPr>
        <w:t>)</w:t>
      </w:r>
    </w:p>
    <w:p w14:paraId="6CD6B5C0" w14:textId="77777777" w:rsidR="00731ED5" w:rsidRPr="009D36EC" w:rsidRDefault="00731ED5" w:rsidP="00731ED5">
      <w:pPr>
        <w:rPr>
          <w:rFonts w:cs="Times New Roman"/>
          <w:sz w:val="22"/>
          <w:lang w:val="ro-RO"/>
        </w:rPr>
      </w:pPr>
    </w:p>
    <w:p w14:paraId="2F7DB437" w14:textId="77777777" w:rsidR="00731ED5" w:rsidRPr="009D36EC" w:rsidRDefault="00731ED5" w:rsidP="00487EBB">
      <w:pPr>
        <w:rPr>
          <w:rFonts w:eastAsia="Times New Roman" w:cs="Times New Roman"/>
          <w:b/>
          <w:bCs/>
          <w:color w:val="000000"/>
          <w:spacing w:val="-2"/>
          <w:sz w:val="22"/>
          <w:lang w:val="ro-RO" w:eastAsia="it-IT"/>
        </w:rPr>
      </w:pPr>
    </w:p>
    <w:bookmarkEnd w:id="1"/>
    <w:p w14:paraId="51081862" w14:textId="7EA94120" w:rsidR="00487EBB" w:rsidRPr="009D36EC" w:rsidRDefault="00456FCA" w:rsidP="00281CFD">
      <w:pPr>
        <w:ind w:firstLine="720"/>
        <w:rPr>
          <w:rFonts w:cs="Times New Roman"/>
          <w:color w:val="333333"/>
          <w:sz w:val="22"/>
          <w:shd w:val="clear" w:color="auto" w:fill="FFFFFF"/>
          <w:lang w:val="ro-RO"/>
        </w:rPr>
      </w:pPr>
      <w:r w:rsidRPr="009D36EC">
        <w:rPr>
          <w:rFonts w:cs="Times New Roman"/>
          <w:b/>
          <w:bCs/>
          <w:sz w:val="22"/>
          <w:lang w:val="ro-RO"/>
        </w:rPr>
        <w:t>Cătălin Pavel</w:t>
      </w:r>
      <w:r w:rsidRPr="009D36EC">
        <w:rPr>
          <w:rFonts w:cs="Times New Roman"/>
          <w:sz w:val="22"/>
          <w:lang w:val="ro-RO"/>
        </w:rPr>
        <w:t> (</w:t>
      </w:r>
      <w:r w:rsidR="00587888" w:rsidRPr="009D36EC">
        <w:rPr>
          <w:rFonts w:cs="Times New Roman"/>
          <w:sz w:val="22"/>
          <w:lang w:val="ro-RO"/>
        </w:rPr>
        <w:t>n. 1976</w:t>
      </w:r>
      <w:r w:rsidRPr="009D36EC">
        <w:rPr>
          <w:rFonts w:cs="Times New Roman"/>
          <w:sz w:val="22"/>
          <w:lang w:val="ro-RO"/>
        </w:rPr>
        <w:t>) este doctor în arheologie şi scriitor. Scrie poezie şi proză. A participat la săpături arheologice în România, în Germania, Franţa, Anglia, Maroc, Israel şi în special în Turcia (la Milet, Troia şi Gordion).</w:t>
      </w:r>
      <w:r w:rsidR="00E60224" w:rsidRPr="009D36EC">
        <w:rPr>
          <w:rFonts w:cs="Times New Roman"/>
          <w:sz w:val="22"/>
          <w:lang w:val="ro-RO"/>
        </w:rPr>
        <w:t xml:space="preserve"> </w:t>
      </w:r>
      <w:r w:rsidRPr="009D36EC">
        <w:rPr>
          <w:rFonts w:cs="Times New Roman"/>
          <w:sz w:val="22"/>
          <w:lang w:val="ro-RO"/>
        </w:rPr>
        <w:t xml:space="preserve">Este autorul unor volume academice, ca: „Describing and Interpreting the Past“ (Ed. Univ. din </w:t>
      </w:r>
      <w:r w:rsidR="00F31792" w:rsidRPr="009D36EC">
        <w:rPr>
          <w:rFonts w:cs="Times New Roman"/>
          <w:sz w:val="22"/>
          <w:lang w:val="ro-RO"/>
        </w:rPr>
        <w:t>București</w:t>
      </w:r>
      <w:r w:rsidRPr="009D36EC">
        <w:rPr>
          <w:rFonts w:cs="Times New Roman"/>
          <w:sz w:val="22"/>
          <w:lang w:val="ro-RO"/>
        </w:rPr>
        <w:t>, 2010) şi „</w:t>
      </w:r>
      <w:r w:rsidR="00F31792" w:rsidRPr="009D36EC">
        <w:rPr>
          <w:rFonts w:cs="Times New Roman"/>
          <w:sz w:val="22"/>
          <w:lang w:val="ro-RO"/>
        </w:rPr>
        <w:t>Dicționar</w:t>
      </w:r>
      <w:r w:rsidRPr="009D36EC">
        <w:rPr>
          <w:rFonts w:cs="Times New Roman"/>
          <w:sz w:val="22"/>
          <w:lang w:val="ro-RO"/>
        </w:rPr>
        <w:t xml:space="preserve"> de Mitologie Greco-Romană“ (co-autor, Corint, 2011). </w:t>
      </w:r>
      <w:r w:rsidR="00B34C3D" w:rsidRPr="009D36EC">
        <w:rPr>
          <w:rFonts w:cs="Times New Roman"/>
          <w:sz w:val="22"/>
          <w:lang w:val="ro-RO"/>
        </w:rPr>
        <w:t xml:space="preserve">A publicat volume academice, poezie și proză, fiind distins cu numeroase premii. </w:t>
      </w:r>
    </w:p>
    <w:p w14:paraId="3576F15D" w14:textId="36954770" w:rsidR="00587888" w:rsidRPr="009D36EC" w:rsidRDefault="00E60224" w:rsidP="00587888">
      <w:pPr>
        <w:ind w:firstLine="720"/>
        <w:rPr>
          <w:rFonts w:cs="Times New Roman"/>
          <w:color w:val="333333"/>
          <w:sz w:val="22"/>
          <w:shd w:val="clear" w:color="auto" w:fill="FFFFFF"/>
          <w:lang w:val="ro-RO"/>
        </w:rPr>
      </w:pPr>
      <w:r w:rsidRPr="009D36EC">
        <w:rPr>
          <w:rFonts w:cs="Times New Roman"/>
          <w:sz w:val="22"/>
          <w:lang w:val="ro-RO"/>
        </w:rPr>
        <w:t>„</w:t>
      </w:r>
      <w:r w:rsidR="00456FCA" w:rsidRPr="009D36EC">
        <w:rPr>
          <w:rFonts w:cs="Times New Roman"/>
          <w:sz w:val="22"/>
          <w:lang w:val="ro-RO"/>
        </w:rPr>
        <w:t>Arheologia iubirii. De la Neanderthal la Taj Mahal</w:t>
      </w:r>
      <w:r w:rsidRPr="009D36EC">
        <w:rPr>
          <w:rFonts w:cs="Times New Roman"/>
          <w:sz w:val="22"/>
          <w:lang w:val="ro-RO"/>
        </w:rPr>
        <w:t>”</w:t>
      </w:r>
      <w:r w:rsidR="00456FCA" w:rsidRPr="009D36EC">
        <w:rPr>
          <w:rFonts w:cs="Times New Roman"/>
          <w:sz w:val="22"/>
          <w:lang w:val="ro-RO"/>
        </w:rPr>
        <w:t xml:space="preserve"> de Cătălin Pavel a fost publicată la Editura Humanitas, în anul 2019, devenind rapid un bestseller în România.</w:t>
      </w:r>
      <w:r w:rsidR="00587888" w:rsidRPr="009D36EC">
        <w:rPr>
          <w:rFonts w:cs="Times New Roman"/>
          <w:sz w:val="22"/>
          <w:lang w:val="ro-RO"/>
        </w:rPr>
        <w:t xml:space="preserve"> Cartea a fost tradusă și publicată în anul 2022 în Italia la editura Neo Edizioni și în Franța la Éditions de l’Aube.</w:t>
      </w:r>
    </w:p>
    <w:p w14:paraId="3AD01E53" w14:textId="1BB9ADF4" w:rsidR="00456FCA" w:rsidRPr="009D36EC" w:rsidRDefault="00456FCA" w:rsidP="00456FCA">
      <w:pPr>
        <w:ind w:firstLine="720"/>
        <w:rPr>
          <w:rFonts w:cs="Times New Roman"/>
          <w:sz w:val="22"/>
          <w:lang w:val="ro-RO"/>
        </w:rPr>
      </w:pPr>
      <w:r w:rsidRPr="009D36EC">
        <w:rPr>
          <w:rFonts w:cs="Times New Roman"/>
          <w:sz w:val="22"/>
          <w:lang w:val="ro-RO"/>
        </w:rPr>
        <w:t xml:space="preserve"> </w:t>
      </w:r>
      <w:r w:rsidR="00F31792" w:rsidRPr="009D36EC">
        <w:rPr>
          <w:rFonts w:cs="Times New Roman"/>
          <w:sz w:val="22"/>
          <w:lang w:val="ro-RO"/>
        </w:rPr>
        <w:t>Volumul</w:t>
      </w:r>
      <w:r w:rsidRPr="009D36EC">
        <w:rPr>
          <w:rFonts w:cs="Times New Roman"/>
          <w:sz w:val="22"/>
          <w:lang w:val="ro-RO"/>
        </w:rPr>
        <w:t xml:space="preserve"> adună, în 15 capitole, peste 45.000 de ani de povești despre oameni și iubirile lor, reconstituite atent pe baza materialului arheologic ce a supraviețuit trecerii timpului.</w:t>
      </w:r>
    </w:p>
    <w:p w14:paraId="2955AC27" w14:textId="77777777" w:rsidR="00B34C3D" w:rsidRPr="009D36EC" w:rsidRDefault="00B34C3D" w:rsidP="00456FCA">
      <w:pPr>
        <w:ind w:firstLine="720"/>
        <w:rPr>
          <w:rFonts w:cs="Times New Roman"/>
          <w:sz w:val="22"/>
          <w:lang w:val="ro-RO"/>
        </w:rPr>
      </w:pPr>
    </w:p>
    <w:p w14:paraId="6B2BBF74" w14:textId="2A225E8D" w:rsidR="00524445" w:rsidRPr="009D36EC" w:rsidRDefault="00443FEB" w:rsidP="00456FCA">
      <w:pPr>
        <w:ind w:firstLine="720"/>
        <w:rPr>
          <w:rFonts w:cs="Times New Roman"/>
          <w:sz w:val="22"/>
          <w:lang w:val="ro-RO"/>
        </w:rPr>
      </w:pPr>
      <w:r w:rsidRPr="00F91B88">
        <w:rPr>
          <w:rFonts w:cs="Times New Roman"/>
          <w:b/>
          <w:bCs/>
          <w:sz w:val="22"/>
          <w:shd w:val="clear" w:color="auto" w:fill="FFFFFF"/>
          <w:lang w:val="ro-RO"/>
        </w:rPr>
        <w:t>Silvia Panichi</w:t>
      </w:r>
      <w:r w:rsidRPr="00F91B88">
        <w:rPr>
          <w:rFonts w:cs="Times New Roman"/>
          <w:color w:val="000000"/>
          <w:sz w:val="22"/>
          <w:shd w:val="clear" w:color="auto" w:fill="FFFFFF"/>
          <w:lang w:val="ro-RO"/>
        </w:rPr>
        <w:t xml:space="preserve"> este arheolog și istoric de artă,</w:t>
      </w:r>
      <w:r w:rsidR="00F91B88" w:rsidRPr="00F91B88">
        <w:rPr>
          <w:rFonts w:cs="Times New Roman"/>
          <w:color w:val="000000"/>
          <w:sz w:val="22"/>
          <w:shd w:val="clear" w:color="auto" w:fill="FFFFFF"/>
          <w:lang w:val="ro-RO"/>
        </w:rPr>
        <w:t xml:space="preserve"> profesoară ș</w:t>
      </w:r>
      <w:r w:rsidR="00F91B88">
        <w:rPr>
          <w:rFonts w:cs="Times New Roman"/>
          <w:color w:val="000000"/>
          <w:sz w:val="22"/>
          <w:shd w:val="clear" w:color="auto" w:fill="FFFFFF"/>
          <w:lang w:val="ro-RO"/>
        </w:rPr>
        <w:t>i traducătoare. În lucrările sale abordează</w:t>
      </w:r>
      <w:r w:rsidRPr="00F91B88">
        <w:rPr>
          <w:rFonts w:cs="Times New Roman"/>
          <w:color w:val="000000"/>
          <w:sz w:val="22"/>
          <w:shd w:val="clear" w:color="auto" w:fill="FFFFFF"/>
          <w:lang w:val="ro-RO"/>
        </w:rPr>
        <w:t xml:space="preserve"> în special </w:t>
      </w:r>
      <w:r w:rsidR="00F91B88">
        <w:rPr>
          <w:rFonts w:cs="Times New Roman"/>
          <w:color w:val="000000"/>
          <w:sz w:val="22"/>
          <w:shd w:val="clear" w:color="auto" w:fill="FFFFFF"/>
          <w:lang w:val="ro-RO"/>
        </w:rPr>
        <w:t>chestiuni</w:t>
      </w:r>
      <w:r w:rsidRPr="00F91B88">
        <w:rPr>
          <w:rFonts w:cs="Times New Roman"/>
          <w:color w:val="000000"/>
          <w:sz w:val="22"/>
          <w:shd w:val="clear" w:color="auto" w:fill="FFFFFF"/>
          <w:lang w:val="ro-RO"/>
        </w:rPr>
        <w:t xml:space="preserve"> legate de transmiterea temelor și modelelor clasice în arta modernă</w:t>
      </w:r>
      <w:r w:rsidR="00F91B88" w:rsidRPr="00F91B88">
        <w:rPr>
          <w:rFonts w:cs="Times New Roman"/>
          <w:color w:val="000000"/>
          <w:sz w:val="22"/>
          <w:shd w:val="clear" w:color="auto" w:fill="FFFFFF"/>
          <w:lang w:val="ro-RO"/>
        </w:rPr>
        <w:t>.</w:t>
      </w:r>
      <w:r w:rsidR="00F91B88">
        <w:rPr>
          <w:rFonts w:cs="Times New Roman"/>
          <w:color w:val="000000"/>
          <w:sz w:val="22"/>
          <w:shd w:val="clear" w:color="auto" w:fill="FFFFFF"/>
          <w:lang w:val="ro-RO"/>
        </w:rPr>
        <w:t xml:space="preserve"> A</w:t>
      </w:r>
      <w:r w:rsidRPr="00F91B88">
        <w:rPr>
          <w:rFonts w:cs="Times New Roman"/>
          <w:color w:val="000000"/>
          <w:sz w:val="22"/>
          <w:shd w:val="clear" w:color="auto" w:fill="FFFFFF"/>
          <w:lang w:val="ro-RO"/>
        </w:rPr>
        <w:t xml:space="preserve"> publicat, împreună cu </w:t>
      </w:r>
      <w:r w:rsidRPr="00F91B88">
        <w:rPr>
          <w:rFonts w:cs="Times New Roman"/>
          <w:color w:val="000529"/>
          <w:sz w:val="22"/>
          <w:shd w:val="clear" w:color="auto" w:fill="FFFFFF"/>
          <w:lang w:val="ro-RO"/>
        </w:rPr>
        <w:t xml:space="preserve">Vincenzo Farinella, “L’eco dei marmi. </w:t>
      </w:r>
      <w:r w:rsidRPr="009D36EC">
        <w:rPr>
          <w:rFonts w:cs="Times New Roman"/>
          <w:color w:val="000529"/>
          <w:sz w:val="22"/>
          <w:shd w:val="clear" w:color="auto" w:fill="FFFFFF"/>
          <w:lang w:val="it-IT"/>
        </w:rPr>
        <w:t xml:space="preserve">Il Partenone a Londra: un nuovo canone della classicità” (Donzelli, 2003), </w:t>
      </w:r>
      <w:r w:rsidRPr="009D36EC">
        <w:rPr>
          <w:rFonts w:cs="Times New Roman"/>
          <w:i/>
          <w:iCs/>
          <w:color w:val="000000"/>
          <w:sz w:val="22"/>
          <w:bdr w:val="none" w:sz="0" w:space="0" w:color="auto" w:frame="1"/>
          <w:lang w:val="it-IT"/>
        </w:rPr>
        <w:t>Teresa Mattei</w:t>
      </w:r>
      <w:r w:rsidRPr="009D36EC">
        <w:rPr>
          <w:rFonts w:cs="Times New Roman"/>
          <w:color w:val="000000"/>
          <w:sz w:val="22"/>
          <w:lang w:val="it-IT"/>
        </w:rPr>
        <w:t> (Pacini, 2014); </w:t>
      </w:r>
      <w:r w:rsidRPr="009D36EC">
        <w:rPr>
          <w:rFonts w:cs="Times New Roman"/>
          <w:i/>
          <w:iCs/>
          <w:color w:val="000000"/>
          <w:sz w:val="22"/>
          <w:bdr w:val="none" w:sz="0" w:space="0" w:color="auto" w:frame="1"/>
          <w:lang w:val="it-IT"/>
        </w:rPr>
        <w:t>Roma antica e la nuova America</w:t>
      </w:r>
      <w:r w:rsidRPr="009D36EC">
        <w:rPr>
          <w:rFonts w:cs="Times New Roman"/>
          <w:color w:val="000000"/>
          <w:sz w:val="22"/>
          <w:lang w:val="it-IT"/>
        </w:rPr>
        <w:t> (Donzelli, 2018)</w:t>
      </w:r>
      <w:r w:rsidRPr="009D36EC">
        <w:rPr>
          <w:rFonts w:cs="Times New Roman"/>
          <w:color w:val="000529"/>
          <w:sz w:val="22"/>
          <w:shd w:val="clear" w:color="auto" w:fill="FFFFFF"/>
          <w:lang w:val="it-IT"/>
        </w:rPr>
        <w:t xml:space="preserve">. </w:t>
      </w:r>
      <w:r w:rsidRPr="009D36EC">
        <w:rPr>
          <w:rFonts w:cs="Times New Roman"/>
          <w:color w:val="000000"/>
          <w:sz w:val="22"/>
          <w:lang w:val="it-IT"/>
        </w:rPr>
        <w:t> </w:t>
      </w:r>
      <w:r w:rsidRPr="009D36EC">
        <w:rPr>
          <w:rFonts w:cs="Times New Roman"/>
          <w:color w:val="000000"/>
          <w:sz w:val="22"/>
          <w:lang w:val="ro-RO"/>
        </w:rPr>
        <w:t xml:space="preserve">Împreună cu </w:t>
      </w:r>
      <w:r w:rsidRPr="009D36EC">
        <w:rPr>
          <w:rFonts w:cs="Times New Roman"/>
          <w:color w:val="000000"/>
          <w:sz w:val="22"/>
          <w:shd w:val="clear" w:color="auto" w:fill="FFFFFF"/>
          <w:lang w:val="it-IT"/>
        </w:rPr>
        <w:t xml:space="preserve">Donatella Puliga, a </w:t>
      </w:r>
      <w:proofErr w:type="spellStart"/>
      <w:r w:rsidRPr="009D36EC">
        <w:rPr>
          <w:rFonts w:cs="Times New Roman"/>
          <w:color w:val="000000"/>
          <w:sz w:val="22"/>
          <w:shd w:val="clear" w:color="auto" w:fill="FFFFFF"/>
          <w:lang w:val="it-IT"/>
        </w:rPr>
        <w:t>publicat</w:t>
      </w:r>
      <w:proofErr w:type="spellEnd"/>
      <w:r w:rsidRPr="009D36EC">
        <w:rPr>
          <w:rFonts w:cs="Times New Roman"/>
          <w:color w:val="000000"/>
          <w:sz w:val="22"/>
          <w:shd w:val="clear" w:color="auto" w:fill="FFFFFF"/>
          <w:lang w:val="it-IT"/>
        </w:rPr>
        <w:t xml:space="preserve"> </w:t>
      </w:r>
      <w:proofErr w:type="spellStart"/>
      <w:r w:rsidRPr="009D36EC">
        <w:rPr>
          <w:rFonts w:cs="Times New Roman"/>
          <w:color w:val="000000"/>
          <w:sz w:val="22"/>
          <w:shd w:val="clear" w:color="auto" w:fill="FFFFFF"/>
          <w:lang w:val="it-IT"/>
        </w:rPr>
        <w:t>volumele</w:t>
      </w:r>
      <w:proofErr w:type="spellEnd"/>
      <w:r w:rsidRPr="009D36EC">
        <w:rPr>
          <w:rFonts w:cs="Times New Roman"/>
          <w:color w:val="000000"/>
          <w:sz w:val="22"/>
          <w:shd w:val="clear" w:color="auto" w:fill="FFFFFF"/>
          <w:lang w:val="it-IT"/>
        </w:rPr>
        <w:t xml:space="preserve"> „</w:t>
      </w:r>
      <w:r w:rsidRPr="009D36EC">
        <w:rPr>
          <w:rFonts w:cs="Times New Roman"/>
          <w:sz w:val="22"/>
          <w:lang w:val="it-IT"/>
        </w:rPr>
        <w:t>In Grecia. Racconti dal mito, dall'arte e dalla memoria” (</w:t>
      </w:r>
      <w:proofErr w:type="spellStart"/>
      <w:r w:rsidRPr="009D36EC">
        <w:rPr>
          <w:rFonts w:cs="Times New Roman"/>
          <w:sz w:val="22"/>
          <w:lang w:val="it-IT"/>
        </w:rPr>
        <w:t>cea</w:t>
      </w:r>
      <w:proofErr w:type="spellEnd"/>
      <w:r w:rsidRPr="009D36EC">
        <w:rPr>
          <w:rFonts w:cs="Times New Roman"/>
          <w:sz w:val="22"/>
          <w:lang w:val="it-IT"/>
        </w:rPr>
        <w:t xml:space="preserve"> mia </w:t>
      </w:r>
      <w:proofErr w:type="spellStart"/>
      <w:r w:rsidRPr="009D36EC">
        <w:rPr>
          <w:rFonts w:cs="Times New Roman"/>
          <w:sz w:val="22"/>
          <w:lang w:val="it-IT"/>
        </w:rPr>
        <w:t>recentă</w:t>
      </w:r>
      <w:proofErr w:type="spellEnd"/>
      <w:r w:rsidRPr="009D36EC">
        <w:rPr>
          <w:rFonts w:cs="Times New Roman"/>
          <w:sz w:val="22"/>
          <w:lang w:val="it-IT"/>
        </w:rPr>
        <w:t xml:space="preserve"> </w:t>
      </w:r>
      <w:proofErr w:type="spellStart"/>
      <w:r w:rsidRPr="009D36EC">
        <w:rPr>
          <w:rFonts w:cs="Times New Roman"/>
          <w:sz w:val="22"/>
          <w:lang w:val="it-IT"/>
        </w:rPr>
        <w:t>ediție</w:t>
      </w:r>
      <w:proofErr w:type="spellEnd"/>
      <w:r w:rsidRPr="009D36EC">
        <w:rPr>
          <w:rFonts w:cs="Times New Roman"/>
          <w:sz w:val="22"/>
          <w:lang w:val="it-IT"/>
        </w:rPr>
        <w:t xml:space="preserve">, Einaudi 2016), „Un'altra Grecia. Le colonie d'Occidente tra mito, arte e memoria” (Einaudi, 2005 e 2019) </w:t>
      </w:r>
      <w:proofErr w:type="spellStart"/>
      <w:r w:rsidRPr="009D36EC">
        <w:rPr>
          <w:rFonts w:cs="Times New Roman"/>
          <w:sz w:val="22"/>
          <w:lang w:val="it-IT"/>
        </w:rPr>
        <w:t>şi</w:t>
      </w:r>
      <w:proofErr w:type="spellEnd"/>
      <w:r w:rsidRPr="009D36EC">
        <w:rPr>
          <w:rFonts w:cs="Times New Roman"/>
          <w:sz w:val="22"/>
          <w:lang w:val="it-IT"/>
        </w:rPr>
        <w:t xml:space="preserve"> Roma (Einaudi, 2012 e 2019). </w:t>
      </w:r>
      <w:proofErr w:type="spellStart"/>
      <w:r w:rsidRPr="009D36EC">
        <w:rPr>
          <w:rFonts w:cs="Times New Roman"/>
          <w:sz w:val="22"/>
          <w:lang w:val="it-IT"/>
        </w:rPr>
        <w:t>Din</w:t>
      </w:r>
      <w:proofErr w:type="spellEnd"/>
      <w:r w:rsidRPr="009D36EC">
        <w:rPr>
          <w:rFonts w:cs="Times New Roman"/>
          <w:sz w:val="22"/>
          <w:lang w:val="it-IT"/>
        </w:rPr>
        <w:t xml:space="preserve"> 2008 </w:t>
      </w:r>
      <w:proofErr w:type="spellStart"/>
      <w:r w:rsidRPr="009D36EC">
        <w:rPr>
          <w:rFonts w:cs="Times New Roman"/>
          <w:sz w:val="22"/>
          <w:lang w:val="it-IT"/>
        </w:rPr>
        <w:t>până</w:t>
      </w:r>
      <w:proofErr w:type="spellEnd"/>
      <w:r w:rsidRPr="009D36EC">
        <w:rPr>
          <w:rFonts w:cs="Times New Roman"/>
          <w:sz w:val="22"/>
          <w:lang w:val="it-IT"/>
        </w:rPr>
        <w:t xml:space="preserve"> </w:t>
      </w:r>
      <w:proofErr w:type="spellStart"/>
      <w:r w:rsidRPr="009D36EC">
        <w:rPr>
          <w:rFonts w:cs="Times New Roman"/>
          <w:sz w:val="22"/>
          <w:lang w:val="it-IT"/>
        </w:rPr>
        <w:t>în</w:t>
      </w:r>
      <w:proofErr w:type="spellEnd"/>
      <w:r w:rsidRPr="009D36EC">
        <w:rPr>
          <w:rFonts w:cs="Times New Roman"/>
          <w:sz w:val="22"/>
          <w:lang w:val="it-IT"/>
        </w:rPr>
        <w:t xml:space="preserve"> 2013 a </w:t>
      </w:r>
      <w:proofErr w:type="spellStart"/>
      <w:r w:rsidRPr="009D36EC">
        <w:rPr>
          <w:rFonts w:cs="Times New Roman"/>
          <w:sz w:val="22"/>
          <w:lang w:val="it-IT"/>
        </w:rPr>
        <w:t>fost</w:t>
      </w:r>
      <w:proofErr w:type="spellEnd"/>
      <w:r w:rsidRPr="009D36EC">
        <w:rPr>
          <w:rFonts w:cs="Times New Roman"/>
          <w:sz w:val="22"/>
          <w:lang w:val="it-IT"/>
        </w:rPr>
        <w:t xml:space="preserve"> </w:t>
      </w:r>
      <w:proofErr w:type="spellStart"/>
      <w:r w:rsidRPr="009D36EC">
        <w:rPr>
          <w:rFonts w:cs="Times New Roman"/>
          <w:sz w:val="22"/>
          <w:lang w:val="it-IT"/>
        </w:rPr>
        <w:t>consilier</w:t>
      </w:r>
      <w:proofErr w:type="spellEnd"/>
      <w:r w:rsidRPr="009D36EC">
        <w:rPr>
          <w:rFonts w:cs="Times New Roman"/>
          <w:sz w:val="22"/>
          <w:lang w:val="it-IT"/>
        </w:rPr>
        <w:t xml:space="preserve"> </w:t>
      </w:r>
      <w:proofErr w:type="spellStart"/>
      <w:r w:rsidRPr="009D36EC">
        <w:rPr>
          <w:rFonts w:cs="Times New Roman"/>
          <w:sz w:val="22"/>
          <w:lang w:val="it-IT"/>
        </w:rPr>
        <w:t>pentru</w:t>
      </w:r>
      <w:proofErr w:type="spellEnd"/>
      <w:r w:rsidRPr="009D36EC">
        <w:rPr>
          <w:rFonts w:cs="Times New Roman"/>
          <w:sz w:val="22"/>
          <w:lang w:val="it-IT"/>
        </w:rPr>
        <w:t xml:space="preserve"> </w:t>
      </w:r>
      <w:proofErr w:type="spellStart"/>
      <w:r w:rsidRPr="009D36EC">
        <w:rPr>
          <w:rFonts w:cs="Times New Roman"/>
          <w:sz w:val="22"/>
          <w:lang w:val="it-IT"/>
        </w:rPr>
        <w:t>cultură</w:t>
      </w:r>
      <w:proofErr w:type="spellEnd"/>
      <w:r w:rsidRPr="009D36EC">
        <w:rPr>
          <w:rFonts w:cs="Times New Roman"/>
          <w:sz w:val="22"/>
          <w:lang w:val="it-IT"/>
        </w:rPr>
        <w:t xml:space="preserve"> </w:t>
      </w:r>
      <w:r w:rsidR="00F91B88">
        <w:rPr>
          <w:rFonts w:cs="Times New Roman"/>
          <w:sz w:val="22"/>
          <w:lang w:val="it-IT"/>
        </w:rPr>
        <w:t xml:space="preserve">la </w:t>
      </w:r>
      <w:proofErr w:type="spellStart"/>
      <w:r w:rsidR="00F91B88">
        <w:rPr>
          <w:rFonts w:cs="Times New Roman"/>
          <w:sz w:val="22"/>
          <w:lang w:val="it-IT"/>
        </w:rPr>
        <w:t>Primăria</w:t>
      </w:r>
      <w:proofErr w:type="spellEnd"/>
      <w:r w:rsidR="00F91B88">
        <w:rPr>
          <w:rFonts w:cs="Times New Roman"/>
          <w:sz w:val="22"/>
          <w:lang w:val="it-IT"/>
        </w:rPr>
        <w:t xml:space="preserve"> </w:t>
      </w:r>
      <w:proofErr w:type="spellStart"/>
      <w:r w:rsidR="00F91B88">
        <w:rPr>
          <w:rFonts w:cs="Times New Roman"/>
          <w:sz w:val="22"/>
          <w:lang w:val="it-IT"/>
        </w:rPr>
        <w:t>din</w:t>
      </w:r>
      <w:proofErr w:type="spellEnd"/>
      <w:r w:rsidR="00F91B88">
        <w:rPr>
          <w:rFonts w:cs="Times New Roman"/>
          <w:sz w:val="22"/>
          <w:lang w:val="it-IT"/>
        </w:rPr>
        <w:t xml:space="preserve"> </w:t>
      </w:r>
      <w:r w:rsidRPr="009D36EC">
        <w:rPr>
          <w:rFonts w:cs="Times New Roman"/>
          <w:sz w:val="22"/>
          <w:lang w:val="it-IT"/>
        </w:rPr>
        <w:t>Pisa.</w:t>
      </w:r>
    </w:p>
    <w:p w14:paraId="4BDA4FFB" w14:textId="77777777" w:rsidR="00443FEB" w:rsidRPr="009D36EC" w:rsidRDefault="00443FEB" w:rsidP="00456FCA">
      <w:pPr>
        <w:ind w:firstLine="720"/>
        <w:rPr>
          <w:rFonts w:cs="Times New Roman"/>
          <w:sz w:val="22"/>
          <w:lang w:val="ro-RO"/>
        </w:rPr>
      </w:pPr>
    </w:p>
    <w:p w14:paraId="02ACFB20" w14:textId="5CECB28D" w:rsidR="00200AD9" w:rsidRPr="009D36EC" w:rsidRDefault="00200AD9" w:rsidP="00200AD9">
      <w:pPr>
        <w:autoSpaceDE w:val="0"/>
        <w:autoSpaceDN w:val="0"/>
        <w:adjustRightInd w:val="0"/>
        <w:contextualSpacing/>
        <w:rPr>
          <w:rFonts w:cs="Times New Roman"/>
          <w:sz w:val="22"/>
          <w:lang w:val="ro-RO"/>
        </w:rPr>
      </w:pPr>
      <w:r w:rsidRPr="009D36EC">
        <w:rPr>
          <w:rFonts w:cs="Times New Roman"/>
          <w:b/>
          <w:bCs/>
          <w:color w:val="000000"/>
          <w:sz w:val="22"/>
          <w:lang w:val="ro-RO"/>
        </w:rPr>
        <w:t>ACCADEMIA DI ROMANIA DIN ROMA</w:t>
      </w:r>
    </w:p>
    <w:p w14:paraId="412AADBA" w14:textId="77777777" w:rsidR="00200AD9" w:rsidRPr="009D36EC" w:rsidRDefault="00200AD9" w:rsidP="00200AD9">
      <w:pPr>
        <w:autoSpaceDE w:val="0"/>
        <w:autoSpaceDN w:val="0"/>
        <w:adjustRightInd w:val="0"/>
        <w:contextualSpacing/>
        <w:rPr>
          <w:rFonts w:cs="Times New Roman"/>
          <w:sz w:val="22"/>
          <w:lang w:val="ro-RO"/>
        </w:rPr>
      </w:pPr>
      <w:r w:rsidRPr="009D36EC">
        <w:rPr>
          <w:rFonts w:cs="Times New Roman"/>
          <w:color w:val="000000"/>
          <w:sz w:val="22"/>
          <w:lang w:val="ro-RO"/>
        </w:rPr>
        <w:t xml:space="preserve">Tel. +39.06.3201594; e-mail. </w:t>
      </w:r>
      <w:hyperlink r:id="rId8" w:history="1">
        <w:r w:rsidRPr="009D36EC">
          <w:rPr>
            <w:rStyle w:val="Collegamentoipertestuale"/>
            <w:rFonts w:cs="Times New Roman"/>
            <w:sz w:val="22"/>
            <w:lang w:val="ro-RO"/>
          </w:rPr>
          <w:t>accadromania@accadromania.it</w:t>
        </w:r>
      </w:hyperlink>
    </w:p>
    <w:bookmarkEnd w:id="0"/>
    <w:p w14:paraId="1D578DC5" w14:textId="6BFC2DF0" w:rsidR="005F6689" w:rsidRPr="009D36EC" w:rsidRDefault="005F6689" w:rsidP="00200AD9">
      <w:pPr>
        <w:rPr>
          <w:rFonts w:cs="Times New Roman"/>
          <w:sz w:val="22"/>
          <w:lang w:val="ro-RO"/>
        </w:rPr>
      </w:pPr>
    </w:p>
    <w:sectPr w:rsidR="005F6689" w:rsidRPr="009D36EC" w:rsidSect="004207DE">
      <w:headerReference w:type="first" r:id="rId9"/>
      <w:pgSz w:w="11907" w:h="16840" w:code="9"/>
      <w:pgMar w:top="1008" w:right="1008" w:bottom="1008" w:left="1008" w:header="461" w:footer="46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280DBB" w14:textId="77777777" w:rsidR="00B64CE8" w:rsidRDefault="00B64CE8" w:rsidP="00ED2266">
      <w:r>
        <w:separator/>
      </w:r>
    </w:p>
  </w:endnote>
  <w:endnote w:type="continuationSeparator" w:id="0">
    <w:p w14:paraId="09D632E8" w14:textId="77777777" w:rsidR="00B64CE8" w:rsidRDefault="00B64CE8" w:rsidP="00ED2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ajan Pro">
    <w:altName w:val="Times New Roman"/>
    <w:panose1 w:val="00000000000000000000"/>
    <w:charset w:val="00"/>
    <w:family w:val="roma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379E47" w14:textId="77777777" w:rsidR="00B64CE8" w:rsidRDefault="00B64CE8" w:rsidP="00ED2266">
      <w:r>
        <w:separator/>
      </w:r>
    </w:p>
  </w:footnote>
  <w:footnote w:type="continuationSeparator" w:id="0">
    <w:p w14:paraId="3C72852E" w14:textId="77777777" w:rsidR="00B64CE8" w:rsidRDefault="00B64CE8" w:rsidP="00ED22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2029" w:type="dxa"/>
      <w:tblInd w:w="-1256" w:type="dxa"/>
      <w:tblLayout w:type="fixed"/>
      <w:tblLook w:val="04A0" w:firstRow="1" w:lastRow="0" w:firstColumn="1" w:lastColumn="0" w:noHBand="0" w:noVBand="1"/>
    </w:tblPr>
    <w:tblGrid>
      <w:gridCol w:w="2385"/>
      <w:gridCol w:w="6879"/>
      <w:gridCol w:w="2765"/>
    </w:tblGrid>
    <w:tr w:rsidR="00ED2266" w14:paraId="3DE05DB2" w14:textId="77777777" w:rsidTr="007A21DB">
      <w:trPr>
        <w:trHeight w:val="1544"/>
      </w:trPr>
      <w:tc>
        <w:tcPr>
          <w:tcW w:w="2385" w:type="dxa"/>
          <w:vAlign w:val="center"/>
          <w:hideMark/>
        </w:tcPr>
        <w:p w14:paraId="5FCDEC0E" w14:textId="77777777" w:rsidR="00ED2266" w:rsidRDefault="00ED2266" w:rsidP="007A21DB">
          <w:pPr>
            <w:tabs>
              <w:tab w:val="center" w:pos="4819"/>
              <w:tab w:val="right" w:pos="9638"/>
            </w:tabs>
            <w:ind w:right="-9612"/>
            <w:rPr>
              <w:rFonts w:eastAsia="Times New Roman"/>
              <w:noProof/>
              <w:lang w:val="ro-RO" w:eastAsia="it-IT"/>
            </w:rPr>
          </w:pPr>
        </w:p>
      </w:tc>
      <w:tc>
        <w:tcPr>
          <w:tcW w:w="6879" w:type="dxa"/>
          <w:vAlign w:val="center"/>
          <w:hideMark/>
        </w:tcPr>
        <w:p w14:paraId="064050C2" w14:textId="256E86F6" w:rsidR="00ED2266" w:rsidRPr="003B0420" w:rsidRDefault="00F0575A" w:rsidP="007A21DB">
          <w:pPr>
            <w:ind w:left="-1939" w:right="-2443"/>
            <w:jc w:val="center"/>
            <w:rPr>
              <w:rFonts w:eastAsiaTheme="minorEastAsia"/>
              <w:smallCaps/>
              <w:noProof/>
              <w:color w:val="0D0D0D"/>
              <w:sz w:val="12"/>
              <w:szCs w:val="16"/>
              <w:lang w:val="it-IT"/>
            </w:rPr>
          </w:pPr>
          <w:r w:rsidRPr="00FC24A6">
            <w:rPr>
              <w:rFonts w:eastAsia="Times New Roman"/>
              <w:noProof/>
            </w:rPr>
            <w:drawing>
              <wp:anchor distT="0" distB="0" distL="114300" distR="114300" simplePos="0" relativeHeight="251658240" behindDoc="0" locked="0" layoutInCell="1" allowOverlap="1" wp14:anchorId="72A28776" wp14:editId="63C666BA">
                <wp:simplePos x="0" y="0"/>
                <wp:positionH relativeFrom="column">
                  <wp:posOffset>1482090</wp:posOffset>
                </wp:positionH>
                <wp:positionV relativeFrom="paragraph">
                  <wp:posOffset>-1905</wp:posOffset>
                </wp:positionV>
                <wp:extent cx="2001520" cy="1065530"/>
                <wp:effectExtent l="0" t="0" r="0" b="1270"/>
                <wp:wrapThrough wrapText="bothSides">
                  <wp:wrapPolygon edited="0">
                    <wp:start x="0" y="0"/>
                    <wp:lineTo x="0" y="21240"/>
                    <wp:lineTo x="21381" y="21240"/>
                    <wp:lineTo x="21381" y="0"/>
                    <wp:lineTo x="0" y="0"/>
                  </wp:wrapPolygon>
                </wp:wrapThrough>
                <wp:docPr id="7" name="Picture 7" descr="C:\Users\Bibliotecar\Desktop\afis 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ibliotecar\Desktop\afis 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01520" cy="1065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765" w:type="dxa"/>
          <w:hideMark/>
        </w:tcPr>
        <w:p w14:paraId="6C66C6AA" w14:textId="3E8BB9B2" w:rsidR="00ED2266" w:rsidRDefault="00ED2266" w:rsidP="00D8760D">
          <w:pPr>
            <w:rPr>
              <w:rFonts w:ascii="Trajan Pro" w:eastAsiaTheme="minorEastAsia" w:hAnsi="Trajan Pro" w:cs="Arial"/>
              <w:b/>
              <w:bCs/>
              <w:smallCaps/>
              <w:noProof/>
              <w:color w:val="0D0D0D"/>
              <w:spacing w:val="20"/>
              <w:sz w:val="22"/>
              <w:lang w:val="ro-RO"/>
            </w:rPr>
          </w:pPr>
        </w:p>
      </w:tc>
    </w:tr>
  </w:tbl>
  <w:p w14:paraId="63774BE8" w14:textId="77777777" w:rsidR="00ED2266" w:rsidRDefault="00ED2266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CB01F4"/>
    <w:multiLevelType w:val="multilevel"/>
    <w:tmpl w:val="339E8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7680FBA"/>
    <w:multiLevelType w:val="hybridMultilevel"/>
    <w:tmpl w:val="7952C396"/>
    <w:lvl w:ilvl="0" w:tplc="F4C6EF5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780944B5"/>
    <w:multiLevelType w:val="hybridMultilevel"/>
    <w:tmpl w:val="8B8608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981481"/>
    <w:multiLevelType w:val="hybridMultilevel"/>
    <w:tmpl w:val="1C6CBF5E"/>
    <w:lvl w:ilvl="0" w:tplc="50FC3A8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24572D"/>
    <w:multiLevelType w:val="multilevel"/>
    <w:tmpl w:val="49769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49576237">
    <w:abstractNumId w:val="0"/>
  </w:num>
  <w:num w:numId="2" w16cid:durableId="979962785">
    <w:abstractNumId w:val="4"/>
  </w:num>
  <w:num w:numId="3" w16cid:durableId="1556968393">
    <w:abstractNumId w:val="1"/>
  </w:num>
  <w:num w:numId="4" w16cid:durableId="976448044">
    <w:abstractNumId w:val="3"/>
  </w:num>
  <w:num w:numId="5" w16cid:durableId="109447584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evenAndOddHeaders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527A"/>
    <w:rsid w:val="00003E88"/>
    <w:rsid w:val="000772F1"/>
    <w:rsid w:val="00080846"/>
    <w:rsid w:val="000B0033"/>
    <w:rsid w:val="000B4A4B"/>
    <w:rsid w:val="000D3E98"/>
    <w:rsid w:val="000F2CF8"/>
    <w:rsid w:val="000F4FEF"/>
    <w:rsid w:val="000F6E62"/>
    <w:rsid w:val="00106200"/>
    <w:rsid w:val="0010785B"/>
    <w:rsid w:val="00114E89"/>
    <w:rsid w:val="00117F33"/>
    <w:rsid w:val="00122598"/>
    <w:rsid w:val="001250F9"/>
    <w:rsid w:val="00144D8E"/>
    <w:rsid w:val="00163554"/>
    <w:rsid w:val="00163BF0"/>
    <w:rsid w:val="00174504"/>
    <w:rsid w:val="00181B9B"/>
    <w:rsid w:val="001876C5"/>
    <w:rsid w:val="001A5510"/>
    <w:rsid w:val="001C12A5"/>
    <w:rsid w:val="001C6C24"/>
    <w:rsid w:val="001D22A0"/>
    <w:rsid w:val="00200AD9"/>
    <w:rsid w:val="002268CD"/>
    <w:rsid w:val="00251D8C"/>
    <w:rsid w:val="00251EF8"/>
    <w:rsid w:val="0027332D"/>
    <w:rsid w:val="00281CFD"/>
    <w:rsid w:val="002C017E"/>
    <w:rsid w:val="00302096"/>
    <w:rsid w:val="003419B7"/>
    <w:rsid w:val="003469E8"/>
    <w:rsid w:val="00363A9D"/>
    <w:rsid w:val="003B0420"/>
    <w:rsid w:val="003B2B65"/>
    <w:rsid w:val="003D430D"/>
    <w:rsid w:val="003D7784"/>
    <w:rsid w:val="003F3775"/>
    <w:rsid w:val="004207DE"/>
    <w:rsid w:val="00423AF6"/>
    <w:rsid w:val="00443FEB"/>
    <w:rsid w:val="00456FCA"/>
    <w:rsid w:val="00487EBB"/>
    <w:rsid w:val="00490665"/>
    <w:rsid w:val="00491647"/>
    <w:rsid w:val="004935F1"/>
    <w:rsid w:val="004B1F54"/>
    <w:rsid w:val="004F5CD0"/>
    <w:rsid w:val="00500DC2"/>
    <w:rsid w:val="00517247"/>
    <w:rsid w:val="00520498"/>
    <w:rsid w:val="00524445"/>
    <w:rsid w:val="005339CE"/>
    <w:rsid w:val="005475D9"/>
    <w:rsid w:val="005703D2"/>
    <w:rsid w:val="005831EA"/>
    <w:rsid w:val="00587888"/>
    <w:rsid w:val="005A611D"/>
    <w:rsid w:val="005D19FE"/>
    <w:rsid w:val="005D7072"/>
    <w:rsid w:val="005E040C"/>
    <w:rsid w:val="005E15B3"/>
    <w:rsid w:val="005F6689"/>
    <w:rsid w:val="006179A1"/>
    <w:rsid w:val="00634A7D"/>
    <w:rsid w:val="00667BA8"/>
    <w:rsid w:val="006719AB"/>
    <w:rsid w:val="006C3CB5"/>
    <w:rsid w:val="006D31BA"/>
    <w:rsid w:val="006D7AEF"/>
    <w:rsid w:val="006F0500"/>
    <w:rsid w:val="007000BA"/>
    <w:rsid w:val="00706C57"/>
    <w:rsid w:val="0072163D"/>
    <w:rsid w:val="0072369D"/>
    <w:rsid w:val="007303C7"/>
    <w:rsid w:val="00731ED5"/>
    <w:rsid w:val="00742AED"/>
    <w:rsid w:val="00747C1F"/>
    <w:rsid w:val="007550B6"/>
    <w:rsid w:val="007736B7"/>
    <w:rsid w:val="007910FD"/>
    <w:rsid w:val="007940AE"/>
    <w:rsid w:val="007A084E"/>
    <w:rsid w:val="007A21DB"/>
    <w:rsid w:val="007A67AE"/>
    <w:rsid w:val="007C1D8C"/>
    <w:rsid w:val="007C3C72"/>
    <w:rsid w:val="007C4EF5"/>
    <w:rsid w:val="00801502"/>
    <w:rsid w:val="00807014"/>
    <w:rsid w:val="0081243A"/>
    <w:rsid w:val="00837555"/>
    <w:rsid w:val="0084595D"/>
    <w:rsid w:val="00883E64"/>
    <w:rsid w:val="008B2FB8"/>
    <w:rsid w:val="008C0F26"/>
    <w:rsid w:val="008D563E"/>
    <w:rsid w:val="008F0603"/>
    <w:rsid w:val="008F2903"/>
    <w:rsid w:val="00900C9F"/>
    <w:rsid w:val="00907DB1"/>
    <w:rsid w:val="0093527A"/>
    <w:rsid w:val="0094089D"/>
    <w:rsid w:val="009510DC"/>
    <w:rsid w:val="00977236"/>
    <w:rsid w:val="00983C08"/>
    <w:rsid w:val="009D239C"/>
    <w:rsid w:val="009D36EC"/>
    <w:rsid w:val="009D574E"/>
    <w:rsid w:val="009F24CF"/>
    <w:rsid w:val="00A03FD8"/>
    <w:rsid w:val="00A1003D"/>
    <w:rsid w:val="00A27593"/>
    <w:rsid w:val="00A36F71"/>
    <w:rsid w:val="00A569FC"/>
    <w:rsid w:val="00A737F4"/>
    <w:rsid w:val="00A76EC2"/>
    <w:rsid w:val="00A90BCD"/>
    <w:rsid w:val="00A92D0A"/>
    <w:rsid w:val="00AC33B8"/>
    <w:rsid w:val="00AE0206"/>
    <w:rsid w:val="00AE31A4"/>
    <w:rsid w:val="00AF55EC"/>
    <w:rsid w:val="00B309C8"/>
    <w:rsid w:val="00B34C3D"/>
    <w:rsid w:val="00B608AF"/>
    <w:rsid w:val="00B64CE8"/>
    <w:rsid w:val="00B659C3"/>
    <w:rsid w:val="00B73312"/>
    <w:rsid w:val="00BD7CEF"/>
    <w:rsid w:val="00BF749E"/>
    <w:rsid w:val="00C20452"/>
    <w:rsid w:val="00C233D4"/>
    <w:rsid w:val="00C44FB1"/>
    <w:rsid w:val="00C52A65"/>
    <w:rsid w:val="00C54D9F"/>
    <w:rsid w:val="00CC0531"/>
    <w:rsid w:val="00CC0772"/>
    <w:rsid w:val="00CD1F9D"/>
    <w:rsid w:val="00CE3928"/>
    <w:rsid w:val="00CE729C"/>
    <w:rsid w:val="00CF1E94"/>
    <w:rsid w:val="00CF5891"/>
    <w:rsid w:val="00D24302"/>
    <w:rsid w:val="00D34C8E"/>
    <w:rsid w:val="00D4546B"/>
    <w:rsid w:val="00D5482D"/>
    <w:rsid w:val="00D85BBF"/>
    <w:rsid w:val="00D8760D"/>
    <w:rsid w:val="00DA5B5D"/>
    <w:rsid w:val="00DC15ED"/>
    <w:rsid w:val="00DC255C"/>
    <w:rsid w:val="00DD008B"/>
    <w:rsid w:val="00DF5A0F"/>
    <w:rsid w:val="00E105A6"/>
    <w:rsid w:val="00E13EA3"/>
    <w:rsid w:val="00E13F0C"/>
    <w:rsid w:val="00E24DA2"/>
    <w:rsid w:val="00E32DE2"/>
    <w:rsid w:val="00E33D1F"/>
    <w:rsid w:val="00E51951"/>
    <w:rsid w:val="00E60224"/>
    <w:rsid w:val="00E760EC"/>
    <w:rsid w:val="00E80D6D"/>
    <w:rsid w:val="00E84537"/>
    <w:rsid w:val="00E9103C"/>
    <w:rsid w:val="00EB70F2"/>
    <w:rsid w:val="00ED2031"/>
    <w:rsid w:val="00ED2266"/>
    <w:rsid w:val="00EF6352"/>
    <w:rsid w:val="00F04622"/>
    <w:rsid w:val="00F0575A"/>
    <w:rsid w:val="00F14384"/>
    <w:rsid w:val="00F218B8"/>
    <w:rsid w:val="00F21CCC"/>
    <w:rsid w:val="00F2572C"/>
    <w:rsid w:val="00F31792"/>
    <w:rsid w:val="00F5025C"/>
    <w:rsid w:val="00F675DF"/>
    <w:rsid w:val="00F778D2"/>
    <w:rsid w:val="00F91B88"/>
    <w:rsid w:val="00FA39DB"/>
    <w:rsid w:val="00FB4C76"/>
    <w:rsid w:val="00FC0A4A"/>
    <w:rsid w:val="00FD6604"/>
    <w:rsid w:val="00FF4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FCC92B"/>
  <w15:chartTrackingRefBased/>
  <w15:docId w15:val="{2C139C7C-CD9F-4CA8-8845-C4F006FB2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93527A"/>
    <w:pPr>
      <w:spacing w:before="100" w:beforeAutospacing="1" w:after="100" w:afterAutospacing="1"/>
      <w:jc w:val="left"/>
      <w:outlineLvl w:val="1"/>
    </w:pPr>
    <w:rPr>
      <w:rFonts w:eastAsia="Times New Roman" w:cs="Times New Roman"/>
      <w:b/>
      <w:bCs/>
      <w:sz w:val="36"/>
      <w:szCs w:val="36"/>
    </w:rPr>
  </w:style>
  <w:style w:type="paragraph" w:styleId="Titolo3">
    <w:name w:val="heading 3"/>
    <w:basedOn w:val="Normale"/>
    <w:link w:val="Titolo3Carattere"/>
    <w:uiPriority w:val="9"/>
    <w:qFormat/>
    <w:rsid w:val="0093527A"/>
    <w:pPr>
      <w:spacing w:before="100" w:beforeAutospacing="1" w:after="100" w:afterAutospacing="1"/>
      <w:jc w:val="left"/>
      <w:outlineLvl w:val="2"/>
    </w:pPr>
    <w:rPr>
      <w:rFonts w:eastAsia="Times New Roman" w:cs="Times New Roman"/>
      <w:b/>
      <w:bCs/>
      <w:sz w:val="27"/>
      <w:szCs w:val="27"/>
    </w:rPr>
  </w:style>
  <w:style w:type="paragraph" w:styleId="Titolo4">
    <w:name w:val="heading 4"/>
    <w:basedOn w:val="Normale"/>
    <w:link w:val="Titolo4Carattere"/>
    <w:uiPriority w:val="9"/>
    <w:qFormat/>
    <w:rsid w:val="0093527A"/>
    <w:pPr>
      <w:spacing w:before="100" w:beforeAutospacing="1" w:after="100" w:afterAutospacing="1"/>
      <w:jc w:val="left"/>
      <w:outlineLvl w:val="3"/>
    </w:pPr>
    <w:rPr>
      <w:rFonts w:eastAsia="Times New Roman" w:cs="Times New Roman"/>
      <w:b/>
      <w:bCs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93527A"/>
    <w:rPr>
      <w:rFonts w:eastAsia="Times New Roman" w:cs="Times New Roman"/>
      <w:b/>
      <w:bCs/>
      <w:sz w:val="36"/>
      <w:szCs w:val="3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93527A"/>
    <w:rPr>
      <w:rFonts w:eastAsia="Times New Roman" w:cs="Times New Roman"/>
      <w:b/>
      <w:bCs/>
      <w:sz w:val="27"/>
      <w:szCs w:val="27"/>
    </w:rPr>
  </w:style>
  <w:style w:type="character" w:customStyle="1" w:styleId="Titolo4Carattere">
    <w:name w:val="Titolo 4 Carattere"/>
    <w:basedOn w:val="Carpredefinitoparagrafo"/>
    <w:link w:val="Titolo4"/>
    <w:uiPriority w:val="9"/>
    <w:rsid w:val="0093527A"/>
    <w:rPr>
      <w:rFonts w:eastAsia="Times New Roman" w:cs="Times New Roman"/>
      <w:b/>
      <w:bCs/>
      <w:szCs w:val="24"/>
    </w:rPr>
  </w:style>
  <w:style w:type="paragraph" w:styleId="NormaleWeb">
    <w:name w:val="Normal (Web)"/>
    <w:basedOn w:val="Normale"/>
    <w:uiPriority w:val="99"/>
    <w:unhideWhenUsed/>
    <w:rsid w:val="0093527A"/>
    <w:pPr>
      <w:spacing w:before="100" w:beforeAutospacing="1" w:after="100" w:afterAutospacing="1"/>
      <w:jc w:val="left"/>
    </w:pPr>
    <w:rPr>
      <w:rFonts w:eastAsia="Times New Roman" w:cs="Times New Roman"/>
      <w:szCs w:val="24"/>
    </w:rPr>
  </w:style>
  <w:style w:type="character" w:styleId="Enfasigrassetto">
    <w:name w:val="Strong"/>
    <w:basedOn w:val="Carpredefinitoparagrafo"/>
    <w:uiPriority w:val="22"/>
    <w:qFormat/>
    <w:rsid w:val="0093527A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93527A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ED2266"/>
    <w:pPr>
      <w:tabs>
        <w:tab w:val="center" w:pos="4680"/>
        <w:tab w:val="right" w:pos="9360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D2266"/>
  </w:style>
  <w:style w:type="paragraph" w:styleId="Pidipagina">
    <w:name w:val="footer"/>
    <w:basedOn w:val="Normale"/>
    <w:link w:val="PidipaginaCarattere"/>
    <w:uiPriority w:val="99"/>
    <w:unhideWhenUsed/>
    <w:rsid w:val="00ED2266"/>
    <w:pPr>
      <w:tabs>
        <w:tab w:val="center" w:pos="4680"/>
        <w:tab w:val="right" w:pos="9360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D2266"/>
  </w:style>
  <w:style w:type="paragraph" w:styleId="Paragrafoelenco">
    <w:name w:val="List Paragraph"/>
    <w:basedOn w:val="Normale"/>
    <w:uiPriority w:val="34"/>
    <w:qFormat/>
    <w:rsid w:val="000F6E62"/>
    <w:pPr>
      <w:ind w:left="720"/>
      <w:contextualSpacing/>
    </w:pPr>
  </w:style>
  <w:style w:type="character" w:styleId="Enfasicorsivo">
    <w:name w:val="Emphasis"/>
    <w:basedOn w:val="Carpredefinitoparagrafo"/>
    <w:uiPriority w:val="20"/>
    <w:qFormat/>
    <w:rsid w:val="00CD1F9D"/>
    <w:rPr>
      <w:i/>
      <w:iCs/>
    </w:rPr>
  </w:style>
  <w:style w:type="character" w:customStyle="1" w:styleId="shorttext">
    <w:name w:val="short_text"/>
    <w:basedOn w:val="Carpredefinitoparagrafo"/>
    <w:rsid w:val="00E84537"/>
  </w:style>
  <w:style w:type="character" w:customStyle="1" w:styleId="lrzxr">
    <w:name w:val="lrzxr"/>
    <w:basedOn w:val="Carpredefinitoparagrafo"/>
    <w:rsid w:val="00CC0772"/>
  </w:style>
  <w:style w:type="character" w:customStyle="1" w:styleId="apple-style-span">
    <w:name w:val="apple-style-span"/>
    <w:basedOn w:val="Carpredefinitoparagrafo"/>
    <w:rsid w:val="00200AD9"/>
  </w:style>
  <w:style w:type="character" w:styleId="Menzionenonrisolta">
    <w:name w:val="Unresolved Mention"/>
    <w:basedOn w:val="Carpredefinitoparagrafo"/>
    <w:uiPriority w:val="99"/>
    <w:semiHidden/>
    <w:unhideWhenUsed/>
    <w:rsid w:val="007000BA"/>
    <w:rPr>
      <w:color w:val="605E5C"/>
      <w:shd w:val="clear" w:color="auto" w:fill="E1DFDD"/>
    </w:rPr>
  </w:style>
  <w:style w:type="paragraph" w:customStyle="1" w:styleId="BodyA">
    <w:name w:val="Body A"/>
    <w:rsid w:val="00487EBB"/>
    <w:pPr>
      <w:spacing w:before="160"/>
      <w:jc w:val="left"/>
    </w:pPr>
    <w:rPr>
      <w:rFonts w:ascii="helvetica neue" w:eastAsia="Arial Unicode MS" w:hAnsi="helvetica neue" w:cs="Arial Unicode MS"/>
      <w:color w:val="000000"/>
      <w:szCs w:val="24"/>
      <w:u w:color="000000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790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3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0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59901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860476">
                  <w:marLeft w:val="0"/>
                  <w:marRight w:val="0"/>
                  <w:marTop w:val="0"/>
                  <w:marBottom w:val="6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079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2520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5011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0503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5710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1429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0978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46239678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236807">
          <w:marLeft w:val="0"/>
          <w:marRight w:val="0"/>
          <w:marTop w:val="0"/>
          <w:marBottom w:val="450"/>
          <w:divBdr>
            <w:top w:val="single" w:sz="36" w:space="11" w:color="FBFBFC"/>
            <w:left w:val="single" w:sz="36" w:space="19" w:color="FBFBFC"/>
            <w:bottom w:val="single" w:sz="36" w:space="4" w:color="FBFBFC"/>
            <w:right w:val="single" w:sz="36" w:space="19" w:color="FBFBFC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cadromania@accadromania.i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ibliotechediroma.it/opac/news/larcheologia-dellamore/3049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491</Words>
  <Characters>2802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Oana_Bosca</dc:creator>
  <cp:keywords/>
  <dc:description/>
  <cp:lastModifiedBy>Accademia di Romania</cp:lastModifiedBy>
  <cp:revision>2</cp:revision>
  <cp:lastPrinted>2018-06-05T13:26:00Z</cp:lastPrinted>
  <dcterms:created xsi:type="dcterms:W3CDTF">2022-06-07T13:35:00Z</dcterms:created>
  <dcterms:modified xsi:type="dcterms:W3CDTF">2022-06-07T13:35:00Z</dcterms:modified>
</cp:coreProperties>
</file>