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680" w:rsidRPr="00DD2A26" w:rsidRDefault="00161680" w:rsidP="00EA41AA">
      <w:pPr>
        <w:jc w:val="both"/>
        <w:rPr>
          <w:rFonts w:ascii="Times New Roman"/>
          <w:w w:val="102"/>
          <w:lang w:val="ro-RO"/>
        </w:rPr>
      </w:pPr>
    </w:p>
    <w:p w:rsidR="00F968E0" w:rsidRPr="00DD2A26" w:rsidRDefault="00F968E0" w:rsidP="00EA41AA">
      <w:pPr>
        <w:jc w:val="both"/>
        <w:rPr>
          <w:rFonts w:ascii="Times New Roman"/>
          <w:w w:val="102"/>
          <w:lang w:val="ro-RO"/>
        </w:rPr>
      </w:pPr>
    </w:p>
    <w:p w:rsidR="00EA41AA" w:rsidRDefault="00DD2A26" w:rsidP="00EA41AA">
      <w:pPr>
        <w:jc w:val="center"/>
        <w:rPr>
          <w:rFonts w:ascii="Times New Roman"/>
          <w:b/>
          <w:w w:val="102"/>
          <w:lang w:val="ro-RO"/>
        </w:rPr>
      </w:pPr>
      <w:r>
        <w:rPr>
          <w:rFonts w:ascii="Times New Roman"/>
          <w:b/>
          <w:w w:val="102"/>
          <w:lang w:val="ro-RO"/>
        </w:rPr>
        <w:t>Expoziție de artă contemporană</w:t>
      </w:r>
    </w:p>
    <w:p w:rsidR="00DD2A26" w:rsidRPr="00DD2A26" w:rsidRDefault="00DD2A26" w:rsidP="00EA41AA">
      <w:pPr>
        <w:jc w:val="center"/>
        <w:rPr>
          <w:rFonts w:ascii="Times New Roman"/>
          <w:b/>
          <w:smallCaps/>
          <w:w w:val="102"/>
          <w:sz w:val="32"/>
          <w:lang w:val="ro-RO"/>
        </w:rPr>
      </w:pPr>
      <w:proofErr w:type="spellStart"/>
      <w:r w:rsidRPr="00DD2A26">
        <w:rPr>
          <w:rFonts w:ascii="Times New Roman"/>
          <w:b/>
          <w:smallCaps/>
          <w:w w:val="102"/>
          <w:sz w:val="32"/>
          <w:lang w:val="ro-RO"/>
        </w:rPr>
        <w:t>Il</w:t>
      </w:r>
      <w:proofErr w:type="spellEnd"/>
      <w:r w:rsidRPr="00DD2A26">
        <w:rPr>
          <w:rFonts w:ascii="Times New Roman"/>
          <w:b/>
          <w:smallCaps/>
          <w:w w:val="102"/>
          <w:sz w:val="32"/>
          <w:lang w:val="ro-RO"/>
        </w:rPr>
        <w:t xml:space="preserve"> Castello </w:t>
      </w:r>
      <w:proofErr w:type="spellStart"/>
      <w:r w:rsidRPr="00DD2A26">
        <w:rPr>
          <w:rFonts w:ascii="Times New Roman"/>
          <w:b/>
          <w:smallCaps/>
          <w:w w:val="102"/>
          <w:sz w:val="32"/>
          <w:lang w:val="ro-RO"/>
        </w:rPr>
        <w:t>dei</w:t>
      </w:r>
      <w:proofErr w:type="spellEnd"/>
      <w:r w:rsidRPr="00DD2A26">
        <w:rPr>
          <w:rFonts w:ascii="Times New Roman"/>
          <w:b/>
          <w:smallCaps/>
          <w:w w:val="102"/>
          <w:sz w:val="32"/>
          <w:lang w:val="ro-RO"/>
        </w:rPr>
        <w:t xml:space="preserve"> </w:t>
      </w:r>
      <w:proofErr w:type="spellStart"/>
      <w:r w:rsidRPr="00DD2A26">
        <w:rPr>
          <w:rFonts w:ascii="Times New Roman"/>
          <w:b/>
          <w:smallCaps/>
          <w:w w:val="102"/>
          <w:sz w:val="32"/>
          <w:lang w:val="ro-RO"/>
        </w:rPr>
        <w:t>Destini</w:t>
      </w:r>
      <w:proofErr w:type="spellEnd"/>
      <w:r w:rsidRPr="00DD2A26">
        <w:rPr>
          <w:rFonts w:ascii="Times New Roman"/>
          <w:b/>
          <w:smallCaps/>
          <w:w w:val="102"/>
          <w:sz w:val="32"/>
          <w:lang w:val="ro-RO"/>
        </w:rPr>
        <w:t xml:space="preserve"> </w:t>
      </w:r>
      <w:r w:rsidR="00F03C41">
        <w:rPr>
          <w:rFonts w:ascii="Times New Roman"/>
          <w:b/>
          <w:smallCaps/>
          <w:w w:val="102"/>
          <w:sz w:val="32"/>
          <w:lang w:val="ro-RO"/>
        </w:rPr>
        <w:t>Riscontrati</w:t>
      </w:r>
      <w:bookmarkStart w:id="0" w:name="_GoBack"/>
      <w:bookmarkEnd w:id="0"/>
    </w:p>
    <w:p w:rsidR="00CA2DA8" w:rsidRPr="00DD2A26" w:rsidRDefault="00B26044" w:rsidP="00EA41AA">
      <w:pPr>
        <w:jc w:val="center"/>
        <w:rPr>
          <w:rFonts w:ascii="Times New Roman"/>
          <w:b/>
          <w:w w:val="102"/>
          <w:lang w:val="ro-RO"/>
        </w:rPr>
      </w:pPr>
      <w:r>
        <w:rPr>
          <w:rFonts w:ascii="Times New Roman"/>
          <w:b/>
          <w:w w:val="102"/>
          <w:lang w:val="ro-RO"/>
        </w:rPr>
        <w:t>11 – 26 februarie</w:t>
      </w:r>
      <w:r w:rsidR="00CA2DA8" w:rsidRPr="00DD2A26">
        <w:rPr>
          <w:rFonts w:ascii="Times New Roman"/>
          <w:b/>
          <w:w w:val="102"/>
          <w:lang w:val="ro-RO"/>
        </w:rPr>
        <w:t xml:space="preserve">, </w:t>
      </w:r>
      <w:proofErr w:type="spellStart"/>
      <w:r>
        <w:rPr>
          <w:rFonts w:ascii="Times New Roman"/>
          <w:b/>
          <w:w w:val="102"/>
          <w:lang w:val="ro-RO"/>
        </w:rPr>
        <w:t>Galleria</w:t>
      </w:r>
      <w:proofErr w:type="spellEnd"/>
      <w:r>
        <w:rPr>
          <w:rFonts w:ascii="Times New Roman"/>
          <w:b/>
          <w:w w:val="102"/>
          <w:lang w:val="ro-RO"/>
        </w:rPr>
        <w:t xml:space="preserve"> Accademia di Romania in Roma</w:t>
      </w:r>
    </w:p>
    <w:p w:rsidR="00EA41AA" w:rsidRPr="00DD2A26" w:rsidRDefault="00EA41AA" w:rsidP="00EA41AA">
      <w:pPr>
        <w:jc w:val="both"/>
        <w:rPr>
          <w:rFonts w:ascii="Times New Roman"/>
          <w:w w:val="102"/>
          <w:lang w:val="ro-RO"/>
        </w:rPr>
      </w:pPr>
    </w:p>
    <w:p w:rsidR="00DD2A26" w:rsidRPr="00DD2A26" w:rsidRDefault="00DD2A26" w:rsidP="00DD2A26">
      <w:pPr>
        <w:spacing w:after="0" w:line="240" w:lineRule="auto"/>
        <w:rPr>
          <w:rFonts w:ascii="Georgia" w:hAnsi="Georgia" w:cs="Calibri"/>
          <w:lang w:val="ro-RO" w:eastAsia="en-US"/>
        </w:rPr>
      </w:pPr>
      <w:r w:rsidRPr="00DD2A26">
        <w:rPr>
          <w:rFonts w:ascii="Georgia" w:hAnsi="Georgia" w:cs="Calibri"/>
          <w:lang w:val="ro-RO" w:eastAsia="en-US"/>
        </w:rPr>
        <w:t>În perioada 11-26 februarie 2019, </w:t>
      </w:r>
      <w:r w:rsidRPr="00DD2A26">
        <w:rPr>
          <w:rFonts w:ascii="Georgia" w:hAnsi="Georgia" w:cs="Calibri"/>
          <w:b/>
          <w:bCs/>
          <w:color w:val="333333"/>
          <w:shd w:val="clear" w:color="auto" w:fill="FFFFFF"/>
          <w:lang w:val="ro-RO" w:eastAsia="en-US"/>
        </w:rPr>
        <w:t>Accademia di Romania in Roma</w:t>
      </w:r>
      <w:r w:rsidRPr="00DD2A26">
        <w:rPr>
          <w:rFonts w:ascii="Georgia" w:hAnsi="Georgia" w:cs="Calibri"/>
          <w:lang w:val="ro-RO" w:eastAsia="en-US"/>
        </w:rPr>
        <w:t>, organizează expoziția de artă contemporană </w:t>
      </w:r>
      <w:r w:rsidRPr="00DD2A26">
        <w:rPr>
          <w:rFonts w:ascii="Georgia" w:hAnsi="Georgia" w:cs="Calibri"/>
          <w:b/>
          <w:bCs/>
          <w:color w:val="333333"/>
          <w:shd w:val="clear" w:color="auto" w:fill="FFFFFF"/>
          <w:lang w:val="ro-RO" w:eastAsia="en-US"/>
        </w:rPr>
        <w:t>„</w:t>
      </w:r>
      <w:proofErr w:type="spellStart"/>
      <w:r w:rsidRPr="00DD2A26">
        <w:rPr>
          <w:rFonts w:ascii="Georgia" w:hAnsi="Georgia" w:cs="Calibri"/>
          <w:b/>
          <w:bCs/>
          <w:i/>
          <w:iCs/>
          <w:color w:val="333333"/>
          <w:shd w:val="clear" w:color="auto" w:fill="FFFFFF"/>
          <w:lang w:val="ro-RO" w:eastAsia="en-US"/>
        </w:rPr>
        <w:t>Il</w:t>
      </w:r>
      <w:proofErr w:type="spellEnd"/>
      <w:r w:rsidRPr="00DD2A26">
        <w:rPr>
          <w:rFonts w:ascii="Georgia" w:hAnsi="Georgia" w:cs="Calibri"/>
          <w:b/>
          <w:bCs/>
          <w:i/>
          <w:iCs/>
          <w:color w:val="333333"/>
          <w:shd w:val="clear" w:color="auto" w:fill="FFFFFF"/>
          <w:lang w:val="ro-RO" w:eastAsia="en-US"/>
        </w:rPr>
        <w:t xml:space="preserve"> Castello </w:t>
      </w:r>
      <w:proofErr w:type="spellStart"/>
      <w:r w:rsidRPr="00DD2A26">
        <w:rPr>
          <w:rFonts w:ascii="Georgia" w:hAnsi="Georgia" w:cs="Calibri"/>
          <w:b/>
          <w:bCs/>
          <w:i/>
          <w:iCs/>
          <w:color w:val="333333"/>
          <w:shd w:val="clear" w:color="auto" w:fill="FFFFFF"/>
          <w:lang w:val="ro-RO" w:eastAsia="en-US"/>
        </w:rPr>
        <w:t>dei</w:t>
      </w:r>
      <w:proofErr w:type="spellEnd"/>
      <w:r w:rsidRPr="00DD2A26">
        <w:rPr>
          <w:rFonts w:ascii="Georgia" w:hAnsi="Georgia" w:cs="Calibri"/>
          <w:b/>
          <w:bCs/>
          <w:i/>
          <w:iCs/>
          <w:color w:val="333333"/>
          <w:shd w:val="clear" w:color="auto" w:fill="FFFFFF"/>
          <w:lang w:val="ro-RO" w:eastAsia="en-US"/>
        </w:rPr>
        <w:t xml:space="preserve"> </w:t>
      </w:r>
      <w:proofErr w:type="spellStart"/>
      <w:r w:rsidRPr="00DD2A26">
        <w:rPr>
          <w:rFonts w:ascii="Georgia" w:hAnsi="Georgia" w:cs="Calibri"/>
          <w:b/>
          <w:bCs/>
          <w:i/>
          <w:iCs/>
          <w:color w:val="333333"/>
          <w:shd w:val="clear" w:color="auto" w:fill="FFFFFF"/>
          <w:lang w:val="ro-RO" w:eastAsia="en-US"/>
        </w:rPr>
        <w:t>destini</w:t>
      </w:r>
      <w:proofErr w:type="spellEnd"/>
      <w:r w:rsidRPr="00DD2A26">
        <w:rPr>
          <w:rFonts w:ascii="Georgia" w:hAnsi="Georgia" w:cs="Calibri"/>
          <w:b/>
          <w:bCs/>
          <w:i/>
          <w:iCs/>
          <w:color w:val="333333"/>
          <w:shd w:val="clear" w:color="auto" w:fill="FFFFFF"/>
          <w:lang w:val="ro-RO" w:eastAsia="en-US"/>
        </w:rPr>
        <w:t xml:space="preserve"> </w:t>
      </w:r>
      <w:proofErr w:type="spellStart"/>
      <w:r w:rsidRPr="00DD2A26">
        <w:rPr>
          <w:rFonts w:ascii="Georgia" w:hAnsi="Georgia" w:cs="Calibri"/>
          <w:b/>
          <w:bCs/>
          <w:i/>
          <w:iCs/>
          <w:color w:val="333333"/>
          <w:shd w:val="clear" w:color="auto" w:fill="FFFFFF"/>
          <w:lang w:val="ro-RO" w:eastAsia="en-US"/>
        </w:rPr>
        <w:t>riscontrati</w:t>
      </w:r>
      <w:proofErr w:type="spellEnd"/>
      <w:r w:rsidRPr="00DD2A26">
        <w:rPr>
          <w:rFonts w:ascii="Georgia" w:hAnsi="Georgia" w:cs="Calibri"/>
          <w:b/>
          <w:bCs/>
          <w:color w:val="333333"/>
          <w:shd w:val="clear" w:color="auto" w:fill="FFFFFF"/>
          <w:lang w:val="ro-RO" w:eastAsia="en-US"/>
        </w:rPr>
        <w:t>”</w:t>
      </w:r>
      <w:r w:rsidRPr="00DD2A26">
        <w:rPr>
          <w:rFonts w:ascii="Georgia" w:hAnsi="Georgia" w:cs="Calibri"/>
          <w:lang w:val="ro-RO" w:eastAsia="en-US"/>
        </w:rPr>
        <w:t>, în Galeria de artă Accademia di Romania in Roma.</w:t>
      </w:r>
    </w:p>
    <w:p w:rsidR="00DD2A26" w:rsidRPr="00B26044" w:rsidRDefault="00DD2A26" w:rsidP="00DD2A26">
      <w:pPr>
        <w:shd w:val="clear" w:color="auto" w:fill="FFFFFF"/>
        <w:spacing w:after="0" w:line="240" w:lineRule="auto"/>
        <w:jc w:val="both"/>
        <w:rPr>
          <w:rFonts w:ascii="Georgia" w:hAnsi="Georgia" w:cs="Arial"/>
          <w:color w:val="333333"/>
          <w:lang w:val="ro-RO" w:eastAsia="en-US"/>
        </w:rPr>
      </w:pPr>
    </w:p>
    <w:p w:rsidR="00DD2A26" w:rsidRPr="00DD2A26" w:rsidRDefault="00DD2A26" w:rsidP="00DD2A26">
      <w:pPr>
        <w:shd w:val="clear" w:color="auto" w:fill="FFFFFF"/>
        <w:spacing w:after="0" w:line="240" w:lineRule="auto"/>
        <w:jc w:val="both"/>
        <w:rPr>
          <w:rFonts w:ascii="Georgia" w:hAnsi="Georgia" w:cs="Arial"/>
          <w:color w:val="333333"/>
          <w:lang w:val="ro-RO" w:eastAsia="en-US"/>
        </w:rPr>
      </w:pPr>
      <w:r w:rsidRPr="00DD2A26">
        <w:rPr>
          <w:rFonts w:ascii="Georgia" w:hAnsi="Georgia" w:cs="Arial"/>
          <w:color w:val="333333"/>
          <w:lang w:val="ro-RO" w:eastAsia="en-US"/>
        </w:rPr>
        <w:t xml:space="preserve">Citând opera lui </w:t>
      </w:r>
      <w:proofErr w:type="spellStart"/>
      <w:r w:rsidRPr="00DD2A26">
        <w:rPr>
          <w:rFonts w:ascii="Georgia" w:hAnsi="Georgia" w:cs="Arial"/>
          <w:color w:val="333333"/>
          <w:lang w:val="ro-RO" w:eastAsia="en-US"/>
        </w:rPr>
        <w:t>Italo</w:t>
      </w:r>
      <w:proofErr w:type="spellEnd"/>
      <w:r w:rsidRPr="00DD2A26">
        <w:rPr>
          <w:rFonts w:ascii="Georgia" w:hAnsi="Georgia" w:cs="Arial"/>
          <w:color w:val="333333"/>
          <w:lang w:val="ro-RO" w:eastAsia="en-US"/>
        </w:rPr>
        <w:t xml:space="preserve"> </w:t>
      </w:r>
      <w:proofErr w:type="spellStart"/>
      <w:r w:rsidRPr="00DD2A26">
        <w:rPr>
          <w:rFonts w:ascii="Georgia" w:hAnsi="Georgia" w:cs="Arial"/>
          <w:color w:val="333333"/>
          <w:lang w:val="ro-RO" w:eastAsia="en-US"/>
        </w:rPr>
        <w:t>Calvino</w:t>
      </w:r>
      <w:proofErr w:type="spellEnd"/>
      <w:r w:rsidRPr="00DD2A26">
        <w:rPr>
          <w:rFonts w:ascii="Georgia" w:hAnsi="Georgia" w:cs="Arial"/>
          <w:color w:val="333333"/>
          <w:lang w:val="ro-RO" w:eastAsia="en-US"/>
        </w:rPr>
        <w:t xml:space="preserve"> „Castelul destinelor încrucișate” (1969), în care fiecare personaj își spune povestea cu ajutorul unei succesiuni de imagini, și care în final formează o rețea bidimensională de narațiuni care se pot citi în mai multe sensuri, tot așa, poveștile celor patru tineri artiști în expoziție se întâlnesc și comunică prin corespondențe și motive recurente.</w:t>
      </w:r>
    </w:p>
    <w:p w:rsidR="00DD2A26" w:rsidRPr="00DD2A26" w:rsidRDefault="00DD2A26" w:rsidP="00DD2A26">
      <w:pPr>
        <w:shd w:val="clear" w:color="auto" w:fill="FFFFFF"/>
        <w:spacing w:after="0" w:line="240" w:lineRule="auto"/>
        <w:jc w:val="both"/>
        <w:rPr>
          <w:rFonts w:ascii="Georgia" w:hAnsi="Georgia" w:cs="Arial"/>
          <w:color w:val="333333"/>
          <w:lang w:val="ro-RO" w:eastAsia="en-US"/>
        </w:rPr>
      </w:pPr>
      <w:r w:rsidRPr="00DD2A26">
        <w:rPr>
          <w:rFonts w:ascii="Georgia" w:hAnsi="Georgia" w:cs="Arial"/>
          <w:color w:val="333333"/>
          <w:lang w:val="ro-RO" w:eastAsia="en-US"/>
        </w:rPr>
        <w:t>Expoziția de față unește drumurile celor patru artiști, care au ca punct de plecare realitatea imediată, percepută prin prisma imaginației, a propriilor amintiri și a bagajului cultural al fiecăruia. </w:t>
      </w:r>
    </w:p>
    <w:p w:rsidR="00DD2A26" w:rsidRPr="00DD2A26" w:rsidRDefault="00DD2A26" w:rsidP="00DD2A26">
      <w:pPr>
        <w:shd w:val="clear" w:color="auto" w:fill="FFFFFF"/>
        <w:spacing w:after="0" w:line="240" w:lineRule="auto"/>
        <w:jc w:val="both"/>
        <w:rPr>
          <w:rFonts w:ascii="Georgia" w:hAnsi="Georgia" w:cs="Arial"/>
          <w:color w:val="333333"/>
          <w:lang w:val="ro-RO" w:eastAsia="en-US"/>
        </w:rPr>
      </w:pPr>
      <w:r w:rsidRPr="00DD2A26">
        <w:rPr>
          <w:rFonts w:ascii="Georgia" w:hAnsi="Georgia" w:cs="Arial"/>
          <w:color w:val="333333"/>
          <w:lang w:val="ro-RO" w:eastAsia="en-US"/>
        </w:rPr>
        <w:t>Nucleul central care leagă cele </w:t>
      </w:r>
      <w:r w:rsidRPr="00DD2A26">
        <w:rPr>
          <w:rFonts w:ascii="Georgia" w:hAnsi="Georgia" w:cs="Arial"/>
          <w:b/>
          <w:bCs/>
          <w:color w:val="333333"/>
          <w:lang w:val="ro-RO" w:eastAsia="en-US"/>
        </w:rPr>
        <w:t>74 de lucrări </w:t>
      </w:r>
      <w:r w:rsidRPr="00DD2A26">
        <w:rPr>
          <w:rFonts w:ascii="Georgia" w:hAnsi="Georgia" w:cs="Arial"/>
          <w:color w:val="333333"/>
          <w:lang w:val="ro-RO" w:eastAsia="en-US"/>
        </w:rPr>
        <w:t>este experiența trăită ca bursier la Roma, și generează patru discursuri diferite despre proiecții personale ale unei realități specifice, despre atitudini referitoare la amintire și experiență, despre procesul de adaptare într-un mediu nou.</w:t>
      </w:r>
    </w:p>
    <w:p w:rsidR="00DD2A26" w:rsidRPr="00DD2A26" w:rsidRDefault="00DD2A26" w:rsidP="00DD2A26">
      <w:pPr>
        <w:shd w:val="clear" w:color="auto" w:fill="FFFFFF"/>
        <w:spacing w:after="0" w:line="240" w:lineRule="auto"/>
        <w:jc w:val="both"/>
        <w:rPr>
          <w:rFonts w:ascii="Georgia" w:hAnsi="Georgia" w:cs="Arial"/>
          <w:color w:val="333333"/>
          <w:lang w:val="ro-RO" w:eastAsia="en-US"/>
        </w:rPr>
      </w:pPr>
    </w:p>
    <w:p w:rsidR="00DD2A26" w:rsidRPr="00B26044" w:rsidRDefault="00DD2A26" w:rsidP="00DD2A26">
      <w:pPr>
        <w:shd w:val="clear" w:color="auto" w:fill="FFFFFF"/>
        <w:spacing w:after="0" w:line="240" w:lineRule="auto"/>
        <w:jc w:val="both"/>
        <w:rPr>
          <w:rFonts w:ascii="Georgia" w:hAnsi="Georgia" w:cs="Arial"/>
          <w:color w:val="333333"/>
          <w:lang w:val="ro-RO" w:eastAsia="en-US"/>
        </w:rPr>
      </w:pPr>
      <w:r w:rsidRPr="00DD2A26">
        <w:rPr>
          <w:rFonts w:ascii="Georgia" w:hAnsi="Georgia" w:cs="Arial"/>
          <w:color w:val="333333"/>
          <w:lang w:val="ro-RO" w:eastAsia="en-US"/>
        </w:rPr>
        <w:t xml:space="preserve">Titlul expoziției traduce pe deoparte întâlnirea celor patru interpretări ale aceleași realități specifice și în același timp, întâlnirea în opera fiecăruia a materialelor, a elementelor compoziționale și tematice, fie că este vorba de întâlnirea brutală, coliziunea, dintre vopsea </w:t>
      </w:r>
      <w:proofErr w:type="spellStart"/>
      <w:r w:rsidRPr="00DD2A26">
        <w:rPr>
          <w:rFonts w:ascii="Georgia" w:hAnsi="Georgia" w:cs="Arial"/>
          <w:color w:val="333333"/>
          <w:lang w:val="ro-RO" w:eastAsia="en-US"/>
        </w:rPr>
        <w:t>şi</w:t>
      </w:r>
      <w:proofErr w:type="spellEnd"/>
      <w:r w:rsidRPr="00DD2A26">
        <w:rPr>
          <w:rFonts w:ascii="Georgia" w:hAnsi="Georgia" w:cs="Arial"/>
          <w:color w:val="333333"/>
          <w:lang w:val="ro-RO" w:eastAsia="en-US"/>
        </w:rPr>
        <w:t xml:space="preserve"> pânză sau dintre cerneală </w:t>
      </w:r>
      <w:proofErr w:type="spellStart"/>
      <w:r w:rsidRPr="00DD2A26">
        <w:rPr>
          <w:rFonts w:ascii="Georgia" w:hAnsi="Georgia" w:cs="Arial"/>
          <w:color w:val="333333"/>
          <w:lang w:val="ro-RO" w:eastAsia="en-US"/>
        </w:rPr>
        <w:t>şi</w:t>
      </w:r>
      <w:proofErr w:type="spellEnd"/>
      <w:r w:rsidRPr="00DD2A26">
        <w:rPr>
          <w:rFonts w:ascii="Georgia" w:hAnsi="Georgia" w:cs="Arial"/>
          <w:color w:val="333333"/>
          <w:lang w:val="ro-RO" w:eastAsia="en-US"/>
        </w:rPr>
        <w:t xml:space="preserve"> hârtie în picturile și </w:t>
      </w:r>
      <w:proofErr w:type="spellStart"/>
      <w:r w:rsidRPr="00DD2A26">
        <w:rPr>
          <w:rFonts w:ascii="Georgia" w:hAnsi="Georgia" w:cs="Arial"/>
          <w:color w:val="333333"/>
          <w:lang w:val="ro-RO" w:eastAsia="en-US"/>
        </w:rPr>
        <w:t>monotipiile</w:t>
      </w:r>
      <w:proofErr w:type="spellEnd"/>
      <w:r w:rsidRPr="00DD2A26">
        <w:rPr>
          <w:rFonts w:ascii="Georgia" w:hAnsi="Georgia" w:cs="Arial"/>
          <w:color w:val="333333"/>
          <w:lang w:val="ro-RO" w:eastAsia="en-US"/>
        </w:rPr>
        <w:t xml:space="preserve"> lui Cătălin Tăvală, fie că este întâlnirea în același punct al unor forme abstracte care documentează evenimente și peisaje romane din lucrările Nicoletei Baciu, fie că este vorba de amintirea incompletă a unei întâlniri alterate de uitare în gravurile, schițele și broderiile Andreei </w:t>
      </w:r>
      <w:proofErr w:type="spellStart"/>
      <w:r w:rsidRPr="00DD2A26">
        <w:rPr>
          <w:rFonts w:ascii="Georgia" w:hAnsi="Georgia" w:cs="Arial"/>
          <w:color w:val="333333"/>
          <w:lang w:val="ro-RO" w:eastAsia="en-US"/>
        </w:rPr>
        <w:t>Hoha</w:t>
      </w:r>
      <w:proofErr w:type="spellEnd"/>
      <w:r w:rsidRPr="00DD2A26">
        <w:rPr>
          <w:rFonts w:ascii="Georgia" w:hAnsi="Georgia" w:cs="Arial"/>
          <w:color w:val="333333"/>
          <w:lang w:val="ro-RO" w:eastAsia="en-US"/>
        </w:rPr>
        <w:t xml:space="preserve">, fie o întâlnire ratată sau râvnită, transformată în claustrare din operele Laurei </w:t>
      </w:r>
      <w:proofErr w:type="spellStart"/>
      <w:r w:rsidRPr="00DD2A26">
        <w:rPr>
          <w:rFonts w:ascii="Georgia" w:hAnsi="Georgia" w:cs="Arial"/>
          <w:color w:val="333333"/>
          <w:lang w:val="ro-RO" w:eastAsia="en-US"/>
        </w:rPr>
        <w:t>Șonfălean</w:t>
      </w:r>
      <w:proofErr w:type="spellEnd"/>
      <w:r w:rsidRPr="00DD2A26">
        <w:rPr>
          <w:rFonts w:ascii="Georgia" w:hAnsi="Georgia" w:cs="Arial"/>
          <w:color w:val="333333"/>
          <w:lang w:val="ro-RO" w:eastAsia="en-US"/>
        </w:rPr>
        <w:t>.</w:t>
      </w:r>
    </w:p>
    <w:p w:rsidR="00DD2A26" w:rsidRPr="00B26044" w:rsidRDefault="00DD2A26" w:rsidP="00DD2A26">
      <w:pPr>
        <w:shd w:val="clear" w:color="auto" w:fill="FFFFFF"/>
        <w:spacing w:after="0" w:line="240" w:lineRule="auto"/>
        <w:jc w:val="both"/>
        <w:rPr>
          <w:rFonts w:ascii="Georgia" w:hAnsi="Georgia" w:cs="Arial"/>
          <w:color w:val="333333"/>
          <w:lang w:val="ro-RO" w:eastAsia="en-US"/>
        </w:rPr>
      </w:pPr>
    </w:p>
    <w:p w:rsidR="00DD2A26" w:rsidRPr="00B26044" w:rsidRDefault="00DD2A26" w:rsidP="00DD2A26">
      <w:pPr>
        <w:shd w:val="clear" w:color="auto" w:fill="FFFFFF"/>
        <w:spacing w:after="0" w:line="240" w:lineRule="auto"/>
        <w:jc w:val="both"/>
        <w:rPr>
          <w:rFonts w:ascii="Georgia" w:hAnsi="Georgia" w:cs="Arial"/>
          <w:b/>
          <w:smallCaps/>
          <w:color w:val="333333"/>
          <w:lang w:val="ro-RO" w:eastAsia="en-US"/>
        </w:rPr>
      </w:pPr>
      <w:r w:rsidRPr="00B26044">
        <w:rPr>
          <w:rFonts w:ascii="Georgia" w:hAnsi="Georgia" w:cs="Arial"/>
          <w:b/>
          <w:smallCaps/>
          <w:color w:val="333333"/>
          <w:lang w:val="ro-RO" w:eastAsia="en-US"/>
        </w:rPr>
        <w:t>Artiști în expoziție:</w:t>
      </w:r>
    </w:p>
    <w:p w:rsidR="00DD2A26" w:rsidRPr="00B26044" w:rsidRDefault="00DD2A26" w:rsidP="00DD2A26">
      <w:pPr>
        <w:shd w:val="clear" w:color="auto" w:fill="FFFFFF"/>
        <w:spacing w:after="0" w:line="240" w:lineRule="auto"/>
        <w:jc w:val="both"/>
        <w:rPr>
          <w:rFonts w:ascii="Georgia" w:hAnsi="Georgia" w:cs="Arial"/>
          <w:color w:val="333333"/>
          <w:lang w:val="ro-RO" w:eastAsia="en-US"/>
        </w:rPr>
      </w:pPr>
    </w:p>
    <w:p w:rsidR="00DD2A26" w:rsidRPr="00DD2A26" w:rsidRDefault="00DD2A26" w:rsidP="00DD2A26">
      <w:pPr>
        <w:shd w:val="clear" w:color="auto" w:fill="FFFFFF"/>
        <w:spacing w:after="0" w:line="240" w:lineRule="auto"/>
        <w:jc w:val="both"/>
        <w:rPr>
          <w:rFonts w:ascii="Georgia" w:hAnsi="Georgia" w:cs="Arial"/>
          <w:color w:val="333333"/>
          <w:lang w:val="ro-RO" w:eastAsia="en-US"/>
        </w:rPr>
      </w:pPr>
      <w:r w:rsidRPr="00DD2A26">
        <w:rPr>
          <w:rFonts w:ascii="Georgia" w:hAnsi="Georgia" w:cs="Arial"/>
          <w:b/>
          <w:bCs/>
          <w:color w:val="333333"/>
          <w:lang w:val="ro-RO" w:eastAsia="en-US"/>
        </w:rPr>
        <w:t>Cătălin Tăvală:</w:t>
      </w:r>
    </w:p>
    <w:p w:rsidR="00DD2A26" w:rsidRPr="00DD2A26" w:rsidRDefault="00DD2A26" w:rsidP="00DD2A26">
      <w:pPr>
        <w:shd w:val="clear" w:color="auto" w:fill="FFFFFF"/>
        <w:spacing w:after="0" w:line="240" w:lineRule="auto"/>
        <w:jc w:val="both"/>
        <w:rPr>
          <w:rFonts w:ascii="Georgia" w:hAnsi="Georgia"/>
          <w:color w:val="333333"/>
          <w:lang w:val="ro-RO" w:eastAsia="en-US"/>
        </w:rPr>
      </w:pPr>
      <w:r w:rsidRPr="00DD2A26">
        <w:rPr>
          <w:rFonts w:ascii="Georgia" w:hAnsi="Georgia" w:cs="Arial"/>
          <w:color w:val="333333"/>
          <w:lang w:val="ro-RO" w:eastAsia="en-US"/>
        </w:rPr>
        <w:t xml:space="preserve">Cătălin- Petru Tăvală, născut în 1996, a absolvit Universitatea de Artă </w:t>
      </w:r>
      <w:proofErr w:type="spellStart"/>
      <w:r w:rsidRPr="00DD2A26">
        <w:rPr>
          <w:rFonts w:ascii="Georgia" w:hAnsi="Georgia" w:cs="Arial"/>
          <w:color w:val="333333"/>
          <w:lang w:val="ro-RO" w:eastAsia="en-US"/>
        </w:rPr>
        <w:t>şi</w:t>
      </w:r>
      <w:proofErr w:type="spellEnd"/>
      <w:r w:rsidRPr="00DD2A26">
        <w:rPr>
          <w:rFonts w:ascii="Georgia" w:hAnsi="Georgia" w:cs="Arial"/>
          <w:color w:val="333333"/>
          <w:lang w:val="ro-RO" w:eastAsia="en-US"/>
        </w:rPr>
        <w:t xml:space="preserve"> Design din Cluj-Napoca, </w:t>
      </w:r>
      <w:proofErr w:type="spellStart"/>
      <w:r w:rsidRPr="00DD2A26">
        <w:rPr>
          <w:rFonts w:ascii="Georgia" w:hAnsi="Georgia" w:cs="Arial"/>
          <w:color w:val="333333"/>
          <w:lang w:val="ro-RO" w:eastAsia="en-US"/>
        </w:rPr>
        <w:t>secţia</w:t>
      </w:r>
      <w:proofErr w:type="spellEnd"/>
      <w:r w:rsidRPr="00DD2A26">
        <w:rPr>
          <w:rFonts w:ascii="Georgia" w:hAnsi="Georgia" w:cs="Arial"/>
          <w:color w:val="333333"/>
          <w:lang w:val="ro-RO" w:eastAsia="en-US"/>
        </w:rPr>
        <w:t xml:space="preserve"> grafică. În prezent beneficiază de o bursă de mobilitate Erasmus în cadrul </w:t>
      </w:r>
      <w:proofErr w:type="spellStart"/>
      <w:r w:rsidRPr="00DD2A26">
        <w:rPr>
          <w:rFonts w:ascii="Georgia" w:hAnsi="Georgia" w:cs="Arial"/>
          <w:color w:val="333333"/>
          <w:lang w:val="ro-RO" w:eastAsia="en-US"/>
        </w:rPr>
        <w:t>Accademiei</w:t>
      </w:r>
      <w:proofErr w:type="spellEnd"/>
      <w:r w:rsidRPr="00DD2A26">
        <w:rPr>
          <w:rFonts w:ascii="Georgia" w:hAnsi="Georgia" w:cs="Arial"/>
          <w:color w:val="333333"/>
          <w:lang w:val="ro-RO" w:eastAsia="en-US"/>
        </w:rPr>
        <w:t xml:space="preserve"> di Belle </w:t>
      </w:r>
      <w:proofErr w:type="spellStart"/>
      <w:r w:rsidRPr="00DD2A26">
        <w:rPr>
          <w:rFonts w:ascii="Georgia" w:hAnsi="Georgia" w:cs="Arial"/>
          <w:color w:val="333333"/>
          <w:lang w:val="ro-RO" w:eastAsia="en-US"/>
        </w:rPr>
        <w:t>Arti</w:t>
      </w:r>
      <w:proofErr w:type="spellEnd"/>
      <w:r w:rsidRPr="00DD2A26">
        <w:rPr>
          <w:rFonts w:ascii="Georgia" w:hAnsi="Georgia" w:cs="Arial"/>
          <w:color w:val="333333"/>
          <w:lang w:val="ro-RO" w:eastAsia="en-US"/>
        </w:rPr>
        <w:t xml:space="preserve"> din Roma, unde </w:t>
      </w:r>
      <w:proofErr w:type="spellStart"/>
      <w:r w:rsidRPr="00DD2A26">
        <w:rPr>
          <w:rFonts w:ascii="Georgia" w:hAnsi="Georgia" w:cs="Arial"/>
          <w:color w:val="333333"/>
          <w:lang w:val="ro-RO" w:eastAsia="en-US"/>
        </w:rPr>
        <w:t>îşi</w:t>
      </w:r>
      <w:proofErr w:type="spellEnd"/>
      <w:r w:rsidRPr="00DD2A26">
        <w:rPr>
          <w:rFonts w:ascii="Georgia" w:hAnsi="Georgia" w:cs="Arial"/>
          <w:color w:val="333333"/>
          <w:lang w:val="ro-RO" w:eastAsia="en-US"/>
        </w:rPr>
        <w:t xml:space="preserve"> </w:t>
      </w:r>
      <w:r w:rsidRPr="00B26044">
        <w:rPr>
          <w:rFonts w:ascii="Georgia" w:hAnsi="Georgia" w:cs="Arial"/>
          <w:color w:val="333333"/>
          <w:lang w:val="ro-RO" w:eastAsia="en-US"/>
        </w:rPr>
        <w:t>desfășoară</w:t>
      </w:r>
      <w:r w:rsidRPr="00DD2A26">
        <w:rPr>
          <w:rFonts w:ascii="Georgia" w:hAnsi="Georgia" w:cs="Arial"/>
          <w:color w:val="333333"/>
          <w:lang w:val="ro-RO" w:eastAsia="en-US"/>
        </w:rPr>
        <w:t xml:space="preserve"> activitatea artistică.</w:t>
      </w:r>
    </w:p>
    <w:p w:rsidR="00DD2A26" w:rsidRPr="00DD2A26" w:rsidRDefault="00DD2A26" w:rsidP="00DD2A26">
      <w:pPr>
        <w:shd w:val="clear" w:color="auto" w:fill="FFFFFF"/>
        <w:spacing w:after="0" w:line="240" w:lineRule="auto"/>
        <w:jc w:val="both"/>
        <w:rPr>
          <w:rFonts w:ascii="Georgia" w:hAnsi="Georgia"/>
          <w:color w:val="333333"/>
          <w:lang w:val="ro-RO" w:eastAsia="en-US"/>
        </w:rPr>
      </w:pPr>
      <w:r w:rsidRPr="00DD2A26">
        <w:rPr>
          <w:rFonts w:ascii="Georgia" w:hAnsi="Georgia" w:cs="Arial"/>
          <w:color w:val="333333"/>
          <w:lang w:val="ro-RO" w:eastAsia="en-US"/>
        </w:rPr>
        <w:t>Proiectul de cercetare “Coliziuni” este o cont</w:t>
      </w:r>
      <w:r w:rsidRPr="00B26044">
        <w:rPr>
          <w:rFonts w:ascii="Georgia" w:hAnsi="Georgia" w:cs="Arial"/>
          <w:color w:val="333333"/>
          <w:lang w:val="ro-RO" w:eastAsia="en-US"/>
        </w:rPr>
        <w:t>inuare a căutărilor sale în cee</w:t>
      </w:r>
      <w:r w:rsidRPr="00DD2A26">
        <w:rPr>
          <w:rFonts w:ascii="Georgia" w:hAnsi="Georgia" w:cs="Arial"/>
          <w:color w:val="333333"/>
          <w:lang w:val="ro-RO" w:eastAsia="en-US"/>
        </w:rPr>
        <w:t>a</w:t>
      </w:r>
      <w:r w:rsidRPr="00B26044">
        <w:rPr>
          <w:rFonts w:ascii="Georgia" w:hAnsi="Georgia" w:cs="Arial"/>
          <w:color w:val="333333"/>
          <w:lang w:val="ro-RO" w:eastAsia="en-US"/>
        </w:rPr>
        <w:t xml:space="preserve"> </w:t>
      </w:r>
      <w:r w:rsidRPr="00DD2A26">
        <w:rPr>
          <w:rFonts w:ascii="Georgia" w:hAnsi="Georgia" w:cs="Arial"/>
          <w:color w:val="333333"/>
          <w:lang w:val="ro-RO" w:eastAsia="en-US"/>
        </w:rPr>
        <w:t xml:space="preserve">ce </w:t>
      </w:r>
      <w:r w:rsidRPr="00B26044">
        <w:rPr>
          <w:rFonts w:ascii="Georgia" w:hAnsi="Georgia" w:cs="Arial"/>
          <w:color w:val="333333"/>
          <w:lang w:val="ro-RO" w:eastAsia="en-US"/>
        </w:rPr>
        <w:t>privește</w:t>
      </w:r>
      <w:r w:rsidRPr="00DD2A26">
        <w:rPr>
          <w:rFonts w:ascii="Georgia" w:hAnsi="Georgia" w:cs="Arial"/>
          <w:color w:val="333333"/>
          <w:lang w:val="ro-RO" w:eastAsia="en-US"/>
        </w:rPr>
        <w:t xml:space="preserve"> procesul de alterare al materiei prin instaurarea </w:t>
      </w:r>
      <w:r w:rsidRPr="00B26044">
        <w:rPr>
          <w:rFonts w:ascii="Georgia" w:hAnsi="Georgia" w:cs="Arial"/>
          <w:color w:val="333333"/>
          <w:lang w:val="ro-RO" w:eastAsia="en-US"/>
        </w:rPr>
        <w:t>situațiilor</w:t>
      </w:r>
      <w:r w:rsidRPr="00DD2A26">
        <w:rPr>
          <w:rFonts w:ascii="Georgia" w:hAnsi="Georgia" w:cs="Arial"/>
          <w:color w:val="333333"/>
          <w:lang w:val="ro-RO" w:eastAsia="en-US"/>
        </w:rPr>
        <w:t xml:space="preserve"> limită </w:t>
      </w:r>
      <w:r w:rsidRPr="00B26044">
        <w:rPr>
          <w:rFonts w:ascii="Georgia" w:hAnsi="Georgia" w:cs="Arial"/>
          <w:color w:val="333333"/>
          <w:lang w:val="ro-RO" w:eastAsia="en-US"/>
        </w:rPr>
        <w:t>și</w:t>
      </w:r>
      <w:r w:rsidRPr="00DD2A26">
        <w:rPr>
          <w:rFonts w:ascii="Georgia" w:hAnsi="Georgia" w:cs="Arial"/>
          <w:color w:val="333333"/>
          <w:lang w:val="ro-RO" w:eastAsia="en-US"/>
        </w:rPr>
        <w:t xml:space="preserve"> a accidentelor.</w:t>
      </w:r>
    </w:p>
    <w:p w:rsidR="00DD2A26" w:rsidRPr="00DD2A26" w:rsidRDefault="00DD2A26" w:rsidP="00DD2A26">
      <w:pPr>
        <w:shd w:val="clear" w:color="auto" w:fill="FFFFFF"/>
        <w:spacing w:after="0" w:line="240" w:lineRule="auto"/>
        <w:jc w:val="both"/>
        <w:rPr>
          <w:rFonts w:ascii="Georgia" w:hAnsi="Georgia"/>
          <w:color w:val="333333"/>
          <w:lang w:val="ro-RO" w:eastAsia="en-US"/>
        </w:rPr>
      </w:pPr>
      <w:r w:rsidRPr="00DD2A26">
        <w:rPr>
          <w:rFonts w:ascii="Georgia" w:hAnsi="Georgia" w:cs="Arial"/>
          <w:color w:val="333333"/>
          <w:lang w:val="ro-RO" w:eastAsia="en-US"/>
        </w:rPr>
        <w:t xml:space="preserve">Tema abordată pune în lumină aspectul sumbru al </w:t>
      </w:r>
      <w:r w:rsidRPr="00B26044">
        <w:rPr>
          <w:rFonts w:ascii="Georgia" w:hAnsi="Georgia" w:cs="Arial"/>
          <w:color w:val="333333"/>
          <w:lang w:val="ro-RO" w:eastAsia="en-US"/>
        </w:rPr>
        <w:t>orașului</w:t>
      </w:r>
      <w:r w:rsidRPr="00DD2A26">
        <w:rPr>
          <w:rFonts w:ascii="Georgia" w:hAnsi="Georgia" w:cs="Arial"/>
          <w:color w:val="333333"/>
          <w:lang w:val="ro-RO" w:eastAsia="en-US"/>
        </w:rPr>
        <w:t xml:space="preserve"> </w:t>
      </w:r>
      <w:r w:rsidRPr="00B26044">
        <w:rPr>
          <w:rFonts w:ascii="Georgia" w:hAnsi="Georgia" w:cs="Arial"/>
          <w:color w:val="333333"/>
          <w:lang w:val="ro-RO" w:eastAsia="en-US"/>
        </w:rPr>
        <w:t>contemporan</w:t>
      </w:r>
      <w:r w:rsidRPr="00DD2A26">
        <w:rPr>
          <w:rFonts w:ascii="Georgia" w:hAnsi="Georgia" w:cs="Arial"/>
          <w:color w:val="333333"/>
          <w:lang w:val="ro-RO" w:eastAsia="en-US"/>
        </w:rPr>
        <w:t xml:space="preserve"> saturat de incidente </w:t>
      </w:r>
      <w:r w:rsidRPr="00B26044">
        <w:rPr>
          <w:rFonts w:ascii="Georgia" w:hAnsi="Georgia" w:cs="Arial"/>
          <w:color w:val="333333"/>
          <w:lang w:val="ro-RO" w:eastAsia="en-US"/>
        </w:rPr>
        <w:t>și</w:t>
      </w:r>
      <w:r w:rsidRPr="00DD2A26">
        <w:rPr>
          <w:rFonts w:ascii="Georgia" w:hAnsi="Georgia" w:cs="Arial"/>
          <w:color w:val="333333"/>
          <w:lang w:val="ro-RO" w:eastAsia="en-US"/>
        </w:rPr>
        <w:t xml:space="preserve"> evenimente precum accidente, subiecte obscure care distorsionează realitatea </w:t>
      </w:r>
      <w:r w:rsidRPr="00B26044">
        <w:rPr>
          <w:rFonts w:ascii="Georgia" w:hAnsi="Georgia" w:cs="Arial"/>
          <w:color w:val="333333"/>
          <w:lang w:val="ro-RO" w:eastAsia="en-US"/>
        </w:rPr>
        <w:t>si</w:t>
      </w:r>
      <w:r w:rsidRPr="00DD2A26">
        <w:rPr>
          <w:rFonts w:ascii="Georgia" w:hAnsi="Georgia" w:cs="Arial"/>
          <w:color w:val="333333"/>
          <w:lang w:val="ro-RO" w:eastAsia="en-US"/>
        </w:rPr>
        <w:t xml:space="preserve"> dau </w:t>
      </w:r>
      <w:r w:rsidRPr="00B26044">
        <w:rPr>
          <w:rFonts w:ascii="Georgia" w:hAnsi="Georgia" w:cs="Arial"/>
          <w:color w:val="333333"/>
          <w:lang w:val="ro-RO" w:eastAsia="en-US"/>
        </w:rPr>
        <w:t>naștere</w:t>
      </w:r>
      <w:r w:rsidRPr="00DD2A26">
        <w:rPr>
          <w:rFonts w:ascii="Georgia" w:hAnsi="Georgia" w:cs="Arial"/>
          <w:color w:val="333333"/>
          <w:lang w:val="ro-RO" w:eastAsia="en-US"/>
        </w:rPr>
        <w:t xml:space="preserve"> unor imag</w:t>
      </w:r>
      <w:r w:rsidRPr="00B26044">
        <w:rPr>
          <w:rFonts w:ascii="Georgia" w:hAnsi="Georgia" w:cs="Arial"/>
          <w:color w:val="333333"/>
          <w:lang w:val="ro-RO" w:eastAsia="en-US"/>
        </w:rPr>
        <w:t xml:space="preserve">ini sensibile </w:t>
      </w:r>
      <w:proofErr w:type="spellStart"/>
      <w:r w:rsidRPr="00B26044">
        <w:rPr>
          <w:rFonts w:ascii="Georgia" w:hAnsi="Georgia" w:cs="Arial"/>
          <w:color w:val="333333"/>
          <w:lang w:val="ro-RO" w:eastAsia="en-US"/>
        </w:rPr>
        <w:t>şi</w:t>
      </w:r>
      <w:proofErr w:type="spellEnd"/>
      <w:r w:rsidRPr="00B26044">
        <w:rPr>
          <w:rFonts w:ascii="Georgia" w:hAnsi="Georgia" w:cs="Arial"/>
          <w:color w:val="333333"/>
          <w:lang w:val="ro-RO" w:eastAsia="en-US"/>
        </w:rPr>
        <w:t xml:space="preserve"> spectaculoase</w:t>
      </w:r>
      <w:r w:rsidRPr="00DD2A26">
        <w:rPr>
          <w:rFonts w:ascii="Georgia" w:hAnsi="Georgia" w:cs="Arial"/>
          <w:color w:val="333333"/>
          <w:lang w:val="ro-RO" w:eastAsia="en-US"/>
        </w:rPr>
        <w:t xml:space="preserve"> În </w:t>
      </w:r>
      <w:proofErr w:type="spellStart"/>
      <w:r w:rsidRPr="00DD2A26">
        <w:rPr>
          <w:rFonts w:ascii="Georgia" w:hAnsi="Georgia" w:cs="Arial"/>
          <w:color w:val="333333"/>
          <w:lang w:val="ro-RO" w:eastAsia="en-US"/>
        </w:rPr>
        <w:t>compoziţii</w:t>
      </w:r>
      <w:proofErr w:type="spellEnd"/>
      <w:r w:rsidRPr="00DD2A26">
        <w:rPr>
          <w:rFonts w:ascii="Georgia" w:hAnsi="Georgia" w:cs="Arial"/>
          <w:color w:val="333333"/>
          <w:lang w:val="ro-RO" w:eastAsia="en-US"/>
        </w:rPr>
        <w:t xml:space="preserve"> sunt prezente uneori motive folosite în proiectele anterioare precum </w:t>
      </w:r>
      <w:r w:rsidRPr="00B26044">
        <w:rPr>
          <w:rFonts w:ascii="Georgia" w:hAnsi="Georgia" w:cs="Arial"/>
          <w:color w:val="333333"/>
          <w:lang w:val="ro-RO" w:eastAsia="en-US"/>
        </w:rPr>
        <w:t>violența</w:t>
      </w:r>
      <w:r w:rsidRPr="00DD2A26">
        <w:rPr>
          <w:rFonts w:ascii="Georgia" w:hAnsi="Georgia" w:cs="Arial"/>
          <w:color w:val="333333"/>
          <w:lang w:val="ro-RO" w:eastAsia="en-US"/>
        </w:rPr>
        <w:t>, dezastrul sau moartea.</w:t>
      </w:r>
    </w:p>
    <w:p w:rsidR="00DD2A26" w:rsidRPr="00DD2A26" w:rsidRDefault="00DD2A26" w:rsidP="00DD2A26">
      <w:pPr>
        <w:shd w:val="clear" w:color="auto" w:fill="FFFFFF"/>
        <w:spacing w:after="0" w:line="240" w:lineRule="auto"/>
        <w:jc w:val="both"/>
        <w:rPr>
          <w:rFonts w:ascii="Georgia" w:hAnsi="Georgia"/>
          <w:color w:val="333333"/>
          <w:lang w:val="ro-RO" w:eastAsia="en-US"/>
        </w:rPr>
      </w:pPr>
      <w:r w:rsidRPr="00DD2A26">
        <w:rPr>
          <w:rFonts w:ascii="Georgia" w:hAnsi="Georgia" w:cs="Arial"/>
          <w:color w:val="333333"/>
          <w:lang w:val="ro-RO" w:eastAsia="en-US"/>
        </w:rPr>
        <w:t xml:space="preserve">În proiectul propus, termenul de coliziune capătă alt sens, acesta reprezentând legătura directă între materialele anorganice folosite în procesul de </w:t>
      </w:r>
      <w:r w:rsidRPr="00B26044">
        <w:rPr>
          <w:rFonts w:ascii="Georgia" w:hAnsi="Georgia" w:cs="Arial"/>
          <w:color w:val="333333"/>
          <w:lang w:val="ro-RO" w:eastAsia="en-US"/>
        </w:rPr>
        <w:t>creație</w:t>
      </w:r>
      <w:r w:rsidRPr="00DD2A26">
        <w:rPr>
          <w:rFonts w:ascii="Georgia" w:hAnsi="Georgia" w:cs="Arial"/>
          <w:color w:val="333333"/>
          <w:lang w:val="ro-RO" w:eastAsia="en-US"/>
        </w:rPr>
        <w:t xml:space="preserve">, de exemplu impactul dintre vopsea </w:t>
      </w:r>
      <w:proofErr w:type="spellStart"/>
      <w:r w:rsidRPr="00DD2A26">
        <w:rPr>
          <w:rFonts w:ascii="Georgia" w:hAnsi="Georgia" w:cs="Arial"/>
          <w:color w:val="333333"/>
          <w:lang w:val="ro-RO" w:eastAsia="en-US"/>
        </w:rPr>
        <w:t>şi</w:t>
      </w:r>
      <w:proofErr w:type="spellEnd"/>
      <w:r w:rsidRPr="00DD2A26">
        <w:rPr>
          <w:rFonts w:ascii="Georgia" w:hAnsi="Georgia" w:cs="Arial"/>
          <w:color w:val="333333"/>
          <w:lang w:val="ro-RO" w:eastAsia="en-US"/>
        </w:rPr>
        <w:t xml:space="preserve"> pânză sau </w:t>
      </w:r>
      <w:r w:rsidRPr="00DD2A26">
        <w:rPr>
          <w:rFonts w:ascii="Georgia" w:hAnsi="Georgia" w:cs="Arial"/>
          <w:color w:val="333333"/>
          <w:lang w:val="ro-RO" w:eastAsia="en-US"/>
        </w:rPr>
        <w:lastRenderedPageBreak/>
        <w:t xml:space="preserve">mai precis dintre </w:t>
      </w:r>
      <w:proofErr w:type="spellStart"/>
      <w:r w:rsidRPr="00B26044">
        <w:rPr>
          <w:rFonts w:ascii="Georgia" w:hAnsi="Georgia" w:cs="Arial"/>
          <w:color w:val="333333"/>
          <w:lang w:val="ro-RO" w:eastAsia="en-US"/>
        </w:rPr>
        <w:t>creneală</w:t>
      </w:r>
      <w:proofErr w:type="spellEnd"/>
      <w:r w:rsidRPr="00DD2A26">
        <w:rPr>
          <w:rFonts w:ascii="Georgia" w:hAnsi="Georgia" w:cs="Arial"/>
          <w:color w:val="333333"/>
          <w:lang w:val="ro-RO" w:eastAsia="en-US"/>
        </w:rPr>
        <w:t xml:space="preserve"> </w:t>
      </w:r>
      <w:proofErr w:type="spellStart"/>
      <w:r w:rsidRPr="00DD2A26">
        <w:rPr>
          <w:rFonts w:ascii="Georgia" w:hAnsi="Georgia" w:cs="Arial"/>
          <w:color w:val="333333"/>
          <w:lang w:val="ro-RO" w:eastAsia="en-US"/>
        </w:rPr>
        <w:t>şi</w:t>
      </w:r>
      <w:proofErr w:type="spellEnd"/>
      <w:r w:rsidRPr="00DD2A26">
        <w:rPr>
          <w:rFonts w:ascii="Georgia" w:hAnsi="Georgia" w:cs="Arial"/>
          <w:color w:val="333333"/>
          <w:lang w:val="ro-RO" w:eastAsia="en-US"/>
        </w:rPr>
        <w:t xml:space="preserve"> hârtie atunci când asupra acestora </w:t>
      </w:r>
      <w:r w:rsidRPr="00B26044">
        <w:rPr>
          <w:rFonts w:ascii="Georgia" w:hAnsi="Georgia" w:cs="Arial"/>
          <w:color w:val="333333"/>
          <w:lang w:val="ro-RO" w:eastAsia="en-US"/>
        </w:rPr>
        <w:t>acționează</w:t>
      </w:r>
      <w:r w:rsidRPr="00DD2A26">
        <w:rPr>
          <w:rFonts w:ascii="Georgia" w:hAnsi="Georgia" w:cs="Arial"/>
          <w:color w:val="333333"/>
          <w:lang w:val="ro-RO" w:eastAsia="en-US"/>
        </w:rPr>
        <w:t xml:space="preserve"> o presiune folosită in procesul de tipărire. </w:t>
      </w:r>
    </w:p>
    <w:p w:rsidR="00DD2A26" w:rsidRPr="00DD2A26" w:rsidRDefault="00DD2A26" w:rsidP="00DD2A26">
      <w:pPr>
        <w:shd w:val="clear" w:color="auto" w:fill="FFFFFF"/>
        <w:spacing w:after="0" w:line="240" w:lineRule="auto"/>
        <w:jc w:val="both"/>
        <w:rPr>
          <w:rFonts w:ascii="Georgia" w:hAnsi="Georgia"/>
          <w:color w:val="333333"/>
          <w:lang w:val="ro-RO" w:eastAsia="en-US"/>
        </w:rPr>
      </w:pPr>
      <w:r w:rsidRPr="00DD2A26">
        <w:rPr>
          <w:rFonts w:ascii="Georgia" w:hAnsi="Georgia" w:cs="Arial"/>
          <w:color w:val="333333"/>
          <w:lang w:val="ro-RO" w:eastAsia="en-US"/>
        </w:rPr>
        <w:t xml:space="preserve">Din punct de vedere tehnic, Cătălin utilizează tehnica uleiului pe pânză ca principal mod de exprimare, dar </w:t>
      </w:r>
      <w:r w:rsidRPr="00B26044">
        <w:rPr>
          <w:rFonts w:ascii="Georgia" w:hAnsi="Georgia" w:cs="Arial"/>
          <w:color w:val="333333"/>
          <w:lang w:val="ro-RO" w:eastAsia="en-US"/>
        </w:rPr>
        <w:t>folosește</w:t>
      </w:r>
      <w:r w:rsidRPr="00DD2A26">
        <w:rPr>
          <w:rFonts w:ascii="Georgia" w:hAnsi="Georgia" w:cs="Arial"/>
          <w:color w:val="333333"/>
          <w:lang w:val="ro-RO" w:eastAsia="en-US"/>
        </w:rPr>
        <w:t xml:space="preserve"> de asemenea </w:t>
      </w:r>
      <w:proofErr w:type="spellStart"/>
      <w:r w:rsidRPr="00DD2A26">
        <w:rPr>
          <w:rFonts w:ascii="Georgia" w:hAnsi="Georgia" w:cs="Arial"/>
          <w:color w:val="333333"/>
          <w:lang w:val="ro-RO" w:eastAsia="en-US"/>
        </w:rPr>
        <w:t>şi</w:t>
      </w:r>
      <w:proofErr w:type="spellEnd"/>
      <w:r w:rsidRPr="00DD2A26">
        <w:rPr>
          <w:rFonts w:ascii="Georgia" w:hAnsi="Georgia" w:cs="Arial"/>
          <w:color w:val="333333"/>
          <w:lang w:val="ro-RO" w:eastAsia="en-US"/>
        </w:rPr>
        <w:t xml:space="preserve"> tehnica desenului pe pânză sau </w:t>
      </w:r>
      <w:proofErr w:type="spellStart"/>
      <w:r w:rsidRPr="00DD2A26">
        <w:rPr>
          <w:rFonts w:ascii="Georgia" w:hAnsi="Georgia" w:cs="Arial"/>
          <w:color w:val="333333"/>
          <w:lang w:val="ro-RO" w:eastAsia="en-US"/>
        </w:rPr>
        <w:t>monotipia</w:t>
      </w:r>
      <w:proofErr w:type="spellEnd"/>
      <w:r w:rsidRPr="00DD2A26">
        <w:rPr>
          <w:rFonts w:ascii="Georgia" w:hAnsi="Georgia" w:cs="Arial"/>
          <w:color w:val="333333"/>
          <w:lang w:val="ro-RO" w:eastAsia="en-US"/>
        </w:rPr>
        <w:t xml:space="preserve">, pe care o </w:t>
      </w:r>
      <w:proofErr w:type="spellStart"/>
      <w:r w:rsidRPr="00DD2A26">
        <w:rPr>
          <w:rFonts w:ascii="Georgia" w:hAnsi="Georgia" w:cs="Arial"/>
          <w:color w:val="333333"/>
          <w:lang w:val="ro-RO" w:eastAsia="en-US"/>
        </w:rPr>
        <w:t>asocieză</w:t>
      </w:r>
      <w:proofErr w:type="spellEnd"/>
      <w:r w:rsidRPr="00DD2A26">
        <w:rPr>
          <w:rFonts w:ascii="Georgia" w:hAnsi="Georgia" w:cs="Arial"/>
          <w:color w:val="333333"/>
          <w:lang w:val="ro-RO" w:eastAsia="en-US"/>
        </w:rPr>
        <w:t xml:space="preserve"> direct cu </w:t>
      </w:r>
      <w:r w:rsidRPr="00B26044">
        <w:rPr>
          <w:rFonts w:ascii="Georgia" w:hAnsi="Georgia" w:cs="Arial"/>
          <w:color w:val="333333"/>
          <w:lang w:val="ro-RO" w:eastAsia="en-US"/>
        </w:rPr>
        <w:t>noțiunea</w:t>
      </w:r>
      <w:r w:rsidRPr="00DD2A26">
        <w:rPr>
          <w:rFonts w:ascii="Georgia" w:hAnsi="Georgia" w:cs="Arial"/>
          <w:color w:val="333333"/>
          <w:lang w:val="ro-RO" w:eastAsia="en-US"/>
        </w:rPr>
        <w:t xml:space="preserve"> de “accident”.  Prin tehnicile abordate acesta încearcă să negocieze un </w:t>
      </w:r>
      <w:proofErr w:type="spellStart"/>
      <w:r w:rsidRPr="00DD2A26">
        <w:rPr>
          <w:rFonts w:ascii="Georgia" w:hAnsi="Georgia" w:cs="Arial"/>
          <w:color w:val="333333"/>
          <w:lang w:val="ro-RO" w:eastAsia="en-US"/>
        </w:rPr>
        <w:t>spaţiu</w:t>
      </w:r>
      <w:proofErr w:type="spellEnd"/>
      <w:r w:rsidRPr="00DD2A26">
        <w:rPr>
          <w:rFonts w:ascii="Georgia" w:hAnsi="Georgia" w:cs="Arial"/>
          <w:color w:val="333333"/>
          <w:lang w:val="ro-RO" w:eastAsia="en-US"/>
        </w:rPr>
        <w:t xml:space="preserve"> între o abordare directă </w:t>
      </w:r>
      <w:r w:rsidRPr="00B26044">
        <w:rPr>
          <w:rFonts w:ascii="Georgia" w:hAnsi="Georgia" w:cs="Arial"/>
          <w:color w:val="333333"/>
          <w:lang w:val="ro-RO" w:eastAsia="en-US"/>
        </w:rPr>
        <w:t>și</w:t>
      </w:r>
      <w:r w:rsidRPr="00DD2A26">
        <w:rPr>
          <w:rFonts w:ascii="Georgia" w:hAnsi="Georgia" w:cs="Arial"/>
          <w:color w:val="333333"/>
          <w:lang w:val="ro-RO" w:eastAsia="en-US"/>
        </w:rPr>
        <w:t xml:space="preserve"> una subtilă, între elemente figurative </w:t>
      </w:r>
      <w:proofErr w:type="spellStart"/>
      <w:r w:rsidRPr="00DD2A26">
        <w:rPr>
          <w:rFonts w:ascii="Georgia" w:hAnsi="Georgia" w:cs="Arial"/>
          <w:color w:val="333333"/>
          <w:lang w:val="ro-RO" w:eastAsia="en-US"/>
        </w:rPr>
        <w:t>şi</w:t>
      </w:r>
      <w:proofErr w:type="spellEnd"/>
      <w:r w:rsidRPr="00DD2A26">
        <w:rPr>
          <w:rFonts w:ascii="Georgia" w:hAnsi="Georgia" w:cs="Arial"/>
          <w:color w:val="333333"/>
          <w:lang w:val="ro-RO" w:eastAsia="en-US"/>
        </w:rPr>
        <w:t xml:space="preserve"> elemente abstracte sau între </w:t>
      </w:r>
      <w:proofErr w:type="spellStart"/>
      <w:r w:rsidRPr="00DD2A26">
        <w:rPr>
          <w:rFonts w:ascii="Georgia" w:hAnsi="Georgia" w:cs="Arial"/>
          <w:color w:val="333333"/>
          <w:lang w:val="ro-RO" w:eastAsia="en-US"/>
        </w:rPr>
        <w:t>siguranţă</w:t>
      </w:r>
      <w:proofErr w:type="spellEnd"/>
      <w:r w:rsidRPr="00DD2A26">
        <w:rPr>
          <w:rFonts w:ascii="Georgia" w:hAnsi="Georgia" w:cs="Arial"/>
          <w:color w:val="333333"/>
          <w:lang w:val="ro-RO" w:eastAsia="en-US"/>
        </w:rPr>
        <w:t xml:space="preserve"> </w:t>
      </w:r>
      <w:proofErr w:type="spellStart"/>
      <w:r w:rsidRPr="00DD2A26">
        <w:rPr>
          <w:rFonts w:ascii="Georgia" w:hAnsi="Georgia" w:cs="Arial"/>
          <w:color w:val="333333"/>
          <w:lang w:val="ro-RO" w:eastAsia="en-US"/>
        </w:rPr>
        <w:t>şi</w:t>
      </w:r>
      <w:proofErr w:type="spellEnd"/>
      <w:r w:rsidRPr="00DD2A26">
        <w:rPr>
          <w:rFonts w:ascii="Georgia" w:hAnsi="Georgia" w:cs="Arial"/>
          <w:color w:val="333333"/>
          <w:lang w:val="ro-RO" w:eastAsia="en-US"/>
        </w:rPr>
        <w:t xml:space="preserve"> </w:t>
      </w:r>
      <w:proofErr w:type="spellStart"/>
      <w:r w:rsidRPr="00DD2A26">
        <w:rPr>
          <w:rFonts w:ascii="Georgia" w:hAnsi="Georgia" w:cs="Arial"/>
          <w:color w:val="333333"/>
          <w:lang w:val="ro-RO" w:eastAsia="en-US"/>
        </w:rPr>
        <w:t>nesiguranţă</w:t>
      </w:r>
      <w:proofErr w:type="spellEnd"/>
      <w:r w:rsidRPr="00DD2A26">
        <w:rPr>
          <w:rFonts w:ascii="Georgia" w:hAnsi="Georgia" w:cs="Arial"/>
          <w:color w:val="333333"/>
          <w:lang w:val="ro-RO" w:eastAsia="en-US"/>
        </w:rPr>
        <w:t>.</w:t>
      </w:r>
    </w:p>
    <w:p w:rsidR="00DD2A26" w:rsidRPr="00DD2A26" w:rsidRDefault="00DD2A26" w:rsidP="00DD2A26">
      <w:pPr>
        <w:shd w:val="clear" w:color="auto" w:fill="FFFFFF"/>
        <w:spacing w:after="0" w:line="240" w:lineRule="auto"/>
        <w:jc w:val="both"/>
        <w:rPr>
          <w:rFonts w:ascii="Georgia" w:hAnsi="Georgia" w:cs="Arial"/>
          <w:color w:val="333333"/>
          <w:lang w:val="ro-RO" w:eastAsia="en-US"/>
        </w:rPr>
      </w:pPr>
    </w:p>
    <w:p w:rsidR="00DD2A26" w:rsidRPr="00DD2A26" w:rsidRDefault="00DD2A26" w:rsidP="00DD2A26">
      <w:pPr>
        <w:shd w:val="clear" w:color="auto" w:fill="FFFFFF"/>
        <w:spacing w:after="0" w:line="240" w:lineRule="auto"/>
        <w:jc w:val="both"/>
        <w:rPr>
          <w:rFonts w:ascii="Georgia" w:hAnsi="Georgia" w:cs="Arial"/>
          <w:color w:val="333333"/>
          <w:lang w:val="ro-RO" w:eastAsia="en-US"/>
        </w:rPr>
      </w:pPr>
    </w:p>
    <w:p w:rsidR="00DD2A26" w:rsidRPr="00DD2A26" w:rsidRDefault="00DD2A26" w:rsidP="00DD2A26">
      <w:pPr>
        <w:shd w:val="clear" w:color="auto" w:fill="FFFFFF"/>
        <w:spacing w:after="0" w:line="240" w:lineRule="auto"/>
        <w:jc w:val="both"/>
        <w:rPr>
          <w:rFonts w:ascii="Georgia" w:hAnsi="Georgia" w:cs="Arial"/>
          <w:color w:val="333333"/>
          <w:lang w:val="ro-RO" w:eastAsia="en-US"/>
        </w:rPr>
      </w:pPr>
      <w:r w:rsidRPr="00DD2A26">
        <w:rPr>
          <w:rFonts w:ascii="Georgia" w:hAnsi="Georgia" w:cs="Arial"/>
          <w:b/>
          <w:bCs/>
          <w:color w:val="333333"/>
          <w:lang w:val="ro-RO" w:eastAsia="en-US"/>
        </w:rPr>
        <w:t xml:space="preserve">Andreea </w:t>
      </w:r>
      <w:proofErr w:type="spellStart"/>
      <w:r w:rsidRPr="00DD2A26">
        <w:rPr>
          <w:rFonts w:ascii="Georgia" w:hAnsi="Georgia" w:cs="Arial"/>
          <w:b/>
          <w:bCs/>
          <w:color w:val="333333"/>
          <w:lang w:val="ro-RO" w:eastAsia="en-US"/>
        </w:rPr>
        <w:t>Hoha</w:t>
      </w:r>
      <w:proofErr w:type="spellEnd"/>
      <w:r w:rsidRPr="00DD2A26">
        <w:rPr>
          <w:rFonts w:ascii="Georgia" w:hAnsi="Georgia" w:cs="Arial"/>
          <w:b/>
          <w:bCs/>
          <w:color w:val="333333"/>
          <w:lang w:val="ro-RO" w:eastAsia="en-US"/>
        </w:rPr>
        <w:t>:</w:t>
      </w:r>
    </w:p>
    <w:p w:rsidR="00DD2A26" w:rsidRPr="00DD2A26" w:rsidRDefault="00DD2A26" w:rsidP="00DD2A26">
      <w:pPr>
        <w:shd w:val="clear" w:color="auto" w:fill="FFFFFF"/>
        <w:spacing w:after="0" w:line="240" w:lineRule="auto"/>
        <w:jc w:val="both"/>
        <w:rPr>
          <w:rFonts w:ascii="Georgia" w:hAnsi="Georgia" w:cs="Arial"/>
          <w:color w:val="333333"/>
          <w:lang w:val="ro-RO" w:eastAsia="en-US"/>
        </w:rPr>
      </w:pPr>
      <w:r w:rsidRPr="00DD2A26">
        <w:rPr>
          <w:rFonts w:ascii="Georgia" w:hAnsi="Georgia" w:cs="Arial"/>
          <w:color w:val="333333"/>
          <w:lang w:val="ro-RO" w:eastAsia="en-US"/>
        </w:rPr>
        <w:t xml:space="preserve">Andreea </w:t>
      </w:r>
      <w:proofErr w:type="spellStart"/>
      <w:r w:rsidRPr="00DD2A26">
        <w:rPr>
          <w:rFonts w:ascii="Georgia" w:hAnsi="Georgia" w:cs="Arial"/>
          <w:color w:val="333333"/>
          <w:lang w:val="ro-RO" w:eastAsia="en-US"/>
        </w:rPr>
        <w:t>Hoha</w:t>
      </w:r>
      <w:proofErr w:type="spellEnd"/>
      <w:r w:rsidRPr="00DD2A26">
        <w:rPr>
          <w:rFonts w:ascii="Georgia" w:hAnsi="Georgia" w:cs="Arial"/>
          <w:color w:val="333333"/>
          <w:lang w:val="ro-RO" w:eastAsia="en-US"/>
        </w:rPr>
        <w:t xml:space="preserve">, </w:t>
      </w:r>
      <w:r w:rsidRPr="00B26044">
        <w:rPr>
          <w:rFonts w:ascii="Georgia" w:hAnsi="Georgia" w:cs="Arial"/>
          <w:color w:val="333333"/>
          <w:lang w:val="ro-RO" w:eastAsia="en-US"/>
        </w:rPr>
        <w:t>născuta în 1995 în Cluj-Napoca, ș</w:t>
      </w:r>
      <w:r w:rsidRPr="00DD2A26">
        <w:rPr>
          <w:rFonts w:ascii="Georgia" w:hAnsi="Georgia" w:cs="Arial"/>
          <w:color w:val="333333"/>
          <w:lang w:val="ro-RO" w:eastAsia="en-US"/>
        </w:rPr>
        <w:t xml:space="preserve">i-a </w:t>
      </w:r>
      <w:r w:rsidRPr="00B26044">
        <w:rPr>
          <w:rFonts w:ascii="Georgia" w:hAnsi="Georgia" w:cs="Arial"/>
          <w:color w:val="333333"/>
          <w:lang w:val="ro-RO" w:eastAsia="en-US"/>
        </w:rPr>
        <w:t>desfășurat activitatea și studiile î</w:t>
      </w:r>
      <w:r w:rsidRPr="00DD2A26">
        <w:rPr>
          <w:rFonts w:ascii="Georgia" w:hAnsi="Georgia" w:cs="Arial"/>
          <w:color w:val="333333"/>
          <w:lang w:val="ro-RO" w:eastAsia="en-US"/>
        </w:rPr>
        <w:t xml:space="preserve">n </w:t>
      </w:r>
      <w:r w:rsidRPr="00B26044">
        <w:rPr>
          <w:rFonts w:ascii="Georgia" w:hAnsi="Georgia" w:cs="Arial"/>
          <w:color w:val="333333"/>
          <w:lang w:val="ro-RO" w:eastAsia="en-US"/>
        </w:rPr>
        <w:t>același</w:t>
      </w:r>
      <w:r w:rsidRPr="00DD2A26">
        <w:rPr>
          <w:rFonts w:ascii="Georgia" w:hAnsi="Georgia" w:cs="Arial"/>
          <w:color w:val="333333"/>
          <w:lang w:val="ro-RO" w:eastAsia="en-US"/>
        </w:rPr>
        <w:t xml:space="preserve"> </w:t>
      </w:r>
      <w:r w:rsidRPr="00B26044">
        <w:rPr>
          <w:rFonts w:ascii="Georgia" w:hAnsi="Georgia" w:cs="Arial"/>
          <w:color w:val="333333"/>
          <w:lang w:val="ro-RO" w:eastAsia="en-US"/>
        </w:rPr>
        <w:t>oraș, î</w:t>
      </w:r>
      <w:r w:rsidRPr="00DD2A26">
        <w:rPr>
          <w:rFonts w:ascii="Georgia" w:hAnsi="Georgia" w:cs="Arial"/>
          <w:color w:val="333333"/>
          <w:lang w:val="ro-RO" w:eastAsia="en-US"/>
        </w:rPr>
        <w:t xml:space="preserve">n cadrul </w:t>
      </w:r>
      <w:r w:rsidRPr="00B26044">
        <w:rPr>
          <w:rFonts w:ascii="Georgia" w:hAnsi="Georgia" w:cs="Arial"/>
          <w:color w:val="333333"/>
          <w:lang w:val="ro-RO" w:eastAsia="en-US"/>
        </w:rPr>
        <w:t>Universității</w:t>
      </w:r>
      <w:r w:rsidRPr="00DD2A26">
        <w:rPr>
          <w:rFonts w:ascii="Georgia" w:hAnsi="Georgia" w:cs="Arial"/>
          <w:color w:val="333333"/>
          <w:lang w:val="ro-RO" w:eastAsia="en-US"/>
        </w:rPr>
        <w:t xml:space="preserve"> de Arta si Design, </w:t>
      </w:r>
      <w:r w:rsidRPr="00B26044">
        <w:rPr>
          <w:rFonts w:ascii="Georgia" w:hAnsi="Georgia" w:cs="Arial"/>
          <w:color w:val="333333"/>
          <w:lang w:val="ro-RO" w:eastAsia="en-US"/>
        </w:rPr>
        <w:t>secția grafică</w:t>
      </w:r>
      <w:r w:rsidRPr="00DD2A26">
        <w:rPr>
          <w:rFonts w:ascii="Georgia" w:hAnsi="Georgia" w:cs="Arial"/>
          <w:color w:val="333333"/>
          <w:lang w:val="ro-RO" w:eastAsia="en-US"/>
        </w:rPr>
        <w:t>. M</w:t>
      </w:r>
      <w:r w:rsidRPr="00B26044">
        <w:rPr>
          <w:rFonts w:ascii="Georgia" w:hAnsi="Georgia" w:cs="Arial"/>
          <w:color w:val="333333"/>
          <w:lang w:val="ro-RO" w:eastAsia="en-US"/>
        </w:rPr>
        <w:t>omentan masterandă și membră</w:t>
      </w:r>
      <w:r w:rsidRPr="00DD2A26">
        <w:rPr>
          <w:rFonts w:ascii="Georgia" w:hAnsi="Georgia" w:cs="Arial"/>
          <w:color w:val="333333"/>
          <w:lang w:val="ro-RO" w:eastAsia="en-US"/>
        </w:rPr>
        <w:t xml:space="preserve"> a Uniunii </w:t>
      </w:r>
      <w:r w:rsidRPr="00B26044">
        <w:rPr>
          <w:rFonts w:ascii="Georgia" w:hAnsi="Georgia" w:cs="Arial"/>
          <w:color w:val="333333"/>
          <w:lang w:val="ro-RO" w:eastAsia="en-US"/>
        </w:rPr>
        <w:t>Artiștilor P</w:t>
      </w:r>
      <w:r w:rsidRPr="00DD2A26">
        <w:rPr>
          <w:rFonts w:ascii="Georgia" w:hAnsi="Georgia" w:cs="Arial"/>
          <w:color w:val="333333"/>
          <w:lang w:val="ro-RO" w:eastAsia="en-US"/>
        </w:rPr>
        <w:t xml:space="preserve">lastici, a </w:t>
      </w:r>
      <w:r w:rsidRPr="00B26044">
        <w:rPr>
          <w:rFonts w:ascii="Georgia" w:hAnsi="Georgia" w:cs="Arial"/>
          <w:color w:val="333333"/>
          <w:lang w:val="ro-RO" w:eastAsia="en-US"/>
        </w:rPr>
        <w:t>obținut o bursă</w:t>
      </w:r>
      <w:r w:rsidRPr="00DD2A26">
        <w:rPr>
          <w:rFonts w:ascii="Georgia" w:hAnsi="Georgia" w:cs="Arial"/>
          <w:color w:val="333333"/>
          <w:lang w:val="ro-RO" w:eastAsia="en-US"/>
        </w:rPr>
        <w:t xml:space="preserve"> Erasmus la Roma, unde </w:t>
      </w:r>
      <w:r w:rsidRPr="00B26044">
        <w:rPr>
          <w:rFonts w:ascii="Georgia" w:hAnsi="Georgia" w:cs="Arial"/>
          <w:color w:val="333333"/>
          <w:lang w:val="ro-RO" w:eastAsia="en-US"/>
        </w:rPr>
        <w:t>își continuă</w:t>
      </w:r>
      <w:r w:rsidRPr="00DD2A26">
        <w:rPr>
          <w:rFonts w:ascii="Georgia" w:hAnsi="Georgia" w:cs="Arial"/>
          <w:color w:val="333333"/>
          <w:lang w:val="ro-RO" w:eastAsia="en-US"/>
        </w:rPr>
        <w:t xml:space="preserve"> studiile lega</w:t>
      </w:r>
      <w:r w:rsidRPr="00B26044">
        <w:rPr>
          <w:rFonts w:ascii="Georgia" w:hAnsi="Georgia" w:cs="Arial"/>
          <w:color w:val="333333"/>
          <w:lang w:val="ro-RO" w:eastAsia="en-US"/>
        </w:rPr>
        <w:t>te de multiplicarea prin gravură ș</w:t>
      </w:r>
      <w:r w:rsidRPr="00DD2A26">
        <w:rPr>
          <w:rFonts w:ascii="Georgia" w:hAnsi="Georgia" w:cs="Arial"/>
          <w:color w:val="333333"/>
          <w:lang w:val="ro-RO" w:eastAsia="en-US"/>
        </w:rPr>
        <w:t>i experimentele grafice.</w:t>
      </w:r>
    </w:p>
    <w:p w:rsidR="00DD2A26" w:rsidRPr="00DD2A26" w:rsidRDefault="00DD2A26" w:rsidP="00DD2A26">
      <w:pPr>
        <w:shd w:val="clear" w:color="auto" w:fill="FFFFFF"/>
        <w:spacing w:after="0" w:line="240" w:lineRule="auto"/>
        <w:jc w:val="both"/>
        <w:rPr>
          <w:rFonts w:ascii="Georgia" w:hAnsi="Georgia" w:cs="Arial"/>
          <w:color w:val="333333"/>
          <w:lang w:val="ro-RO" w:eastAsia="en-US"/>
        </w:rPr>
      </w:pPr>
      <w:r w:rsidRPr="00DD2A26">
        <w:rPr>
          <w:rFonts w:ascii="Georgia" w:hAnsi="Georgia" w:cs="Arial"/>
          <w:color w:val="333333"/>
          <w:lang w:val="ro-RO" w:eastAsia="en-US"/>
        </w:rPr>
        <w:t xml:space="preserve">Proiectul personal intitulat “Zestrea” </w:t>
      </w:r>
      <w:r w:rsidRPr="00B26044">
        <w:rPr>
          <w:rFonts w:ascii="Georgia" w:hAnsi="Georgia" w:cs="Arial"/>
          <w:color w:val="333333"/>
          <w:lang w:val="ro-RO" w:eastAsia="en-US"/>
        </w:rPr>
        <w:t>abordează</w:t>
      </w:r>
      <w:r w:rsidRPr="00DD2A26">
        <w:rPr>
          <w:rFonts w:ascii="Georgia" w:hAnsi="Georgia" w:cs="Arial"/>
          <w:color w:val="333333"/>
          <w:lang w:val="ro-RO" w:eastAsia="en-US"/>
        </w:rPr>
        <w:t xml:space="preserve"> tematica zestrei din d</w:t>
      </w:r>
      <w:r w:rsidRPr="00B26044">
        <w:rPr>
          <w:rFonts w:ascii="Georgia" w:hAnsi="Georgia" w:cs="Arial"/>
          <w:color w:val="333333"/>
          <w:lang w:val="ro-RO" w:eastAsia="en-US"/>
        </w:rPr>
        <w:t>ouă</w:t>
      </w:r>
      <w:r w:rsidRPr="00DD2A26">
        <w:rPr>
          <w:rFonts w:ascii="Georgia" w:hAnsi="Georgia" w:cs="Arial"/>
          <w:color w:val="333333"/>
          <w:lang w:val="ro-RO" w:eastAsia="en-US"/>
        </w:rPr>
        <w:t xml:space="preserve"> puncte de vedere diferite. P</w:t>
      </w:r>
      <w:r w:rsidRPr="00B26044">
        <w:rPr>
          <w:rFonts w:ascii="Georgia" w:hAnsi="Georgia" w:cs="Arial"/>
          <w:color w:val="333333"/>
          <w:lang w:val="ro-RO" w:eastAsia="en-US"/>
        </w:rPr>
        <w:t>e lângă sensul propriu de zestre ca suma de obiecte, podoabe ș</w:t>
      </w:r>
      <w:r w:rsidRPr="00DD2A26">
        <w:rPr>
          <w:rFonts w:ascii="Georgia" w:hAnsi="Georgia" w:cs="Arial"/>
          <w:color w:val="333333"/>
          <w:lang w:val="ro-RO" w:eastAsia="en-US"/>
        </w:rPr>
        <w:t xml:space="preserve">i haine, se </w:t>
      </w:r>
      <w:r w:rsidRPr="00B26044">
        <w:rPr>
          <w:rFonts w:ascii="Georgia" w:hAnsi="Georgia" w:cs="Arial"/>
          <w:color w:val="333333"/>
          <w:lang w:val="ro-RO" w:eastAsia="en-US"/>
        </w:rPr>
        <w:t>dorește ș</w:t>
      </w:r>
      <w:r w:rsidRPr="00DD2A26">
        <w:rPr>
          <w:rFonts w:ascii="Georgia" w:hAnsi="Georgia" w:cs="Arial"/>
          <w:color w:val="333333"/>
          <w:lang w:val="ro-RO" w:eastAsia="en-US"/>
        </w:rPr>
        <w:t>i o abordare interioar</w:t>
      </w:r>
      <w:r w:rsidRPr="00B26044">
        <w:rPr>
          <w:rFonts w:ascii="Georgia" w:hAnsi="Georgia" w:cs="Arial"/>
          <w:color w:val="333333"/>
          <w:lang w:val="ro-RO" w:eastAsia="en-US"/>
        </w:rPr>
        <w:t>ă</w:t>
      </w:r>
      <w:r w:rsidRPr="00DD2A26">
        <w:rPr>
          <w:rFonts w:ascii="Georgia" w:hAnsi="Georgia" w:cs="Arial"/>
          <w:color w:val="333333"/>
          <w:lang w:val="ro-RO" w:eastAsia="en-US"/>
        </w:rPr>
        <w:t xml:space="preserve"> a</w:t>
      </w:r>
      <w:r w:rsidRPr="00B26044">
        <w:rPr>
          <w:rFonts w:ascii="Georgia" w:hAnsi="Georgia" w:cs="Arial"/>
          <w:color w:val="333333"/>
          <w:lang w:val="ro-RO" w:eastAsia="en-US"/>
        </w:rPr>
        <w:t xml:space="preserve"> subiectului. Zestrea interioară, constituită</w:t>
      </w:r>
      <w:r w:rsidRPr="00DD2A26">
        <w:rPr>
          <w:rFonts w:ascii="Georgia" w:hAnsi="Georgia" w:cs="Arial"/>
          <w:color w:val="333333"/>
          <w:lang w:val="ro-RO" w:eastAsia="en-US"/>
        </w:rPr>
        <w:t xml:space="preserve"> din suma amintirilor, </w:t>
      </w:r>
      <w:r w:rsidRPr="00B26044">
        <w:rPr>
          <w:rFonts w:ascii="Georgia" w:hAnsi="Georgia" w:cs="Arial"/>
          <w:color w:val="333333"/>
          <w:lang w:val="ro-RO" w:eastAsia="en-US"/>
        </w:rPr>
        <w:t>experiențelor ș</w:t>
      </w:r>
      <w:r w:rsidRPr="00DD2A26">
        <w:rPr>
          <w:rFonts w:ascii="Georgia" w:hAnsi="Georgia" w:cs="Arial"/>
          <w:color w:val="333333"/>
          <w:lang w:val="ro-RO" w:eastAsia="en-US"/>
        </w:rPr>
        <w:t xml:space="preserve">i </w:t>
      </w:r>
      <w:r w:rsidRPr="00B26044">
        <w:rPr>
          <w:rFonts w:ascii="Georgia" w:hAnsi="Georgia" w:cs="Arial"/>
          <w:color w:val="333333"/>
          <w:lang w:val="ro-RO" w:eastAsia="en-US"/>
        </w:rPr>
        <w:t>cunoștințelor</w:t>
      </w:r>
      <w:r w:rsidRPr="00DD2A26">
        <w:rPr>
          <w:rFonts w:ascii="Georgia" w:hAnsi="Georgia" w:cs="Arial"/>
          <w:color w:val="333333"/>
          <w:lang w:val="ro-RO" w:eastAsia="en-US"/>
        </w:rPr>
        <w:t xml:space="preserve"> este un bagaj pe </w:t>
      </w:r>
      <w:r w:rsidRPr="00B26044">
        <w:rPr>
          <w:rFonts w:ascii="Georgia" w:hAnsi="Georgia" w:cs="Arial"/>
          <w:color w:val="333333"/>
          <w:lang w:val="ro-RO" w:eastAsia="en-US"/>
        </w:rPr>
        <w:t>care îl purtă</w:t>
      </w:r>
      <w:r w:rsidRPr="00DD2A26">
        <w:rPr>
          <w:rFonts w:ascii="Georgia" w:hAnsi="Georgia" w:cs="Arial"/>
          <w:color w:val="333333"/>
          <w:lang w:val="ro-RO" w:eastAsia="en-US"/>
        </w:rPr>
        <w:t xml:space="preserve">m pururea, </w:t>
      </w:r>
      <w:r w:rsidRPr="00B26044">
        <w:rPr>
          <w:rFonts w:ascii="Georgia" w:hAnsi="Georgia" w:cs="Arial"/>
          <w:color w:val="333333"/>
          <w:lang w:val="ro-RO" w:eastAsia="en-US"/>
        </w:rPr>
        <w:t>având o deosebită importanță</w:t>
      </w:r>
      <w:r w:rsidRPr="00DD2A26">
        <w:rPr>
          <w:rFonts w:ascii="Georgia" w:hAnsi="Georgia" w:cs="Arial"/>
          <w:color w:val="333333"/>
          <w:lang w:val="ro-RO" w:eastAsia="en-US"/>
        </w:rPr>
        <w:t>.</w:t>
      </w:r>
    </w:p>
    <w:p w:rsidR="00DD2A26" w:rsidRPr="00DD2A26" w:rsidRDefault="00DD2A26" w:rsidP="00DD2A26">
      <w:pPr>
        <w:shd w:val="clear" w:color="auto" w:fill="FFFFFF"/>
        <w:spacing w:after="0" w:line="240" w:lineRule="auto"/>
        <w:jc w:val="both"/>
        <w:rPr>
          <w:rFonts w:ascii="Georgia" w:hAnsi="Georgia" w:cs="Arial"/>
          <w:color w:val="333333"/>
          <w:lang w:val="ro-RO" w:eastAsia="en-US"/>
        </w:rPr>
      </w:pPr>
      <w:r w:rsidRPr="00DD2A26">
        <w:rPr>
          <w:rFonts w:ascii="Georgia" w:hAnsi="Georgia" w:cs="Arial"/>
          <w:color w:val="333333"/>
          <w:lang w:val="ro-RO" w:eastAsia="en-US"/>
        </w:rPr>
        <w:t xml:space="preserve">In </w:t>
      </w:r>
      <w:r w:rsidRPr="00B26044">
        <w:rPr>
          <w:rFonts w:ascii="Georgia" w:hAnsi="Georgia" w:cs="Arial"/>
          <w:color w:val="333333"/>
          <w:lang w:val="ro-RO" w:eastAsia="en-US"/>
        </w:rPr>
        <w:t>lucrările</w:t>
      </w:r>
      <w:r w:rsidRPr="00DD2A26">
        <w:rPr>
          <w:rFonts w:ascii="Georgia" w:hAnsi="Georgia" w:cs="Arial"/>
          <w:color w:val="333333"/>
          <w:lang w:val="ro-RO" w:eastAsia="en-US"/>
        </w:rPr>
        <w:t xml:space="preserve"> proiectului se </w:t>
      </w:r>
      <w:r w:rsidRPr="00B26044">
        <w:rPr>
          <w:rFonts w:ascii="Georgia" w:hAnsi="Georgia" w:cs="Arial"/>
          <w:color w:val="333333"/>
          <w:lang w:val="ro-RO" w:eastAsia="en-US"/>
        </w:rPr>
        <w:t>regăsesc</w:t>
      </w:r>
      <w:r w:rsidRPr="00DD2A26">
        <w:rPr>
          <w:rFonts w:ascii="Georgia" w:hAnsi="Georgia" w:cs="Arial"/>
          <w:color w:val="333333"/>
          <w:lang w:val="ro-RO" w:eastAsia="en-US"/>
        </w:rPr>
        <w:t xml:space="preserve"> </w:t>
      </w:r>
      <w:r w:rsidRPr="00B26044">
        <w:rPr>
          <w:rFonts w:ascii="Georgia" w:hAnsi="Georgia" w:cs="Arial"/>
          <w:color w:val="333333"/>
          <w:lang w:val="ro-RO" w:eastAsia="en-US"/>
        </w:rPr>
        <w:t>atât</w:t>
      </w:r>
      <w:r w:rsidRPr="00DD2A26">
        <w:rPr>
          <w:rFonts w:ascii="Georgia" w:hAnsi="Georgia" w:cs="Arial"/>
          <w:color w:val="333333"/>
          <w:lang w:val="ro-RO" w:eastAsia="en-US"/>
        </w:rPr>
        <w:t xml:space="preserve"> </w:t>
      </w:r>
      <w:r w:rsidRPr="00B26044">
        <w:rPr>
          <w:rFonts w:ascii="Georgia" w:hAnsi="Georgia" w:cs="Arial"/>
          <w:color w:val="333333"/>
          <w:lang w:val="ro-RO" w:eastAsia="en-US"/>
        </w:rPr>
        <w:t>lucrări</w:t>
      </w:r>
      <w:r w:rsidRPr="00DD2A26">
        <w:rPr>
          <w:rFonts w:ascii="Georgia" w:hAnsi="Georgia" w:cs="Arial"/>
          <w:color w:val="333333"/>
          <w:lang w:val="ro-RO" w:eastAsia="en-US"/>
        </w:rPr>
        <w:t xml:space="preserve"> cusute – </w:t>
      </w:r>
      <w:r w:rsidRPr="00B26044">
        <w:rPr>
          <w:rFonts w:ascii="Georgia" w:hAnsi="Georgia" w:cs="Arial"/>
          <w:color w:val="333333"/>
          <w:lang w:val="ro-RO" w:eastAsia="en-US"/>
        </w:rPr>
        <w:t>abordări</w:t>
      </w:r>
      <w:r w:rsidRPr="00DD2A26">
        <w:rPr>
          <w:rFonts w:ascii="Georgia" w:hAnsi="Georgia" w:cs="Arial"/>
          <w:color w:val="333333"/>
          <w:lang w:val="ro-RO" w:eastAsia="en-US"/>
        </w:rPr>
        <w:t xml:space="preserve"> contemporane ale </w:t>
      </w:r>
      <w:r w:rsidRPr="00B26044">
        <w:rPr>
          <w:rFonts w:ascii="Georgia" w:hAnsi="Georgia" w:cs="Arial"/>
          <w:color w:val="333333"/>
          <w:lang w:val="ro-RO" w:eastAsia="en-US"/>
        </w:rPr>
        <w:t>cusăturii</w:t>
      </w:r>
      <w:r w:rsidRPr="00DD2A26">
        <w:rPr>
          <w:rFonts w:ascii="Georgia" w:hAnsi="Georgia" w:cs="Arial"/>
          <w:color w:val="333333"/>
          <w:lang w:val="ro-RO" w:eastAsia="en-US"/>
        </w:rPr>
        <w:t xml:space="preserve"> </w:t>
      </w:r>
      <w:r w:rsidRPr="00B26044">
        <w:rPr>
          <w:rFonts w:ascii="Georgia" w:hAnsi="Georgia" w:cs="Arial"/>
          <w:color w:val="333333"/>
          <w:lang w:val="ro-RO" w:eastAsia="en-US"/>
        </w:rPr>
        <w:t>tradiționale, cât și desene ș</w:t>
      </w:r>
      <w:r w:rsidRPr="00DD2A26">
        <w:rPr>
          <w:rFonts w:ascii="Georgia" w:hAnsi="Georgia" w:cs="Arial"/>
          <w:color w:val="333333"/>
          <w:lang w:val="ro-RO" w:eastAsia="en-US"/>
        </w:rPr>
        <w:t>i gravuri com</w:t>
      </w:r>
      <w:r w:rsidRPr="00B26044">
        <w:rPr>
          <w:rFonts w:ascii="Georgia" w:hAnsi="Georgia" w:cs="Arial"/>
          <w:color w:val="333333"/>
          <w:lang w:val="ro-RO" w:eastAsia="en-US"/>
        </w:rPr>
        <w:t>puse din fragmente de amintiri ș</w:t>
      </w:r>
      <w:r w:rsidRPr="00DD2A26">
        <w:rPr>
          <w:rFonts w:ascii="Georgia" w:hAnsi="Georgia" w:cs="Arial"/>
          <w:color w:val="333333"/>
          <w:lang w:val="ro-RO" w:eastAsia="en-US"/>
        </w:rPr>
        <w:t xml:space="preserve">i portrete. Prin aspectul neclar al </w:t>
      </w:r>
      <w:r w:rsidRPr="00B26044">
        <w:rPr>
          <w:rFonts w:ascii="Georgia" w:hAnsi="Georgia" w:cs="Arial"/>
          <w:color w:val="333333"/>
          <w:lang w:val="ro-RO" w:eastAsia="en-US"/>
        </w:rPr>
        <w:t>lucrărilor</w:t>
      </w:r>
      <w:r w:rsidRPr="00DD2A26">
        <w:rPr>
          <w:rFonts w:ascii="Georgia" w:hAnsi="Georgia" w:cs="Arial"/>
          <w:color w:val="333333"/>
          <w:lang w:val="ro-RO" w:eastAsia="en-US"/>
        </w:rPr>
        <w:t xml:space="preserve">, se </w:t>
      </w:r>
      <w:r w:rsidRPr="00B26044">
        <w:rPr>
          <w:rFonts w:ascii="Georgia" w:hAnsi="Georgia" w:cs="Arial"/>
          <w:color w:val="333333"/>
          <w:lang w:val="ro-RO" w:eastAsia="en-US"/>
        </w:rPr>
        <w:t>dorește</w:t>
      </w:r>
      <w:r w:rsidRPr="00DD2A26">
        <w:rPr>
          <w:rFonts w:ascii="Georgia" w:hAnsi="Georgia" w:cs="Arial"/>
          <w:color w:val="333333"/>
          <w:lang w:val="ro-RO" w:eastAsia="en-US"/>
        </w:rPr>
        <w:t xml:space="preserve"> </w:t>
      </w:r>
      <w:r w:rsidRPr="00B26044">
        <w:rPr>
          <w:rFonts w:ascii="Georgia" w:hAnsi="Georgia" w:cs="Arial"/>
          <w:color w:val="333333"/>
          <w:lang w:val="ro-RO" w:eastAsia="en-US"/>
        </w:rPr>
        <w:t>evidențierea</w:t>
      </w:r>
      <w:r w:rsidRPr="00DD2A26">
        <w:rPr>
          <w:rFonts w:ascii="Georgia" w:hAnsi="Georgia" w:cs="Arial"/>
          <w:color w:val="333333"/>
          <w:lang w:val="ro-RO" w:eastAsia="en-US"/>
        </w:rPr>
        <w:t xml:space="preserve"> </w:t>
      </w:r>
      <w:r w:rsidRPr="00B26044">
        <w:rPr>
          <w:rFonts w:ascii="Georgia" w:hAnsi="Georgia" w:cs="Arial"/>
          <w:color w:val="333333"/>
          <w:lang w:val="ro-RO" w:eastAsia="en-US"/>
        </w:rPr>
        <w:t>faptului că</w:t>
      </w:r>
      <w:r w:rsidRPr="00DD2A26">
        <w:rPr>
          <w:rFonts w:ascii="Georgia" w:hAnsi="Georgia" w:cs="Arial"/>
          <w:color w:val="333333"/>
          <w:lang w:val="ro-RO" w:eastAsia="en-US"/>
        </w:rPr>
        <w:t xml:space="preserve"> am</w:t>
      </w:r>
      <w:r w:rsidRPr="00B26044">
        <w:rPr>
          <w:rFonts w:ascii="Georgia" w:hAnsi="Georgia" w:cs="Arial"/>
          <w:color w:val="333333"/>
          <w:lang w:val="ro-RO" w:eastAsia="en-US"/>
        </w:rPr>
        <w:t>intirile și memoria sunt mereu î</w:t>
      </w:r>
      <w:r w:rsidRPr="00DD2A26">
        <w:rPr>
          <w:rFonts w:ascii="Georgia" w:hAnsi="Georgia" w:cs="Arial"/>
          <w:color w:val="333333"/>
          <w:lang w:val="ro-RO" w:eastAsia="en-US"/>
        </w:rPr>
        <w:t xml:space="preserve">n </w:t>
      </w:r>
      <w:r w:rsidRPr="00B26044">
        <w:rPr>
          <w:rFonts w:ascii="Georgia" w:hAnsi="Georgia" w:cs="Arial"/>
          <w:color w:val="333333"/>
          <w:lang w:val="ro-RO" w:eastAsia="en-US"/>
        </w:rPr>
        <w:t>mișcare, iar că uitarea ș</w:t>
      </w:r>
      <w:r w:rsidRPr="00DD2A26">
        <w:rPr>
          <w:rFonts w:ascii="Georgia" w:hAnsi="Georgia" w:cs="Arial"/>
          <w:color w:val="333333"/>
          <w:lang w:val="ro-RO" w:eastAsia="en-US"/>
        </w:rPr>
        <w:t xml:space="preserve">i </w:t>
      </w:r>
      <w:r w:rsidRPr="00B26044">
        <w:rPr>
          <w:rFonts w:ascii="Georgia" w:hAnsi="Georgia" w:cs="Arial"/>
          <w:color w:val="333333"/>
          <w:lang w:val="ro-RO" w:eastAsia="en-US"/>
        </w:rPr>
        <w:t>experiențele schimbă fața amintirilor, lăsâ</w:t>
      </w:r>
      <w:r w:rsidRPr="00DD2A26">
        <w:rPr>
          <w:rFonts w:ascii="Georgia" w:hAnsi="Georgia" w:cs="Arial"/>
          <w:color w:val="333333"/>
          <w:lang w:val="ro-RO" w:eastAsia="en-US"/>
        </w:rPr>
        <w:t>ndu-le alterate sau incomplete.</w:t>
      </w:r>
    </w:p>
    <w:p w:rsidR="00DD2A26" w:rsidRPr="00DD2A26" w:rsidRDefault="00DD2A26" w:rsidP="00DD2A26">
      <w:pPr>
        <w:shd w:val="clear" w:color="auto" w:fill="FFFFFF"/>
        <w:spacing w:after="0" w:line="240" w:lineRule="auto"/>
        <w:jc w:val="both"/>
        <w:rPr>
          <w:rFonts w:ascii="Georgia" w:hAnsi="Georgia" w:cs="Arial"/>
          <w:color w:val="333333"/>
          <w:lang w:val="ro-RO" w:eastAsia="en-US"/>
        </w:rPr>
      </w:pPr>
    </w:p>
    <w:p w:rsidR="00DD2A26" w:rsidRPr="00DD2A26" w:rsidRDefault="00DD2A26" w:rsidP="00DD2A26">
      <w:pPr>
        <w:shd w:val="clear" w:color="auto" w:fill="FFFFFF"/>
        <w:spacing w:after="0" w:line="240" w:lineRule="auto"/>
        <w:jc w:val="both"/>
        <w:rPr>
          <w:rFonts w:ascii="Georgia" w:hAnsi="Georgia" w:cs="Arial"/>
          <w:color w:val="333333"/>
          <w:lang w:val="ro-RO" w:eastAsia="en-US"/>
        </w:rPr>
      </w:pPr>
    </w:p>
    <w:p w:rsidR="00DD2A26" w:rsidRPr="00DD2A26" w:rsidRDefault="00DD2A26" w:rsidP="00DD2A26">
      <w:pPr>
        <w:shd w:val="clear" w:color="auto" w:fill="FFFFFF"/>
        <w:spacing w:after="0" w:line="240" w:lineRule="auto"/>
        <w:jc w:val="both"/>
        <w:rPr>
          <w:rFonts w:ascii="Georgia" w:hAnsi="Georgia" w:cs="Arial"/>
          <w:color w:val="333333"/>
          <w:lang w:val="ro-RO" w:eastAsia="en-US"/>
        </w:rPr>
      </w:pPr>
      <w:r w:rsidRPr="00DD2A26">
        <w:rPr>
          <w:rFonts w:ascii="Georgia" w:hAnsi="Georgia" w:cs="Arial"/>
          <w:b/>
          <w:bCs/>
          <w:color w:val="333333"/>
          <w:lang w:val="ro-RO" w:eastAsia="en-US"/>
        </w:rPr>
        <w:t xml:space="preserve">Laura Maria </w:t>
      </w:r>
      <w:proofErr w:type="spellStart"/>
      <w:r w:rsidRPr="00DD2A26">
        <w:rPr>
          <w:rFonts w:ascii="Georgia" w:hAnsi="Georgia" w:cs="Arial"/>
          <w:b/>
          <w:bCs/>
          <w:color w:val="333333"/>
          <w:lang w:val="ro-RO" w:eastAsia="en-US"/>
        </w:rPr>
        <w:t>Șonfălean</w:t>
      </w:r>
      <w:proofErr w:type="spellEnd"/>
      <w:r w:rsidRPr="00DD2A26">
        <w:rPr>
          <w:rFonts w:ascii="Georgia" w:hAnsi="Georgia" w:cs="Arial"/>
          <w:b/>
          <w:bCs/>
          <w:color w:val="333333"/>
          <w:lang w:val="ro-RO" w:eastAsia="en-US"/>
        </w:rPr>
        <w:t>:</w:t>
      </w:r>
    </w:p>
    <w:p w:rsidR="00DD2A26" w:rsidRPr="00DD2A26" w:rsidRDefault="00DD2A26" w:rsidP="00DD2A26">
      <w:pPr>
        <w:shd w:val="clear" w:color="auto" w:fill="FFFFFF"/>
        <w:spacing w:after="0" w:line="240" w:lineRule="auto"/>
        <w:jc w:val="both"/>
        <w:rPr>
          <w:rFonts w:ascii="Georgia" w:hAnsi="Georgia" w:cs="Arial"/>
          <w:color w:val="333333"/>
          <w:lang w:val="ro-RO" w:eastAsia="en-US"/>
        </w:rPr>
      </w:pPr>
      <w:r w:rsidRPr="00DD2A26">
        <w:rPr>
          <w:rFonts w:ascii="Georgia" w:hAnsi="Georgia" w:cs="Arial"/>
          <w:color w:val="333333"/>
          <w:lang w:val="ro-RO" w:eastAsia="en-US"/>
        </w:rPr>
        <w:t xml:space="preserve">Maria-Laura </w:t>
      </w:r>
      <w:proofErr w:type="spellStart"/>
      <w:r w:rsidRPr="00DD2A26">
        <w:rPr>
          <w:rFonts w:ascii="Georgia" w:hAnsi="Georgia" w:cs="Arial"/>
          <w:color w:val="333333"/>
          <w:lang w:val="ro-RO" w:eastAsia="en-US"/>
        </w:rPr>
        <w:t>Șonfălean</w:t>
      </w:r>
      <w:proofErr w:type="spellEnd"/>
      <w:r w:rsidRPr="00DD2A26">
        <w:rPr>
          <w:rFonts w:ascii="Georgia" w:hAnsi="Georgia" w:cs="Arial"/>
          <w:color w:val="333333"/>
          <w:lang w:val="ro-RO" w:eastAsia="en-US"/>
        </w:rPr>
        <w:t xml:space="preserve">, născută la 26 iunie 1995, absolventă a Liceului Vocațional de Artă din Târgu Mureș, și-a aprofundat studiile în domeniul artelor plastice și a obținut diploma de licență în cadrul secției de pictură a Universității de Arte și Design din Cluj-Napoca. În prezent, este masterand în ultimul an la aceeași instituție și continuă să studieze pictura la Roma, beneficiind de o mobilitate cu plasament Erasmus+. Proiectul ei de disertație rememorează trecutul mai apropiat al României, evocând experiența perioadei comunismului, în strânsă legătură cu simbolul Zidului Berlinului. Titlul „Tăcerea de dincolo de Zid” </w:t>
      </w:r>
      <w:r w:rsidRPr="00B26044">
        <w:rPr>
          <w:rFonts w:ascii="Georgia" w:hAnsi="Georgia" w:cs="Arial"/>
          <w:color w:val="333333"/>
          <w:lang w:val="ro-RO" w:eastAsia="en-US"/>
        </w:rPr>
        <w:t>traduce</w:t>
      </w:r>
      <w:r w:rsidRPr="00DD2A26">
        <w:rPr>
          <w:rFonts w:ascii="Georgia" w:hAnsi="Georgia" w:cs="Arial"/>
          <w:color w:val="333333"/>
          <w:lang w:val="ro-RO" w:eastAsia="en-US"/>
        </w:rPr>
        <w:t xml:space="preserve"> concepte precum claustrarea, însingurarea și înstrăinarea de o societate și o realitate care par să aparțină unei alte lumi. Ansamblul lucrărilor realizate în acest semestru, caută să păstreze sensibilitatea nostalgică în raport cu contemplarea trecerii timpului.</w:t>
      </w:r>
    </w:p>
    <w:p w:rsidR="00DD2A26" w:rsidRPr="00DD2A26" w:rsidRDefault="00DD2A26" w:rsidP="00DD2A26">
      <w:pPr>
        <w:shd w:val="clear" w:color="auto" w:fill="FFFFFF"/>
        <w:spacing w:after="0" w:line="240" w:lineRule="auto"/>
        <w:jc w:val="both"/>
        <w:rPr>
          <w:rFonts w:ascii="Georgia" w:hAnsi="Georgia" w:cs="Arial"/>
          <w:color w:val="333333"/>
          <w:lang w:val="ro-RO" w:eastAsia="en-US"/>
        </w:rPr>
      </w:pPr>
    </w:p>
    <w:p w:rsidR="00DD2A26" w:rsidRPr="00DD2A26" w:rsidRDefault="00DD2A26" w:rsidP="00DD2A26">
      <w:pPr>
        <w:shd w:val="clear" w:color="auto" w:fill="FFFFFF"/>
        <w:spacing w:after="0" w:line="240" w:lineRule="auto"/>
        <w:jc w:val="both"/>
        <w:rPr>
          <w:rFonts w:ascii="Georgia" w:hAnsi="Georgia" w:cs="Arial"/>
          <w:color w:val="333333"/>
          <w:lang w:val="ro-RO" w:eastAsia="en-US"/>
        </w:rPr>
      </w:pPr>
    </w:p>
    <w:p w:rsidR="00DD2A26" w:rsidRPr="00DD2A26" w:rsidRDefault="00DD2A26" w:rsidP="00DD2A26">
      <w:pPr>
        <w:shd w:val="clear" w:color="auto" w:fill="FFFFFF"/>
        <w:spacing w:after="0" w:line="240" w:lineRule="auto"/>
        <w:jc w:val="both"/>
        <w:rPr>
          <w:rFonts w:ascii="Georgia" w:hAnsi="Georgia" w:cs="Arial"/>
          <w:color w:val="333333"/>
          <w:lang w:val="ro-RO" w:eastAsia="en-US"/>
        </w:rPr>
      </w:pPr>
      <w:r w:rsidRPr="00DD2A26">
        <w:rPr>
          <w:rFonts w:ascii="Georgia" w:hAnsi="Georgia" w:cs="Arial"/>
          <w:b/>
          <w:bCs/>
          <w:color w:val="333333"/>
          <w:lang w:val="ro-RO" w:eastAsia="en-US"/>
        </w:rPr>
        <w:t>Nicoleta Baciu:</w:t>
      </w:r>
    </w:p>
    <w:p w:rsidR="00DD2A26" w:rsidRPr="00B26044" w:rsidRDefault="00DD2A26" w:rsidP="00DD2A26">
      <w:pPr>
        <w:shd w:val="clear" w:color="auto" w:fill="FFFFFF"/>
        <w:spacing w:after="0" w:line="240" w:lineRule="auto"/>
        <w:jc w:val="both"/>
        <w:rPr>
          <w:rFonts w:ascii="Georgia" w:hAnsi="Georgia" w:cs="Arial"/>
          <w:color w:val="333333"/>
          <w:lang w:val="ro-RO" w:eastAsia="en-US"/>
        </w:rPr>
      </w:pPr>
      <w:r w:rsidRPr="00DD2A26">
        <w:rPr>
          <w:rFonts w:ascii="Georgia" w:hAnsi="Georgia" w:cs="Arial"/>
          <w:color w:val="333333"/>
          <w:lang w:val="ro-RO" w:eastAsia="en-US"/>
        </w:rPr>
        <w:t xml:space="preserve">Nicoleta Baciu, născută la 4 decembrie 1996, este </w:t>
      </w:r>
      <w:r w:rsidRPr="00B26044">
        <w:rPr>
          <w:rFonts w:ascii="Georgia" w:hAnsi="Georgia" w:cs="Arial"/>
          <w:color w:val="333333"/>
          <w:lang w:val="ro-RO" w:eastAsia="en-US"/>
        </w:rPr>
        <w:t xml:space="preserve">în prezent studentă la pictură, </w:t>
      </w:r>
      <w:r w:rsidRPr="00DD2A26">
        <w:rPr>
          <w:rFonts w:ascii="Georgia" w:hAnsi="Georgia" w:cs="Arial"/>
          <w:color w:val="333333"/>
          <w:lang w:val="ro-RO" w:eastAsia="en-US"/>
        </w:rPr>
        <w:t xml:space="preserve">Accademia di Belle </w:t>
      </w:r>
      <w:proofErr w:type="spellStart"/>
      <w:r w:rsidRPr="00DD2A26">
        <w:rPr>
          <w:rFonts w:ascii="Georgia" w:hAnsi="Georgia" w:cs="Arial"/>
          <w:color w:val="333333"/>
          <w:lang w:val="ro-RO" w:eastAsia="en-US"/>
        </w:rPr>
        <w:t>Arti</w:t>
      </w:r>
      <w:proofErr w:type="spellEnd"/>
      <w:r w:rsidRPr="00DD2A26">
        <w:rPr>
          <w:rFonts w:ascii="Georgia" w:hAnsi="Georgia" w:cs="Arial"/>
          <w:color w:val="333333"/>
          <w:lang w:val="ro-RO" w:eastAsia="en-US"/>
        </w:rPr>
        <w:t xml:space="preserve"> di Roma și </w:t>
      </w:r>
      <w:r w:rsidRPr="00B26044">
        <w:rPr>
          <w:rFonts w:ascii="Georgia" w:hAnsi="Georgia" w:cs="Arial"/>
          <w:color w:val="333333"/>
          <w:lang w:val="ro-RO" w:eastAsia="en-US"/>
        </w:rPr>
        <w:t>beneficiază</w:t>
      </w:r>
      <w:r w:rsidRPr="00DD2A26">
        <w:rPr>
          <w:rFonts w:ascii="Georgia" w:hAnsi="Georgia" w:cs="Arial"/>
          <w:color w:val="333333"/>
          <w:lang w:val="ro-RO" w:eastAsia="en-US"/>
        </w:rPr>
        <w:t xml:space="preserve"> de bursa </w:t>
      </w:r>
      <w:proofErr w:type="spellStart"/>
      <w:r w:rsidRPr="00DD2A26">
        <w:rPr>
          <w:rFonts w:ascii="Georgia" w:hAnsi="Georgia" w:cs="Arial"/>
          <w:color w:val="333333"/>
          <w:lang w:val="ro-RO" w:eastAsia="en-US"/>
        </w:rPr>
        <w:t>Laziodisu</w:t>
      </w:r>
      <w:proofErr w:type="spellEnd"/>
      <w:r w:rsidRPr="00DD2A26">
        <w:rPr>
          <w:rFonts w:ascii="Georgia" w:hAnsi="Georgia" w:cs="Arial"/>
          <w:color w:val="333333"/>
          <w:lang w:val="ro-RO" w:eastAsia="en-US"/>
        </w:rPr>
        <w:t>. Lucrările sale prezintă atât subiecte abstracte cât și figurative. Lucrările figurative aparțin unei serii care descrie dificultatea de a crește și de a se integra în societate. Personajele sunt meditative și creează o atmosferă oarecum pesimistă. Lucrările abstracte ilustrează evenimente, peisaje și experiențe ale artistului în perioada studiului la Roma</w:t>
      </w:r>
      <w:r w:rsidRPr="00B26044">
        <w:rPr>
          <w:rFonts w:ascii="Georgia" w:hAnsi="Georgia" w:cs="Arial"/>
          <w:color w:val="333333"/>
          <w:lang w:val="ro-RO" w:eastAsia="en-US"/>
        </w:rPr>
        <w:t>.</w:t>
      </w:r>
    </w:p>
    <w:p w:rsidR="00DD2A26" w:rsidRPr="00B26044" w:rsidRDefault="00DD2A26" w:rsidP="00DD2A26">
      <w:pPr>
        <w:shd w:val="clear" w:color="auto" w:fill="FFFFFF"/>
        <w:spacing w:after="0" w:line="240" w:lineRule="auto"/>
        <w:jc w:val="both"/>
        <w:rPr>
          <w:rFonts w:ascii="Georgia" w:hAnsi="Georgia" w:cs="Arial"/>
          <w:color w:val="333333"/>
          <w:lang w:val="ro-RO" w:eastAsia="en-US"/>
        </w:rPr>
      </w:pPr>
    </w:p>
    <w:p w:rsidR="00DD2A26" w:rsidRPr="00B26044" w:rsidRDefault="00DD2A26" w:rsidP="00EA41AA">
      <w:pPr>
        <w:jc w:val="both"/>
        <w:rPr>
          <w:rFonts w:ascii="Georgia" w:hAnsi="Georgia"/>
          <w:b/>
          <w:w w:val="102"/>
          <w:lang w:val="ro-RO"/>
        </w:rPr>
      </w:pPr>
    </w:p>
    <w:p w:rsidR="00EF19C5" w:rsidRPr="00B26044" w:rsidRDefault="00DD2A26" w:rsidP="00EA41AA">
      <w:pPr>
        <w:jc w:val="both"/>
        <w:rPr>
          <w:rFonts w:ascii="Georgia" w:hAnsi="Georgia"/>
          <w:lang w:val="ro-RO"/>
        </w:rPr>
      </w:pPr>
      <w:r w:rsidRPr="00B26044">
        <w:rPr>
          <w:rFonts w:ascii="Georgia" w:hAnsi="Georgia"/>
          <w:lang w:val="ro-RO"/>
        </w:rPr>
        <w:t>https://www.icr.ro/roma/it</w:t>
      </w:r>
    </w:p>
    <w:sectPr w:rsidR="00EF19C5" w:rsidRPr="00B26044" w:rsidSect="00F968E0">
      <w:headerReference w:type="default" r:id="rId6"/>
      <w:footerReference w:type="default" r:id="rId7"/>
      <w:headerReference w:type="first" r:id="rId8"/>
      <w:footerReference w:type="first" r:id="rId9"/>
      <w:pgSz w:w="11907" w:h="16839"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692" w:rsidRDefault="00E65692" w:rsidP="00C81B92">
      <w:pPr>
        <w:spacing w:after="0" w:line="240" w:lineRule="auto"/>
      </w:pPr>
      <w:r>
        <w:separator/>
      </w:r>
    </w:p>
  </w:endnote>
  <w:endnote w:type="continuationSeparator" w:id="0">
    <w:p w:rsidR="00E65692" w:rsidRDefault="00E65692" w:rsidP="00C81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B92" w:rsidRPr="001C3D51" w:rsidRDefault="001C3D51" w:rsidP="001C3D51">
    <w:pPr>
      <w:pStyle w:val="Footer"/>
      <w:jc w:val="center"/>
      <w:rPr>
        <w:rFonts w:ascii="Georgia" w:hAnsi="Georgia" w:cs="Cambria"/>
        <w:i/>
        <w:sz w:val="16"/>
      </w:rPr>
    </w:pPr>
    <w:r w:rsidRPr="001C3D51">
      <w:rPr>
        <w:rFonts w:ascii="Georgia" w:hAnsi="Georgia" w:cs="Cambria"/>
        <w:i/>
        <w:sz w:val="16"/>
      </w:rPr>
      <w:t xml:space="preserve">Piazza José de San Martin, 1, Valle Giulia, 00197, Roma </w:t>
    </w:r>
    <w:r w:rsidRPr="001C3D51">
      <w:rPr>
        <w:rFonts w:ascii="Georgia" w:hAnsi="Georgia" w:cs="Cambria"/>
        <w:b/>
        <w:i/>
        <w:sz w:val="16"/>
      </w:rPr>
      <w:t>|</w:t>
    </w:r>
    <w:r w:rsidRPr="001C3D51">
      <w:rPr>
        <w:rFonts w:ascii="Georgia" w:hAnsi="Georgia" w:cs="Cambria"/>
        <w:i/>
        <w:sz w:val="16"/>
      </w:rPr>
      <w:t xml:space="preserve"> </w:t>
    </w:r>
    <w:r w:rsidRPr="001C3D51">
      <w:rPr>
        <w:rFonts w:ascii="Georgia" w:hAnsi="Georgia" w:cs="Cambria"/>
        <w:bCs/>
        <w:i/>
        <w:sz w:val="16"/>
      </w:rPr>
      <w:t xml:space="preserve">0039063208024 </w:t>
    </w:r>
    <w:hyperlink r:id="rId1" w:history="1">
      <w:r w:rsidRPr="001C3D51">
        <w:rPr>
          <w:rStyle w:val="Hyperlink"/>
          <w:rFonts w:ascii="Georgia" w:hAnsi="Georgia" w:cs="Cambria"/>
          <w:i/>
          <w:sz w:val="16"/>
        </w:rPr>
        <w:t>accadromania@accadromania.it</w:t>
      </w:r>
    </w:hyperlink>
    <w:r w:rsidRPr="001C3D51">
      <w:rPr>
        <w:rFonts w:ascii="Georgia" w:hAnsi="Georgia" w:cs="Cambria"/>
        <w:bCs/>
        <w:i/>
        <w:sz w:val="16"/>
      </w:rPr>
      <w:t xml:space="preserve"> </w:t>
    </w:r>
    <w:r w:rsidRPr="001C3D51">
      <w:rPr>
        <w:rFonts w:ascii="Georgia" w:hAnsi="Georgia" w:cs="Cambria"/>
        <w:b/>
        <w:bCs/>
        <w:i/>
        <w:sz w:val="16"/>
      </w:rPr>
      <w:t>|</w:t>
    </w:r>
    <w:hyperlink w:history="1">
      <w:r w:rsidRPr="001C3D51">
        <w:rPr>
          <w:rStyle w:val="Hyperlink"/>
          <w:rFonts w:ascii="Georgia" w:hAnsi="Georgia" w:cs="Cambria"/>
          <w:i/>
          <w:sz w:val="16"/>
        </w:rPr>
        <w:t>www.accadromania.it</w:t>
      </w:r>
      <w:r w:rsidRPr="001C3D51">
        <w:rPr>
          <w:rStyle w:val="Hyperlink"/>
          <w:rFonts w:ascii="Georgia" w:hAnsi="Georgia" w:cs="Cambria"/>
          <w:i/>
          <w:sz w:val="16"/>
          <w:u w:val="none"/>
        </w:rPr>
        <w:t xml:space="preserve"> </w:t>
      </w:r>
      <w:r w:rsidRPr="001C3D51">
        <w:rPr>
          <w:rStyle w:val="Hyperlink"/>
          <w:rFonts w:ascii="Georgia" w:hAnsi="Georgia" w:cs="Cambria"/>
          <w:b/>
          <w:bCs/>
          <w:i/>
          <w:color w:val="auto"/>
          <w:sz w:val="16"/>
          <w:u w:val="none"/>
        </w:rPr>
        <w:t>|</w:t>
      </w:r>
    </w:hyperlink>
    <w:r w:rsidRPr="001C3D51">
      <w:rPr>
        <w:rFonts w:ascii="Georgia" w:hAnsi="Georgia" w:cs="Cambria"/>
        <w:bCs/>
        <w:i/>
        <w:sz w:val="16"/>
      </w:rPr>
      <w:t xml:space="preserve"> </w:t>
    </w:r>
    <w:hyperlink r:id="rId2" w:history="1">
      <w:r w:rsidRPr="001C3D51">
        <w:rPr>
          <w:rStyle w:val="Hyperlink"/>
          <w:rFonts w:ascii="Georgia" w:hAnsi="Georgia" w:cs="Cambria"/>
          <w:i/>
          <w:sz w:val="16"/>
        </w:rPr>
        <w:t>http://icr.ro/roma</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680" w:rsidRPr="001C3D51" w:rsidRDefault="00161680" w:rsidP="00161680">
    <w:pPr>
      <w:pStyle w:val="Footer"/>
      <w:jc w:val="center"/>
      <w:rPr>
        <w:rFonts w:ascii="Georgia" w:hAnsi="Georgia" w:cs="Cambria"/>
        <w:i/>
        <w:sz w:val="16"/>
      </w:rPr>
    </w:pPr>
    <w:r w:rsidRPr="001C3D51">
      <w:rPr>
        <w:rFonts w:ascii="Georgia" w:hAnsi="Georgia" w:cs="Cambria"/>
        <w:i/>
        <w:sz w:val="16"/>
      </w:rPr>
      <w:t xml:space="preserve">Piazza José de San Martin, 1, Valle Giulia, 00197, Roma </w:t>
    </w:r>
    <w:r w:rsidRPr="001C3D51">
      <w:rPr>
        <w:rFonts w:ascii="Georgia" w:hAnsi="Georgia" w:cs="Cambria"/>
        <w:b/>
        <w:i/>
        <w:sz w:val="16"/>
      </w:rPr>
      <w:t>|</w:t>
    </w:r>
    <w:r w:rsidRPr="001C3D51">
      <w:rPr>
        <w:rFonts w:ascii="Georgia" w:hAnsi="Georgia" w:cs="Cambria"/>
        <w:i/>
        <w:sz w:val="16"/>
      </w:rPr>
      <w:t xml:space="preserve"> </w:t>
    </w:r>
    <w:r w:rsidRPr="001C3D51">
      <w:rPr>
        <w:rFonts w:ascii="Georgia" w:hAnsi="Georgia" w:cs="Cambria"/>
        <w:bCs/>
        <w:i/>
        <w:sz w:val="16"/>
      </w:rPr>
      <w:t xml:space="preserve">0039063208024 </w:t>
    </w:r>
    <w:hyperlink r:id="rId1" w:history="1">
      <w:proofErr w:type="gramStart"/>
      <w:r w:rsidRPr="001C3D51">
        <w:rPr>
          <w:rStyle w:val="Hyperlink"/>
          <w:rFonts w:ascii="Georgia" w:hAnsi="Georgia" w:cs="Cambria"/>
          <w:i/>
          <w:sz w:val="16"/>
        </w:rPr>
        <w:t>accadromania@accadromania.it</w:t>
      </w:r>
    </w:hyperlink>
    <w:r w:rsidRPr="001C3D51">
      <w:rPr>
        <w:rFonts w:ascii="Georgia" w:hAnsi="Georgia" w:cs="Cambria"/>
        <w:bCs/>
        <w:i/>
        <w:sz w:val="16"/>
      </w:rPr>
      <w:t xml:space="preserve">  </w:t>
    </w:r>
    <w:hyperlink w:history="1">
      <w:r w:rsidRPr="001C3D51">
        <w:rPr>
          <w:rStyle w:val="Hyperlink"/>
          <w:rFonts w:ascii="Georgia" w:hAnsi="Georgia" w:cs="Cambria"/>
          <w:i/>
          <w:sz w:val="16"/>
        </w:rPr>
        <w:t>www.accadromania.it</w:t>
      </w:r>
      <w:proofErr w:type="gramEnd"/>
      <w:r w:rsidRPr="001C3D51">
        <w:rPr>
          <w:rStyle w:val="Hyperlink"/>
          <w:rFonts w:ascii="Georgia" w:hAnsi="Georgia" w:cs="Cambria"/>
          <w:i/>
          <w:sz w:val="16"/>
          <w:u w:val="none"/>
        </w:rPr>
        <w:t xml:space="preserve"> </w:t>
      </w:r>
      <w:r w:rsidRPr="001C3D51">
        <w:rPr>
          <w:rStyle w:val="Hyperlink"/>
          <w:rFonts w:ascii="Georgia" w:hAnsi="Georgia" w:cs="Cambria"/>
          <w:b/>
          <w:bCs/>
          <w:i/>
          <w:color w:val="auto"/>
          <w:sz w:val="16"/>
          <w:u w:val="none"/>
        </w:rPr>
        <w:t>|</w:t>
      </w:r>
    </w:hyperlink>
    <w:r w:rsidRPr="001C3D51">
      <w:rPr>
        <w:rFonts w:ascii="Georgia" w:hAnsi="Georgia" w:cs="Cambria"/>
        <w:bCs/>
        <w:i/>
        <w:sz w:val="16"/>
      </w:rPr>
      <w:t xml:space="preserve"> </w:t>
    </w:r>
    <w:hyperlink r:id="rId2" w:history="1">
      <w:r w:rsidRPr="001C3D51">
        <w:rPr>
          <w:rStyle w:val="Hyperlink"/>
          <w:rFonts w:ascii="Georgia" w:hAnsi="Georgia" w:cs="Cambria"/>
          <w:i/>
          <w:sz w:val="16"/>
        </w:rPr>
        <w:t>http://icr.ro/roma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692" w:rsidRDefault="00E65692" w:rsidP="00C81B92">
      <w:pPr>
        <w:spacing w:after="0" w:line="240" w:lineRule="auto"/>
      </w:pPr>
      <w:r>
        <w:separator/>
      </w:r>
    </w:p>
  </w:footnote>
  <w:footnote w:type="continuationSeparator" w:id="0">
    <w:p w:rsidR="00E65692" w:rsidRDefault="00E65692" w:rsidP="00C81B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B92" w:rsidRDefault="00E65692">
    <w:pPr>
      <w:pStyle w:val="Head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52.05pt;margin-top:1.7pt;width:135.85pt;height:49.55pt;z-index:251659264;mso-position-horizontal-relative:text;mso-position-vertical-relative:text;mso-width-relative:page;mso-height-relative:page">
          <v:imagedata r:id="rId1" o:title="Logo-IT-FULL-RGB"/>
        </v:shape>
      </w:pict>
    </w:r>
    <w:r w:rsidR="00A86996" w:rsidRPr="00A86996">
      <w:rPr>
        <w:rFonts w:ascii="Times New Roman"/>
        <w:snapToGrid w:val="0"/>
        <w:color w:val="000000"/>
        <w:w w:val="0"/>
        <w:sz w:val="0"/>
        <w:szCs w:val="0"/>
        <w:u w:color="000000"/>
        <w:bdr w:val="none" w:sz="0" w:space="0" w:color="000000"/>
        <w:shd w:val="clear" w:color="000000" w:fill="000000"/>
        <w:lang w:val="x-none" w:eastAsia="x-none" w:bidi="x-none"/>
      </w:rPr>
      <w:t xml:space="preserve"> </w:t>
    </w:r>
    <w:r w:rsidR="000C54F8" w:rsidRPr="00062AC3">
      <w:rPr>
        <w:noProof/>
        <w:lang w:val="en-US" w:eastAsia="en-US"/>
      </w:rPr>
      <w:drawing>
        <wp:inline distT="0" distB="0" distL="0" distR="0">
          <wp:extent cx="2209165" cy="914400"/>
          <wp:effectExtent l="0" t="0" r="63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9165" cy="914400"/>
                  </a:xfrm>
                  <a:prstGeom prst="rect">
                    <a:avLst/>
                  </a:prstGeom>
                  <a:noFill/>
                  <a:ln>
                    <a:noFill/>
                  </a:ln>
                </pic:spPr>
              </pic:pic>
            </a:graphicData>
          </a:graphic>
        </wp:inline>
      </w:drawing>
    </w:r>
    <w:r w:rsidR="00C81B92" w:rsidRPr="00C81B92">
      <w:rPr>
        <w:noProof/>
      </w:rPr>
      <w:t xml:space="preserve"> </w:t>
    </w:r>
  </w:p>
  <w:p w:rsidR="00A86996" w:rsidRDefault="00A86996">
    <w:pPr>
      <w:pStyle w:val="Header"/>
      <w:rPr>
        <w:noProof/>
      </w:rPr>
    </w:pPr>
  </w:p>
  <w:p w:rsidR="00A86996" w:rsidRDefault="00A869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996" w:rsidRDefault="000C54F8" w:rsidP="00A86996">
    <w:pPr>
      <w:pStyle w:val="Header"/>
      <w:jc w:val="center"/>
    </w:pPr>
    <w:r w:rsidRPr="00062AC3">
      <w:rPr>
        <w:noProof/>
        <w:lang w:val="en-US" w:eastAsia="en-US"/>
      </w:rPr>
      <w:drawing>
        <wp:inline distT="0" distB="0" distL="0" distR="0">
          <wp:extent cx="3811270" cy="1579880"/>
          <wp:effectExtent l="0" t="0" r="0" b="12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1270" cy="15798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1AA"/>
    <w:rsid w:val="00062AC3"/>
    <w:rsid w:val="000C54F8"/>
    <w:rsid w:val="00161680"/>
    <w:rsid w:val="001C3D51"/>
    <w:rsid w:val="002544E4"/>
    <w:rsid w:val="002C6906"/>
    <w:rsid w:val="002D6D07"/>
    <w:rsid w:val="00315A40"/>
    <w:rsid w:val="003F1599"/>
    <w:rsid w:val="004958C0"/>
    <w:rsid w:val="004F3E7C"/>
    <w:rsid w:val="00600B6D"/>
    <w:rsid w:val="00781DD0"/>
    <w:rsid w:val="007A37B7"/>
    <w:rsid w:val="00811D0C"/>
    <w:rsid w:val="008901A7"/>
    <w:rsid w:val="008D0288"/>
    <w:rsid w:val="00A15362"/>
    <w:rsid w:val="00A86996"/>
    <w:rsid w:val="00A92950"/>
    <w:rsid w:val="00AB3102"/>
    <w:rsid w:val="00B26044"/>
    <w:rsid w:val="00C07F62"/>
    <w:rsid w:val="00C81B92"/>
    <w:rsid w:val="00CA2DA8"/>
    <w:rsid w:val="00DD2A26"/>
    <w:rsid w:val="00E36BBE"/>
    <w:rsid w:val="00E65692"/>
    <w:rsid w:val="00EA41AA"/>
    <w:rsid w:val="00EE7278"/>
    <w:rsid w:val="00EF19C5"/>
    <w:rsid w:val="00F03C41"/>
    <w:rsid w:val="00F9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E5F3E13-5867-4E53-9932-69F9EBCA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ica">
    <w:name w:val="Replica"/>
    <w:basedOn w:val="NormalWeb"/>
    <w:autoRedefine/>
    <w:qFormat/>
    <w:rsid w:val="00A15362"/>
    <w:pPr>
      <w:suppressAutoHyphens/>
      <w:spacing w:after="0" w:line="240" w:lineRule="auto"/>
      <w:ind w:left="360" w:right="58" w:hanging="360"/>
      <w:jc w:val="both"/>
    </w:pPr>
    <w:rPr>
      <w:color w:val="000000"/>
      <w:lang w:eastAsia="ar-SA"/>
    </w:rPr>
  </w:style>
  <w:style w:type="paragraph" w:styleId="NormalWeb">
    <w:name w:val="Normal (Web)"/>
    <w:basedOn w:val="Normal"/>
    <w:uiPriority w:val="99"/>
    <w:semiHidden/>
    <w:unhideWhenUsed/>
    <w:rsid w:val="00A15362"/>
    <w:rPr>
      <w:rFonts w:ascii="Times New Roman"/>
      <w:sz w:val="24"/>
      <w:szCs w:val="24"/>
    </w:rPr>
  </w:style>
  <w:style w:type="paragraph" w:customStyle="1" w:styleId="TNR12Academic">
    <w:name w:val="TNR12 Academic"/>
    <w:basedOn w:val="Normal"/>
    <w:qFormat/>
    <w:rsid w:val="008901A7"/>
    <w:pPr>
      <w:spacing w:after="0" w:line="360" w:lineRule="auto"/>
      <w:jc w:val="both"/>
    </w:pPr>
    <w:rPr>
      <w:rFonts w:ascii="Times New Roman"/>
      <w:sz w:val="24"/>
      <w:szCs w:val="18"/>
    </w:rPr>
  </w:style>
  <w:style w:type="paragraph" w:styleId="Header">
    <w:name w:val="header"/>
    <w:basedOn w:val="Normal"/>
    <w:link w:val="HeaderChar"/>
    <w:uiPriority w:val="99"/>
    <w:unhideWhenUsed/>
    <w:rsid w:val="00C81B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B92"/>
  </w:style>
  <w:style w:type="paragraph" w:styleId="Footer">
    <w:name w:val="footer"/>
    <w:basedOn w:val="Normal"/>
    <w:link w:val="FooterChar"/>
    <w:uiPriority w:val="99"/>
    <w:unhideWhenUsed/>
    <w:rsid w:val="00C81B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B92"/>
  </w:style>
  <w:style w:type="paragraph" w:customStyle="1" w:styleId="Default">
    <w:name w:val="Default"/>
    <w:rsid w:val="00C81B92"/>
    <w:pPr>
      <w:autoSpaceDE w:val="0"/>
      <w:autoSpaceDN w:val="0"/>
      <w:adjustRightInd w:val="0"/>
    </w:pPr>
    <w:rPr>
      <w:rFonts w:ascii="Georgia" w:hAnsi="Georgia" w:cs="Georgia"/>
      <w:color w:val="000000"/>
      <w:sz w:val="24"/>
      <w:szCs w:val="24"/>
      <w:lang w:val="it-IT" w:eastAsia="it-IT"/>
    </w:rPr>
  </w:style>
  <w:style w:type="character" w:styleId="Hyperlink">
    <w:name w:val="Hyperlink"/>
    <w:uiPriority w:val="99"/>
    <w:unhideWhenUsed/>
    <w:rsid w:val="00C81B92"/>
    <w:rPr>
      <w:color w:val="0563C1"/>
      <w:u w:val="single"/>
    </w:rPr>
  </w:style>
  <w:style w:type="character" w:customStyle="1" w:styleId="UnresolvedMention1">
    <w:name w:val="Unresolved Mention1"/>
    <w:uiPriority w:val="99"/>
    <w:semiHidden/>
    <w:unhideWhenUsed/>
    <w:rsid w:val="00C81B92"/>
    <w:rPr>
      <w:color w:val="605E5C"/>
      <w:shd w:val="clear" w:color="auto" w:fill="E1DFDD"/>
    </w:rPr>
  </w:style>
  <w:style w:type="paragraph" w:styleId="BlockText">
    <w:name w:val="Block Text"/>
    <w:basedOn w:val="Normal"/>
    <w:rsid w:val="00A86996"/>
    <w:pPr>
      <w:spacing w:after="0" w:line="240" w:lineRule="auto"/>
      <w:ind w:left="540" w:right="-262"/>
      <w:jc w:val="both"/>
    </w:pPr>
    <w:rPr>
      <w:rFonts w:ascii="Arial" w:hAnsi="Arial" w:cs="Arial"/>
      <w:sz w:val="28"/>
      <w:szCs w:val="24"/>
      <w:lang w:val="ro-RO"/>
    </w:rPr>
  </w:style>
  <w:style w:type="paragraph" w:styleId="PlainText">
    <w:name w:val="Plain Text"/>
    <w:basedOn w:val="Normal"/>
    <w:link w:val="PlainTextChar"/>
    <w:uiPriority w:val="99"/>
    <w:unhideWhenUsed/>
    <w:rsid w:val="00A86996"/>
    <w:pPr>
      <w:spacing w:after="0" w:line="240" w:lineRule="auto"/>
    </w:pPr>
    <w:rPr>
      <w:rFonts w:eastAsia="Calibri" w:hAnsi="Calibri" w:cs="Calibri"/>
    </w:rPr>
  </w:style>
  <w:style w:type="character" w:customStyle="1" w:styleId="PlainTextChar">
    <w:name w:val="Plain Text Char"/>
    <w:link w:val="PlainText"/>
    <w:uiPriority w:val="99"/>
    <w:rsid w:val="00A86996"/>
    <w:rPr>
      <w:rFonts w:ascii="Calibri" w:eastAsia="Calibri" w:hAnsi="Calibri" w:cs="Calibri"/>
    </w:rPr>
  </w:style>
  <w:style w:type="table" w:styleId="TableGrid">
    <w:name w:val="Table Grid"/>
    <w:basedOn w:val="TableNormal"/>
    <w:uiPriority w:val="59"/>
    <w:rsid w:val="00A86996"/>
    <w:rPr>
      <w:rFonts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8699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869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5935">
      <w:bodyDiv w:val="1"/>
      <w:marLeft w:val="0"/>
      <w:marRight w:val="0"/>
      <w:marTop w:val="0"/>
      <w:marBottom w:val="0"/>
      <w:divBdr>
        <w:top w:val="none" w:sz="0" w:space="0" w:color="auto"/>
        <w:left w:val="none" w:sz="0" w:space="0" w:color="auto"/>
        <w:bottom w:val="none" w:sz="0" w:space="0" w:color="auto"/>
        <w:right w:val="none" w:sz="0" w:space="0" w:color="auto"/>
      </w:divBdr>
      <w:divsChild>
        <w:div w:id="1339893491">
          <w:marLeft w:val="0"/>
          <w:marRight w:val="0"/>
          <w:marTop w:val="0"/>
          <w:marBottom w:val="0"/>
          <w:divBdr>
            <w:top w:val="none" w:sz="0" w:space="0" w:color="auto"/>
            <w:left w:val="none" w:sz="0" w:space="0" w:color="auto"/>
            <w:bottom w:val="none" w:sz="0" w:space="0" w:color="auto"/>
            <w:right w:val="none" w:sz="0" w:space="0" w:color="auto"/>
          </w:divBdr>
        </w:div>
        <w:div w:id="1322152372">
          <w:marLeft w:val="0"/>
          <w:marRight w:val="0"/>
          <w:marTop w:val="0"/>
          <w:marBottom w:val="0"/>
          <w:divBdr>
            <w:top w:val="none" w:sz="0" w:space="0" w:color="auto"/>
            <w:left w:val="none" w:sz="0" w:space="0" w:color="auto"/>
            <w:bottom w:val="none" w:sz="0" w:space="0" w:color="auto"/>
            <w:right w:val="none" w:sz="0" w:space="0" w:color="auto"/>
          </w:divBdr>
        </w:div>
        <w:div w:id="911086561">
          <w:marLeft w:val="0"/>
          <w:marRight w:val="0"/>
          <w:marTop w:val="0"/>
          <w:marBottom w:val="0"/>
          <w:divBdr>
            <w:top w:val="none" w:sz="0" w:space="0" w:color="auto"/>
            <w:left w:val="none" w:sz="0" w:space="0" w:color="auto"/>
            <w:bottom w:val="none" w:sz="0" w:space="0" w:color="auto"/>
            <w:right w:val="none" w:sz="0" w:space="0" w:color="auto"/>
          </w:divBdr>
        </w:div>
        <w:div w:id="751005547">
          <w:marLeft w:val="0"/>
          <w:marRight w:val="0"/>
          <w:marTop w:val="0"/>
          <w:marBottom w:val="0"/>
          <w:divBdr>
            <w:top w:val="none" w:sz="0" w:space="0" w:color="auto"/>
            <w:left w:val="none" w:sz="0" w:space="0" w:color="auto"/>
            <w:bottom w:val="none" w:sz="0" w:space="0" w:color="auto"/>
            <w:right w:val="none" w:sz="0" w:space="0" w:color="auto"/>
          </w:divBdr>
        </w:div>
        <w:div w:id="2003972532">
          <w:marLeft w:val="0"/>
          <w:marRight w:val="0"/>
          <w:marTop w:val="0"/>
          <w:marBottom w:val="0"/>
          <w:divBdr>
            <w:top w:val="none" w:sz="0" w:space="0" w:color="auto"/>
            <w:left w:val="none" w:sz="0" w:space="0" w:color="auto"/>
            <w:bottom w:val="none" w:sz="0" w:space="0" w:color="auto"/>
            <w:right w:val="none" w:sz="0" w:space="0" w:color="auto"/>
          </w:divBdr>
        </w:div>
        <w:div w:id="1341616028">
          <w:marLeft w:val="0"/>
          <w:marRight w:val="0"/>
          <w:marTop w:val="0"/>
          <w:marBottom w:val="0"/>
          <w:divBdr>
            <w:top w:val="none" w:sz="0" w:space="0" w:color="auto"/>
            <w:left w:val="none" w:sz="0" w:space="0" w:color="auto"/>
            <w:bottom w:val="none" w:sz="0" w:space="0" w:color="auto"/>
            <w:right w:val="none" w:sz="0" w:space="0" w:color="auto"/>
          </w:divBdr>
        </w:div>
        <w:div w:id="1561357336">
          <w:marLeft w:val="0"/>
          <w:marRight w:val="0"/>
          <w:marTop w:val="0"/>
          <w:marBottom w:val="0"/>
          <w:divBdr>
            <w:top w:val="none" w:sz="0" w:space="0" w:color="auto"/>
            <w:left w:val="none" w:sz="0" w:space="0" w:color="auto"/>
            <w:bottom w:val="none" w:sz="0" w:space="0" w:color="auto"/>
            <w:right w:val="none" w:sz="0" w:space="0" w:color="auto"/>
          </w:divBdr>
        </w:div>
      </w:divsChild>
    </w:div>
    <w:div w:id="1299149723">
      <w:bodyDiv w:val="1"/>
      <w:marLeft w:val="0"/>
      <w:marRight w:val="0"/>
      <w:marTop w:val="0"/>
      <w:marBottom w:val="0"/>
      <w:divBdr>
        <w:top w:val="none" w:sz="0" w:space="0" w:color="auto"/>
        <w:left w:val="none" w:sz="0" w:space="0" w:color="auto"/>
        <w:bottom w:val="none" w:sz="0" w:space="0" w:color="auto"/>
        <w:right w:val="none" w:sz="0" w:space="0" w:color="auto"/>
      </w:divBdr>
      <w:divsChild>
        <w:div w:id="1031029436">
          <w:marLeft w:val="0"/>
          <w:marRight w:val="0"/>
          <w:marTop w:val="0"/>
          <w:marBottom w:val="0"/>
          <w:divBdr>
            <w:top w:val="none" w:sz="0" w:space="0" w:color="auto"/>
            <w:left w:val="none" w:sz="0" w:space="0" w:color="auto"/>
            <w:bottom w:val="none" w:sz="0" w:space="0" w:color="auto"/>
            <w:right w:val="none" w:sz="0" w:space="0" w:color="auto"/>
          </w:divBdr>
        </w:div>
      </w:divsChild>
    </w:div>
    <w:div w:id="182946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icr.ro/roma" TargetMode="External"/><Relationship Id="rId1" Type="http://schemas.openxmlformats.org/officeDocument/2006/relationships/hyperlink" Target="mailto:accadromania@accadromania.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icr.ro/roma" TargetMode="External"/><Relationship Id="rId1" Type="http://schemas.openxmlformats.org/officeDocument/2006/relationships/hyperlink" Target="mailto:accadromania@accadromani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ei\Documents\Custom%20Office%20Templates\MESAJ%20INTERN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MESAJ INTERNET</Template>
  <TotalTime>1</TotalTime>
  <Pages>2</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CharactersWithSpaces>
  <SharedDoc>false</SharedDoc>
  <HLinks>
    <vt:vector size="24" baseType="variant">
      <vt:variant>
        <vt:i4>6488116</vt:i4>
      </vt:variant>
      <vt:variant>
        <vt:i4>15</vt:i4>
      </vt:variant>
      <vt:variant>
        <vt:i4>0</vt:i4>
      </vt:variant>
      <vt:variant>
        <vt:i4>5</vt:i4>
      </vt:variant>
      <vt:variant>
        <vt:lpwstr>http://icr.ro/roma</vt:lpwstr>
      </vt:variant>
      <vt:variant>
        <vt:lpwstr/>
      </vt:variant>
      <vt:variant>
        <vt:i4>5767287</vt:i4>
      </vt:variant>
      <vt:variant>
        <vt:i4>9</vt:i4>
      </vt:variant>
      <vt:variant>
        <vt:i4>0</vt:i4>
      </vt:variant>
      <vt:variant>
        <vt:i4>5</vt:i4>
      </vt:variant>
      <vt:variant>
        <vt:lpwstr>mailto:accadromania@accadromania.it</vt:lpwstr>
      </vt:variant>
      <vt:variant>
        <vt:lpwstr/>
      </vt:variant>
      <vt:variant>
        <vt:i4>6488116</vt:i4>
      </vt:variant>
      <vt:variant>
        <vt:i4>6</vt:i4>
      </vt:variant>
      <vt:variant>
        <vt:i4>0</vt:i4>
      </vt:variant>
      <vt:variant>
        <vt:i4>5</vt:i4>
      </vt:variant>
      <vt:variant>
        <vt:lpwstr>http://icr.ro/roma</vt:lpwstr>
      </vt:variant>
      <vt:variant>
        <vt:lpwstr/>
      </vt:variant>
      <vt:variant>
        <vt:i4>5767287</vt:i4>
      </vt:variant>
      <vt:variant>
        <vt:i4>0</vt:i4>
      </vt:variant>
      <vt:variant>
        <vt:i4>0</vt:i4>
      </vt:variant>
      <vt:variant>
        <vt:i4>5</vt:i4>
      </vt:variant>
      <vt:variant>
        <vt:lpwstr>mailto:accadromania@accadromania.it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Matei Alexandru Stoenescu</dc:creator>
  <cp:keywords/>
  <dc:description/>
  <cp:lastModifiedBy>Matei Alexandru Stoenescu</cp:lastModifiedBy>
  <cp:revision>3</cp:revision>
  <cp:lastPrinted>2018-07-05T09:51:00Z</cp:lastPrinted>
  <dcterms:created xsi:type="dcterms:W3CDTF">2019-02-08T15:54:00Z</dcterms:created>
  <dcterms:modified xsi:type="dcterms:W3CDTF">2019-02-08T16:07:00Z</dcterms:modified>
</cp:coreProperties>
</file>