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18E0" w:rsidRDefault="00E37397" w:rsidP="006A60D8">
      <w:pPr>
        <w:autoSpaceDE w:val="0"/>
        <w:autoSpaceDN w:val="0"/>
        <w:adjustRightInd w:val="0"/>
        <w:spacing w:after="0" w:line="240" w:lineRule="auto"/>
        <w:rPr>
          <w:rFonts w:cs="Arial"/>
          <w:sz w:val="20"/>
          <w:szCs w:val="20"/>
        </w:rPr>
      </w:pPr>
      <w:r>
        <w:rPr>
          <w:rFonts w:cs="Arial"/>
          <w:noProof/>
          <w:sz w:val="20"/>
          <w:szCs w:val="20"/>
          <w:lang w:val="en-US" w:eastAsia="ja-JP"/>
        </w:rPr>
        <w:drawing>
          <wp:anchor distT="0" distB="0" distL="114300" distR="114300" simplePos="0" relativeHeight="251660288" behindDoc="0" locked="0" layoutInCell="1" allowOverlap="1">
            <wp:simplePos x="0" y="0"/>
            <wp:positionH relativeFrom="column">
              <wp:posOffset>23863</wp:posOffset>
            </wp:positionH>
            <wp:positionV relativeFrom="paragraph">
              <wp:posOffset>-264694</wp:posOffset>
            </wp:positionV>
            <wp:extent cx="1472865" cy="587141"/>
            <wp:effectExtent l="19050" t="0" r="0" b="0"/>
            <wp:wrapNone/>
            <wp:docPr id="1" name="Picture 0" descr="Logo_Eurochann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Eurochannel.png"/>
                    <pic:cNvPicPr/>
                  </pic:nvPicPr>
                  <pic:blipFill>
                    <a:blip r:embed="rId6" cstate="print"/>
                    <a:stretch>
                      <a:fillRect/>
                    </a:stretch>
                  </pic:blipFill>
                  <pic:spPr>
                    <a:xfrm>
                      <a:off x="0" y="0"/>
                      <a:ext cx="1472865" cy="587141"/>
                    </a:xfrm>
                    <a:prstGeom prst="rect">
                      <a:avLst/>
                    </a:prstGeom>
                  </pic:spPr>
                </pic:pic>
              </a:graphicData>
            </a:graphic>
          </wp:anchor>
        </w:drawing>
      </w:r>
      <w:r w:rsidR="00AC18E0">
        <w:rPr>
          <w:rFonts w:cs="Arial"/>
          <w:noProof/>
          <w:sz w:val="20"/>
          <w:szCs w:val="20"/>
          <w:lang w:val="en-US" w:eastAsia="ja-JP"/>
        </w:rPr>
        <w:drawing>
          <wp:anchor distT="0" distB="0" distL="114300" distR="114300" simplePos="0" relativeHeight="251659264" behindDoc="1" locked="0" layoutInCell="1" allowOverlap="1">
            <wp:simplePos x="0" y="0"/>
            <wp:positionH relativeFrom="column">
              <wp:posOffset>5240755</wp:posOffset>
            </wp:positionH>
            <wp:positionV relativeFrom="paragraph">
              <wp:posOffset>-409074</wp:posOffset>
            </wp:positionV>
            <wp:extent cx="1511367" cy="760396"/>
            <wp:effectExtent l="19050" t="0" r="0" b="0"/>
            <wp:wrapNone/>
            <wp:docPr id="4" name="Picture 3" descr="ICR ROSU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R ROSU copy.jpg"/>
                    <pic:cNvPicPr/>
                  </pic:nvPicPr>
                  <pic:blipFill>
                    <a:blip r:embed="rId7" cstate="print"/>
                    <a:stretch>
                      <a:fillRect/>
                    </a:stretch>
                  </pic:blipFill>
                  <pic:spPr>
                    <a:xfrm>
                      <a:off x="0" y="0"/>
                      <a:ext cx="1511367" cy="760396"/>
                    </a:xfrm>
                    <a:prstGeom prst="rect">
                      <a:avLst/>
                    </a:prstGeom>
                  </pic:spPr>
                </pic:pic>
              </a:graphicData>
            </a:graphic>
          </wp:anchor>
        </w:drawing>
      </w:r>
    </w:p>
    <w:p w:rsidR="00AC18E0" w:rsidRDefault="00AC18E0" w:rsidP="006A60D8">
      <w:pPr>
        <w:autoSpaceDE w:val="0"/>
        <w:autoSpaceDN w:val="0"/>
        <w:adjustRightInd w:val="0"/>
        <w:spacing w:after="0" w:line="240" w:lineRule="auto"/>
        <w:rPr>
          <w:rFonts w:cs="Arial"/>
          <w:sz w:val="20"/>
          <w:szCs w:val="20"/>
        </w:rPr>
      </w:pPr>
    </w:p>
    <w:p w:rsidR="00AC18E0" w:rsidRDefault="00AC18E0" w:rsidP="006A60D8">
      <w:pPr>
        <w:autoSpaceDE w:val="0"/>
        <w:autoSpaceDN w:val="0"/>
        <w:adjustRightInd w:val="0"/>
        <w:spacing w:after="0" w:line="240" w:lineRule="auto"/>
        <w:rPr>
          <w:rFonts w:cs="Arial"/>
          <w:sz w:val="20"/>
          <w:szCs w:val="20"/>
        </w:rPr>
      </w:pPr>
    </w:p>
    <w:p w:rsidR="00AC18E0" w:rsidRDefault="00AC18E0" w:rsidP="006A60D8">
      <w:pPr>
        <w:autoSpaceDE w:val="0"/>
        <w:autoSpaceDN w:val="0"/>
        <w:adjustRightInd w:val="0"/>
        <w:spacing w:after="0" w:line="240" w:lineRule="auto"/>
        <w:rPr>
          <w:rFonts w:cs="Arial"/>
          <w:sz w:val="20"/>
          <w:szCs w:val="20"/>
        </w:rPr>
      </w:pPr>
    </w:p>
    <w:p w:rsidR="00AC18E0" w:rsidRDefault="00AC18E0" w:rsidP="006A60D8">
      <w:pPr>
        <w:autoSpaceDE w:val="0"/>
        <w:autoSpaceDN w:val="0"/>
        <w:adjustRightInd w:val="0"/>
        <w:spacing w:after="0" w:line="240" w:lineRule="auto"/>
        <w:rPr>
          <w:rFonts w:cs="Arial"/>
          <w:sz w:val="20"/>
          <w:szCs w:val="20"/>
        </w:rPr>
      </w:pPr>
    </w:p>
    <w:p w:rsidR="006A60D8" w:rsidRDefault="006A60D8" w:rsidP="006A60D8">
      <w:pPr>
        <w:autoSpaceDE w:val="0"/>
        <w:autoSpaceDN w:val="0"/>
        <w:adjustRightInd w:val="0"/>
        <w:spacing w:after="0" w:line="240" w:lineRule="auto"/>
        <w:rPr>
          <w:rFonts w:cs="Arial"/>
          <w:sz w:val="20"/>
          <w:szCs w:val="20"/>
        </w:rPr>
      </w:pPr>
      <w:r>
        <w:rPr>
          <w:rFonts w:cs="Arial"/>
          <w:sz w:val="20"/>
          <w:szCs w:val="20"/>
        </w:rPr>
        <w:t>COMMUNIQU</w:t>
      </w:r>
      <w:r w:rsidR="00E37397">
        <w:rPr>
          <w:rFonts w:cs="Arial"/>
          <w:sz w:val="20"/>
          <w:szCs w:val="20"/>
        </w:rPr>
        <w:t>É</w:t>
      </w:r>
      <w:r>
        <w:rPr>
          <w:rFonts w:cs="Arial"/>
          <w:sz w:val="20"/>
          <w:szCs w:val="20"/>
        </w:rPr>
        <w:t xml:space="preserve"> DE PRESSE</w:t>
      </w:r>
    </w:p>
    <w:p w:rsidR="006A60D8" w:rsidRPr="00AC18E0" w:rsidRDefault="00E51CB8" w:rsidP="006A60D8">
      <w:pPr>
        <w:autoSpaceDE w:val="0"/>
        <w:autoSpaceDN w:val="0"/>
        <w:adjustRightInd w:val="0"/>
        <w:spacing w:after="0" w:line="240" w:lineRule="auto"/>
        <w:rPr>
          <w:rFonts w:cs="Arial"/>
          <w:b/>
          <w:sz w:val="32"/>
          <w:szCs w:val="20"/>
        </w:rPr>
      </w:pPr>
      <w:r>
        <w:rPr>
          <w:rFonts w:cs="Arial"/>
          <w:b/>
          <w:sz w:val="32"/>
          <w:szCs w:val="20"/>
        </w:rPr>
        <w:t xml:space="preserve">L’Europe en court : </w:t>
      </w:r>
      <w:r w:rsidR="00AC18E0">
        <w:rPr>
          <w:rFonts w:cs="Arial"/>
          <w:b/>
          <w:sz w:val="32"/>
          <w:szCs w:val="20"/>
        </w:rPr>
        <w:t xml:space="preserve">Le </w:t>
      </w:r>
      <w:r w:rsidR="006A60D8" w:rsidRPr="00AC18E0">
        <w:rPr>
          <w:rFonts w:cs="Arial"/>
          <w:b/>
          <w:i/>
          <w:sz w:val="32"/>
          <w:szCs w:val="20"/>
        </w:rPr>
        <w:t>Tour Eurochannel</w:t>
      </w:r>
      <w:r w:rsidR="00E37397">
        <w:rPr>
          <w:rFonts w:cs="Arial"/>
          <w:b/>
          <w:sz w:val="32"/>
          <w:szCs w:val="20"/>
        </w:rPr>
        <w:t xml:space="preserve"> de Courts-M</w:t>
      </w:r>
      <w:r w:rsidR="006A60D8" w:rsidRPr="00AC18E0">
        <w:rPr>
          <w:rFonts w:cs="Arial"/>
          <w:b/>
          <w:sz w:val="32"/>
          <w:szCs w:val="20"/>
        </w:rPr>
        <w:t>étrages</w:t>
      </w:r>
      <w:r>
        <w:rPr>
          <w:rFonts w:cs="Arial"/>
          <w:b/>
          <w:sz w:val="32"/>
          <w:szCs w:val="20"/>
        </w:rPr>
        <w:t xml:space="preserve"> </w:t>
      </w:r>
      <w:r w:rsidR="006A60D8" w:rsidRPr="00AC18E0">
        <w:rPr>
          <w:rFonts w:cs="Arial"/>
          <w:b/>
          <w:sz w:val="32"/>
          <w:szCs w:val="20"/>
        </w:rPr>
        <w:t xml:space="preserve">à Paris </w:t>
      </w:r>
    </w:p>
    <w:p w:rsidR="006A60D8" w:rsidRDefault="006A60D8" w:rsidP="006A60D8">
      <w:pPr>
        <w:autoSpaceDE w:val="0"/>
        <w:autoSpaceDN w:val="0"/>
        <w:adjustRightInd w:val="0"/>
        <w:spacing w:after="0" w:line="240" w:lineRule="auto"/>
        <w:rPr>
          <w:rFonts w:cs="Arial"/>
          <w:sz w:val="20"/>
          <w:szCs w:val="20"/>
        </w:rPr>
      </w:pPr>
    </w:p>
    <w:p w:rsidR="006A60D8" w:rsidRDefault="006A60D8" w:rsidP="006A60D8">
      <w:pPr>
        <w:autoSpaceDE w:val="0"/>
        <w:autoSpaceDN w:val="0"/>
        <w:adjustRightInd w:val="0"/>
        <w:spacing w:after="0" w:line="240" w:lineRule="auto"/>
        <w:rPr>
          <w:rFonts w:cs="Arial"/>
          <w:sz w:val="20"/>
          <w:szCs w:val="20"/>
        </w:rPr>
      </w:pPr>
    </w:p>
    <w:p w:rsidR="00AC18E0" w:rsidRPr="00AC18E0" w:rsidRDefault="006A60D8" w:rsidP="00AC18E0">
      <w:pPr>
        <w:autoSpaceDE w:val="0"/>
        <w:autoSpaceDN w:val="0"/>
        <w:adjustRightInd w:val="0"/>
        <w:spacing w:after="0" w:line="240" w:lineRule="auto"/>
        <w:rPr>
          <w:rFonts w:cs="Arial"/>
          <w:sz w:val="24"/>
          <w:szCs w:val="20"/>
        </w:rPr>
      </w:pPr>
      <w:r w:rsidRPr="00AC18E0">
        <w:rPr>
          <w:rFonts w:cs="Arial"/>
          <w:sz w:val="24"/>
          <w:szCs w:val="20"/>
        </w:rPr>
        <w:t xml:space="preserve">L’Institut Culturel Roumain et Eurochannel présentent la première </w:t>
      </w:r>
      <w:r w:rsidR="00E37397">
        <w:rPr>
          <w:rFonts w:cs="Arial"/>
          <w:sz w:val="24"/>
          <w:szCs w:val="20"/>
        </w:rPr>
        <w:t>projection en France</w:t>
      </w:r>
      <w:r w:rsidR="002274DC">
        <w:rPr>
          <w:rFonts w:cs="Arial"/>
          <w:sz w:val="24"/>
          <w:szCs w:val="20"/>
        </w:rPr>
        <w:t xml:space="preserve"> du Tour Eurochannel de Courts-M</w:t>
      </w:r>
      <w:r w:rsidRPr="00AC18E0">
        <w:rPr>
          <w:rFonts w:cs="Arial"/>
          <w:sz w:val="24"/>
          <w:szCs w:val="20"/>
        </w:rPr>
        <w:t xml:space="preserve">étrages. </w:t>
      </w:r>
      <w:r w:rsidR="00AC18E0" w:rsidRPr="00AC18E0">
        <w:rPr>
          <w:rFonts w:cs="Arial"/>
          <w:sz w:val="24"/>
          <w:szCs w:val="20"/>
        </w:rPr>
        <w:t xml:space="preserve">Projection marathon de 10 courts-métrages le mercredi 11 avril 2012, à partir de 19h30 à l’Institut Culturel Roumain (1 rue de l’Exposition Paris 7). </w:t>
      </w:r>
    </w:p>
    <w:p w:rsidR="00AC18E0" w:rsidRDefault="00AC18E0" w:rsidP="006A60D8">
      <w:pPr>
        <w:autoSpaceDE w:val="0"/>
        <w:autoSpaceDN w:val="0"/>
        <w:adjustRightInd w:val="0"/>
        <w:spacing w:after="0" w:line="240" w:lineRule="auto"/>
        <w:rPr>
          <w:rFonts w:cs="Arial"/>
          <w:sz w:val="24"/>
          <w:szCs w:val="20"/>
        </w:rPr>
      </w:pPr>
    </w:p>
    <w:p w:rsidR="006A60D8" w:rsidRPr="006A60D8" w:rsidRDefault="002274DC" w:rsidP="006A60D8">
      <w:pPr>
        <w:autoSpaceDE w:val="0"/>
        <w:autoSpaceDN w:val="0"/>
        <w:adjustRightInd w:val="0"/>
        <w:spacing w:after="0" w:line="240" w:lineRule="auto"/>
        <w:rPr>
          <w:rFonts w:cs="Arial"/>
          <w:sz w:val="20"/>
          <w:szCs w:val="20"/>
        </w:rPr>
      </w:pPr>
      <w:r>
        <w:rPr>
          <w:rFonts w:ascii="Tahoma" w:hAnsi="Tahoma" w:cs="Tahoma"/>
          <w:color w:val="000000"/>
          <w:sz w:val="20"/>
          <w:szCs w:val="20"/>
        </w:rPr>
        <w:t xml:space="preserve">Pour faire connaître au plus grand nombre les mille visages de l’Europe, la chaîne de télévision Eurochannel met en place chaque année le Tour d’Europe Eurochannel de Courts-Métrages. Le Tour d’Europe Eurochannel est un panorama de l’Europe d’aujourd’hui avec des courts-métrages surprenants dans tous les formats et tous les genres (comédie, romance, fantastique, drame, thriller, </w:t>
      </w:r>
      <w:proofErr w:type="spellStart"/>
      <w:r>
        <w:rPr>
          <w:rFonts w:ascii="Tahoma" w:hAnsi="Tahoma" w:cs="Tahoma"/>
          <w:color w:val="000000"/>
          <w:sz w:val="20"/>
          <w:szCs w:val="20"/>
        </w:rPr>
        <w:t>etc</w:t>
      </w:r>
      <w:proofErr w:type="spellEnd"/>
      <w:r>
        <w:rPr>
          <w:rFonts w:ascii="Tahoma" w:hAnsi="Tahoma" w:cs="Tahoma"/>
          <w:color w:val="000000"/>
          <w:sz w:val="20"/>
          <w:szCs w:val="20"/>
        </w:rPr>
        <w:t>). En quelques heures, les spectateurs vivent un voyage étonnant et émouvant dans toute l’Europe autour d'un thème.</w:t>
      </w:r>
      <w:r>
        <w:rPr>
          <w:rFonts w:ascii="Tahoma" w:hAnsi="Tahoma" w:cs="Tahoma"/>
          <w:color w:val="000000"/>
          <w:sz w:val="20"/>
          <w:szCs w:val="20"/>
        </w:rPr>
        <w:br/>
      </w:r>
      <w:r>
        <w:rPr>
          <w:rFonts w:ascii="Tahoma" w:hAnsi="Tahoma" w:cs="Tahoma"/>
          <w:color w:val="000000"/>
          <w:sz w:val="20"/>
          <w:szCs w:val="20"/>
        </w:rPr>
        <w:br/>
        <w:t>Après une diffusion à l'antenne, des projections en salles ont lieu partout dans le monde en partenariat avec les instituts culturels, les cinémas indépendants et les universités. Plus de 340 projections se sont tenues en Europe, mais aussi en Amérique Latine, aux États-Unis, et en Asie.  Au total, plus de 72,000 spectateurs ont assisté au Tour  Eurochannel.</w:t>
      </w:r>
      <w:r>
        <w:rPr>
          <w:rStyle w:val="apple-converted-space"/>
          <w:rFonts w:ascii="Tahoma" w:hAnsi="Tahoma" w:cs="Tahoma"/>
          <w:color w:val="000000"/>
          <w:sz w:val="20"/>
          <w:szCs w:val="20"/>
        </w:rPr>
        <w:t> </w:t>
      </w:r>
      <w:r>
        <w:rPr>
          <w:rFonts w:ascii="Tahoma" w:hAnsi="Tahoma" w:cs="Tahoma"/>
          <w:color w:val="000000"/>
          <w:sz w:val="20"/>
          <w:szCs w:val="20"/>
        </w:rPr>
        <w:br/>
      </w:r>
      <w:r>
        <w:rPr>
          <w:rFonts w:ascii="Tahoma" w:hAnsi="Tahoma" w:cs="Tahoma"/>
          <w:color w:val="000000"/>
          <w:sz w:val="20"/>
          <w:szCs w:val="20"/>
        </w:rPr>
        <w:br/>
        <w:t>Pour la première projection en France en partenariat avec l'Institut Roumain, Eurochannel proposera une sélection de courts issus de la 3ème édition du Tour Eurochannel, avec pour thème l'amour.</w:t>
      </w:r>
    </w:p>
    <w:p w:rsidR="006A60D8" w:rsidRPr="00AC18E0" w:rsidRDefault="006A60D8" w:rsidP="006A60D8">
      <w:pPr>
        <w:autoSpaceDE w:val="0"/>
        <w:autoSpaceDN w:val="0"/>
        <w:adjustRightInd w:val="0"/>
        <w:spacing w:after="0" w:line="240" w:lineRule="auto"/>
        <w:rPr>
          <w:rFonts w:cs="Arial"/>
          <w:sz w:val="24"/>
          <w:szCs w:val="20"/>
        </w:rPr>
      </w:pPr>
      <w:r w:rsidRPr="00AC18E0">
        <w:rPr>
          <w:rFonts w:cs="Arial"/>
          <w:sz w:val="24"/>
          <w:szCs w:val="20"/>
        </w:rPr>
        <w:t xml:space="preserve">A l’affiche : le réalisateur roumain Paul </w:t>
      </w:r>
      <w:proofErr w:type="spellStart"/>
      <w:r w:rsidRPr="00AC18E0">
        <w:rPr>
          <w:rFonts w:cs="Arial"/>
          <w:sz w:val="24"/>
          <w:szCs w:val="20"/>
        </w:rPr>
        <w:t>Negoescu</w:t>
      </w:r>
      <w:proofErr w:type="spellEnd"/>
      <w:r w:rsidRPr="00AC18E0">
        <w:rPr>
          <w:rFonts w:cs="Arial"/>
          <w:sz w:val="24"/>
          <w:szCs w:val="20"/>
        </w:rPr>
        <w:t xml:space="preserve"> et son court métrage Derby (nominé </w:t>
      </w:r>
      <w:proofErr w:type="spellStart"/>
      <w:r w:rsidRPr="00AC18E0">
        <w:rPr>
          <w:rFonts w:cs="Arial"/>
          <w:sz w:val="24"/>
          <w:szCs w:val="20"/>
        </w:rPr>
        <w:t>European</w:t>
      </w:r>
      <w:proofErr w:type="spellEnd"/>
      <w:r w:rsidRPr="00AC18E0">
        <w:rPr>
          <w:rFonts w:cs="Arial"/>
          <w:sz w:val="24"/>
          <w:szCs w:val="20"/>
        </w:rPr>
        <w:t xml:space="preserve"> Film </w:t>
      </w:r>
      <w:proofErr w:type="spellStart"/>
      <w:r w:rsidRPr="00AC18E0">
        <w:rPr>
          <w:rFonts w:cs="Arial"/>
          <w:sz w:val="24"/>
          <w:szCs w:val="20"/>
        </w:rPr>
        <w:t>Academy</w:t>
      </w:r>
      <w:proofErr w:type="spellEnd"/>
      <w:r w:rsidRPr="00AC18E0">
        <w:rPr>
          <w:rFonts w:cs="Arial"/>
          <w:sz w:val="24"/>
          <w:szCs w:val="20"/>
        </w:rPr>
        <w:t xml:space="preserve"> Court Métrage 2011, sélectionné dans la </w:t>
      </w:r>
      <w:proofErr w:type="spellStart"/>
      <w:r w:rsidRPr="00AC18E0">
        <w:rPr>
          <w:rFonts w:cs="Arial"/>
          <w:sz w:val="24"/>
          <w:szCs w:val="20"/>
        </w:rPr>
        <w:t>Berlinale</w:t>
      </w:r>
      <w:proofErr w:type="spellEnd"/>
      <w:r w:rsidRPr="00AC18E0">
        <w:rPr>
          <w:rFonts w:cs="Arial"/>
          <w:sz w:val="24"/>
          <w:szCs w:val="20"/>
        </w:rPr>
        <w:t xml:space="preserve"> Shorts 2010).</w:t>
      </w:r>
    </w:p>
    <w:p w:rsidR="006A60D8" w:rsidRPr="00AC18E0" w:rsidRDefault="006A60D8" w:rsidP="006A60D8">
      <w:pPr>
        <w:autoSpaceDE w:val="0"/>
        <w:autoSpaceDN w:val="0"/>
        <w:adjustRightInd w:val="0"/>
        <w:spacing w:after="0" w:line="240" w:lineRule="auto"/>
        <w:rPr>
          <w:rFonts w:cs="Arial"/>
          <w:sz w:val="24"/>
          <w:szCs w:val="20"/>
        </w:rPr>
      </w:pPr>
    </w:p>
    <w:p w:rsidR="00AC18E0" w:rsidRPr="006A60D8" w:rsidRDefault="00AC18E0" w:rsidP="006A60D8">
      <w:pPr>
        <w:autoSpaceDE w:val="0"/>
        <w:autoSpaceDN w:val="0"/>
        <w:adjustRightInd w:val="0"/>
        <w:spacing w:after="0" w:line="240" w:lineRule="auto"/>
        <w:rPr>
          <w:rFonts w:cs="Arial"/>
          <w:sz w:val="20"/>
          <w:szCs w:val="20"/>
        </w:rPr>
      </w:pPr>
    </w:p>
    <w:p w:rsidR="006A60D8" w:rsidRPr="00AC18E0" w:rsidRDefault="006A60D8" w:rsidP="006A60D8">
      <w:pPr>
        <w:autoSpaceDE w:val="0"/>
        <w:autoSpaceDN w:val="0"/>
        <w:adjustRightInd w:val="0"/>
        <w:spacing w:after="0" w:line="240" w:lineRule="auto"/>
        <w:rPr>
          <w:rFonts w:cs="Arial"/>
          <w:sz w:val="18"/>
          <w:szCs w:val="20"/>
        </w:rPr>
      </w:pPr>
    </w:p>
    <w:p w:rsidR="006A60D8" w:rsidRPr="00AC18E0" w:rsidRDefault="006A60D8" w:rsidP="006A60D8">
      <w:pPr>
        <w:spacing w:line="240" w:lineRule="auto"/>
        <w:rPr>
          <w:sz w:val="20"/>
        </w:rPr>
      </w:pPr>
      <w:r w:rsidRPr="00AC18E0">
        <w:rPr>
          <w:rFonts w:cs="Tahoma"/>
          <w:b/>
          <w:color w:val="000000"/>
          <w:sz w:val="18"/>
          <w:szCs w:val="20"/>
        </w:rPr>
        <w:t>Eurochannel</w:t>
      </w:r>
      <w:r w:rsidRPr="00AC18E0">
        <w:rPr>
          <w:rFonts w:cs="Tahoma"/>
          <w:color w:val="000000"/>
          <w:sz w:val="18"/>
          <w:szCs w:val="20"/>
        </w:rPr>
        <w:t xml:space="preserve"> est la première chaîne de télévision entièrement dédiée à la production artistique européenne. Avec sa programmation, la chaîne dévoile les multiples facettes de l’Europe. Eurochannel présente la diversité du paysage audiovisuel européen. Eurochannel se distingue ainsi par une offre originale et composite. Elle s’adresse aux cinéphiles comme au grand public. Eurochannel diffuse des </w:t>
      </w:r>
      <w:proofErr w:type="spellStart"/>
      <w:r w:rsidRPr="00AC18E0">
        <w:rPr>
          <w:rFonts w:cs="Tahoma"/>
          <w:color w:val="000000"/>
          <w:sz w:val="18"/>
          <w:szCs w:val="20"/>
        </w:rPr>
        <w:t>oeuvres</w:t>
      </w:r>
      <w:proofErr w:type="spellEnd"/>
      <w:r w:rsidRPr="00AC18E0">
        <w:rPr>
          <w:rFonts w:cs="Tahoma"/>
          <w:color w:val="000000"/>
          <w:sz w:val="18"/>
          <w:szCs w:val="20"/>
        </w:rPr>
        <w:t xml:space="preserve"> inédites hors de leurs frontières. Le public a ainsi l’occasion de voir des programmes rares et innovants venus de toutes les régions d’Europe. Les programmes d’Eurochannel sont tous diffusés en version originale. Brisant la barrière des langues, le choix du sous-titrage permet à chacun de savourer la poésie et la beauté de chacune des langues du continent.</w:t>
      </w:r>
      <w:r w:rsidR="002274DC">
        <w:rPr>
          <w:rFonts w:cs="Tahoma"/>
          <w:color w:val="000000"/>
          <w:sz w:val="18"/>
          <w:szCs w:val="20"/>
        </w:rPr>
        <w:t xml:space="preserve"> </w:t>
      </w:r>
      <w:r w:rsidRPr="00AC18E0">
        <w:rPr>
          <w:rFonts w:cs="Arial"/>
          <w:color w:val="222222"/>
          <w:sz w:val="18"/>
          <w:szCs w:val="20"/>
        </w:rPr>
        <w:t>Eurochannel est disponible sur SFR dans les bouquets Sélection et Grand Spectacle,</w:t>
      </w:r>
      <w:r w:rsidR="002274DC">
        <w:rPr>
          <w:rFonts w:cs="Arial"/>
          <w:color w:val="222222"/>
          <w:sz w:val="18"/>
          <w:szCs w:val="20"/>
        </w:rPr>
        <w:t xml:space="preserve"> </w:t>
      </w:r>
      <w:r w:rsidRPr="00AC18E0">
        <w:rPr>
          <w:rFonts w:cs="Arial"/>
          <w:color w:val="222222"/>
          <w:sz w:val="18"/>
          <w:szCs w:val="20"/>
        </w:rPr>
        <w:t>canal 89. Plus d’informations sur : </w:t>
      </w:r>
      <w:hyperlink r:id="rId8" w:tgtFrame="_blank" w:history="1">
        <w:r w:rsidRPr="00AC18E0">
          <w:rPr>
            <w:rStyle w:val="Hyperlink"/>
            <w:rFonts w:cs="Arial"/>
            <w:color w:val="1155CC"/>
            <w:sz w:val="18"/>
            <w:szCs w:val="20"/>
          </w:rPr>
          <w:t>www.eurochannel.fr</w:t>
        </w:r>
      </w:hyperlink>
      <w:r w:rsidRPr="00AC18E0">
        <w:rPr>
          <w:rFonts w:cs="Arial"/>
          <w:color w:val="222222"/>
          <w:sz w:val="18"/>
          <w:szCs w:val="20"/>
        </w:rPr>
        <w:t>, </w:t>
      </w:r>
      <w:hyperlink r:id="rId9" w:tgtFrame="_blank" w:history="1">
        <w:r w:rsidRPr="00AC18E0">
          <w:rPr>
            <w:rStyle w:val="Hyperlink"/>
            <w:rFonts w:cs="Arial"/>
            <w:color w:val="1155CC"/>
            <w:sz w:val="18"/>
            <w:szCs w:val="20"/>
          </w:rPr>
          <w:t>Facebook</w:t>
        </w:r>
      </w:hyperlink>
      <w:r w:rsidRPr="00AC18E0">
        <w:rPr>
          <w:rFonts w:cs="Arial"/>
          <w:color w:val="222222"/>
          <w:sz w:val="18"/>
          <w:szCs w:val="20"/>
        </w:rPr>
        <w:t> et</w:t>
      </w:r>
      <w:hyperlink r:id="rId10" w:anchor="%21/eurochannelfr" w:tgtFrame="_blank" w:history="1">
        <w:r w:rsidRPr="00AC18E0">
          <w:rPr>
            <w:rStyle w:val="Hyperlink"/>
            <w:rFonts w:cs="Arial"/>
            <w:color w:val="1155CC"/>
            <w:sz w:val="18"/>
            <w:szCs w:val="20"/>
          </w:rPr>
          <w:t> Twitter</w:t>
        </w:r>
      </w:hyperlink>
      <w:r w:rsidRPr="00AC18E0">
        <w:rPr>
          <w:rFonts w:cs="Arial"/>
          <w:color w:val="222222"/>
          <w:sz w:val="18"/>
          <w:szCs w:val="20"/>
        </w:rPr>
        <w:t>. </w:t>
      </w:r>
    </w:p>
    <w:p w:rsidR="006A60D8" w:rsidRPr="00AC18E0" w:rsidRDefault="006A60D8" w:rsidP="006A60D8">
      <w:pPr>
        <w:autoSpaceDE w:val="0"/>
        <w:autoSpaceDN w:val="0"/>
        <w:adjustRightInd w:val="0"/>
        <w:spacing w:after="0" w:line="240" w:lineRule="auto"/>
        <w:rPr>
          <w:rFonts w:cs="Arial"/>
          <w:sz w:val="18"/>
          <w:szCs w:val="20"/>
        </w:rPr>
      </w:pPr>
    </w:p>
    <w:p w:rsidR="006A60D8" w:rsidRDefault="006A60D8" w:rsidP="006A60D8">
      <w:pPr>
        <w:autoSpaceDE w:val="0"/>
        <w:autoSpaceDN w:val="0"/>
        <w:adjustRightInd w:val="0"/>
        <w:spacing w:after="0" w:line="240" w:lineRule="auto"/>
        <w:rPr>
          <w:rFonts w:cs="Arial"/>
          <w:sz w:val="20"/>
          <w:szCs w:val="20"/>
        </w:rPr>
      </w:pPr>
      <w:r w:rsidRPr="00AC18E0">
        <w:rPr>
          <w:rFonts w:cs="Arial"/>
          <w:b/>
          <w:sz w:val="18"/>
          <w:szCs w:val="20"/>
        </w:rPr>
        <w:t xml:space="preserve">L’Institut Culturel Roumain de Paris </w:t>
      </w:r>
      <w:r w:rsidRPr="00AC18E0">
        <w:rPr>
          <w:rFonts w:cs="Arial"/>
          <w:sz w:val="18"/>
          <w:szCs w:val="20"/>
        </w:rPr>
        <w:t>porte toute l’effervescence de la culture roumaine en France depuis 1990. Nous faisons parti</w:t>
      </w:r>
      <w:r w:rsidR="002274DC">
        <w:rPr>
          <w:rFonts w:cs="Arial"/>
          <w:sz w:val="18"/>
          <w:szCs w:val="20"/>
        </w:rPr>
        <w:t>e d'un réseau de 18 instituts ré</w:t>
      </w:r>
      <w:r w:rsidRPr="00AC18E0">
        <w:rPr>
          <w:rFonts w:cs="Arial"/>
          <w:sz w:val="18"/>
          <w:szCs w:val="20"/>
        </w:rPr>
        <w:t>partis dans le monde entier. Notre mission est celle de construire des ponts culturels entre la Roumanie et la France, promouvant la culture vive roumaine et les collaborations des artistes des deux pays. L’ICR est membre du FICEP (Forum des Instituts Culturels Etrangers à Paris).</w:t>
      </w:r>
      <w:r w:rsidR="00AC18E0">
        <w:rPr>
          <w:rFonts w:cs="Arial"/>
          <w:sz w:val="18"/>
          <w:szCs w:val="20"/>
        </w:rPr>
        <w:t xml:space="preserve"> Plus de détails : </w:t>
      </w:r>
      <w:hyperlink r:id="rId11" w:history="1">
        <w:r w:rsidR="00AC18E0" w:rsidRPr="005225CC">
          <w:rPr>
            <w:rStyle w:val="Hyperlink"/>
            <w:rFonts w:cs="Arial"/>
            <w:sz w:val="18"/>
            <w:szCs w:val="20"/>
          </w:rPr>
          <w:t>www.institut-roumain.org</w:t>
        </w:r>
      </w:hyperlink>
      <w:r w:rsidR="00AC18E0">
        <w:rPr>
          <w:rFonts w:cs="Arial"/>
          <w:sz w:val="18"/>
          <w:szCs w:val="20"/>
        </w:rPr>
        <w:t xml:space="preserve">, </w:t>
      </w:r>
      <w:hyperlink r:id="rId12" w:history="1">
        <w:r w:rsidR="002274DC" w:rsidRPr="002274DC">
          <w:rPr>
            <w:rStyle w:val="Hyperlink"/>
            <w:rFonts w:cs="Arial"/>
            <w:sz w:val="18"/>
            <w:szCs w:val="20"/>
          </w:rPr>
          <w:t>Facebook</w:t>
        </w:r>
      </w:hyperlink>
      <w:r w:rsidR="002274DC">
        <w:rPr>
          <w:rFonts w:cs="Arial"/>
          <w:sz w:val="18"/>
          <w:szCs w:val="20"/>
        </w:rPr>
        <w:t>.</w:t>
      </w:r>
    </w:p>
    <w:p w:rsidR="00AC18E0" w:rsidRDefault="00AC18E0" w:rsidP="006A60D8">
      <w:pPr>
        <w:autoSpaceDE w:val="0"/>
        <w:autoSpaceDN w:val="0"/>
        <w:adjustRightInd w:val="0"/>
        <w:spacing w:after="0" w:line="240" w:lineRule="auto"/>
        <w:rPr>
          <w:rFonts w:cs="Arial"/>
          <w:sz w:val="20"/>
          <w:szCs w:val="20"/>
        </w:rPr>
      </w:pPr>
    </w:p>
    <w:p w:rsidR="00AC18E0" w:rsidRDefault="00AC18E0" w:rsidP="006A60D8">
      <w:pPr>
        <w:autoSpaceDE w:val="0"/>
        <w:autoSpaceDN w:val="0"/>
        <w:adjustRightInd w:val="0"/>
        <w:spacing w:after="0" w:line="240" w:lineRule="auto"/>
        <w:rPr>
          <w:rFonts w:cs="Arial"/>
          <w:sz w:val="20"/>
          <w:szCs w:val="20"/>
        </w:rPr>
      </w:pPr>
    </w:p>
    <w:p w:rsidR="00AC18E0" w:rsidRDefault="00AC18E0" w:rsidP="006A60D8">
      <w:pPr>
        <w:autoSpaceDE w:val="0"/>
        <w:autoSpaceDN w:val="0"/>
        <w:adjustRightInd w:val="0"/>
        <w:spacing w:after="0" w:line="240" w:lineRule="auto"/>
        <w:rPr>
          <w:rFonts w:cs="Arial"/>
          <w:sz w:val="20"/>
          <w:szCs w:val="20"/>
        </w:rPr>
      </w:pPr>
    </w:p>
    <w:p w:rsidR="00AC18E0" w:rsidRPr="00AC18E0" w:rsidRDefault="00AC18E0" w:rsidP="006A60D8">
      <w:pPr>
        <w:autoSpaceDE w:val="0"/>
        <w:autoSpaceDN w:val="0"/>
        <w:adjustRightInd w:val="0"/>
        <w:spacing w:after="0" w:line="240" w:lineRule="auto"/>
        <w:rPr>
          <w:rFonts w:cs="Arial"/>
          <w:b/>
          <w:sz w:val="20"/>
          <w:szCs w:val="20"/>
        </w:rPr>
      </w:pPr>
      <w:r w:rsidRPr="00AC18E0">
        <w:rPr>
          <w:rFonts w:cs="Arial"/>
          <w:b/>
          <w:sz w:val="20"/>
          <w:szCs w:val="20"/>
        </w:rPr>
        <w:t>Contacts presse</w:t>
      </w:r>
    </w:p>
    <w:p w:rsidR="00AC18E0" w:rsidRDefault="00AC18E0" w:rsidP="006A60D8">
      <w:pPr>
        <w:autoSpaceDE w:val="0"/>
        <w:autoSpaceDN w:val="0"/>
        <w:adjustRightInd w:val="0"/>
        <w:spacing w:after="0" w:line="240" w:lineRule="auto"/>
        <w:rPr>
          <w:rFonts w:cs="Arial"/>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70"/>
        <w:gridCol w:w="5470"/>
      </w:tblGrid>
      <w:tr w:rsidR="00AC18E0" w:rsidTr="00AC18E0">
        <w:tc>
          <w:tcPr>
            <w:tcW w:w="5470" w:type="dxa"/>
          </w:tcPr>
          <w:p w:rsidR="00AC18E0" w:rsidRDefault="00AC18E0">
            <w:pPr>
              <w:rPr>
                <w:rFonts w:cs="Arial"/>
                <w:b/>
                <w:sz w:val="24"/>
                <w:szCs w:val="20"/>
              </w:rPr>
            </w:pPr>
            <w:r>
              <w:rPr>
                <w:rFonts w:cs="Arial"/>
                <w:b/>
                <w:sz w:val="24"/>
                <w:szCs w:val="20"/>
              </w:rPr>
              <w:t>Institut Culturel Roumain</w:t>
            </w:r>
          </w:p>
          <w:p w:rsidR="00AC18E0" w:rsidRPr="00AC18E0" w:rsidRDefault="00AC18E0">
            <w:pPr>
              <w:rPr>
                <w:rFonts w:cs="Arial"/>
                <w:szCs w:val="20"/>
              </w:rPr>
            </w:pPr>
            <w:r w:rsidRPr="00AC18E0">
              <w:rPr>
                <w:rFonts w:cs="Arial"/>
                <w:szCs w:val="20"/>
              </w:rPr>
              <w:t>Olivia Horvath</w:t>
            </w:r>
          </w:p>
          <w:p w:rsidR="00AC18E0" w:rsidRPr="00AC18E0" w:rsidRDefault="00AC18E0">
            <w:pPr>
              <w:rPr>
                <w:rFonts w:cs="Arial"/>
                <w:szCs w:val="20"/>
              </w:rPr>
            </w:pPr>
            <w:r w:rsidRPr="00AC18E0">
              <w:rPr>
                <w:rFonts w:cs="Arial"/>
                <w:szCs w:val="20"/>
              </w:rPr>
              <w:t>Responsable communication</w:t>
            </w:r>
          </w:p>
          <w:p w:rsidR="00AC18E0" w:rsidRDefault="00AC18E0">
            <w:pPr>
              <w:rPr>
                <w:rFonts w:cs="Arial"/>
                <w:b/>
                <w:sz w:val="24"/>
                <w:szCs w:val="20"/>
              </w:rPr>
            </w:pPr>
            <w:r w:rsidRPr="00AC18E0">
              <w:rPr>
                <w:rFonts w:cs="Arial"/>
                <w:szCs w:val="20"/>
              </w:rPr>
              <w:t xml:space="preserve">01 47 05 15 31  | </w:t>
            </w:r>
            <w:hyperlink r:id="rId13" w:history="1">
              <w:r w:rsidRPr="00AC18E0">
                <w:rPr>
                  <w:rStyle w:val="Hyperlink"/>
                  <w:rFonts w:cs="Arial"/>
                  <w:szCs w:val="20"/>
                </w:rPr>
                <w:t>oliviahorvath@institut-roumain.org</w:t>
              </w:r>
            </w:hyperlink>
          </w:p>
        </w:tc>
        <w:tc>
          <w:tcPr>
            <w:tcW w:w="5470" w:type="dxa"/>
          </w:tcPr>
          <w:p w:rsidR="00AC18E0" w:rsidRDefault="00AC18E0" w:rsidP="002274DC">
            <w:pPr>
              <w:rPr>
                <w:rFonts w:cs="Arial"/>
                <w:b/>
                <w:sz w:val="24"/>
                <w:szCs w:val="20"/>
              </w:rPr>
            </w:pPr>
            <w:r>
              <w:rPr>
                <w:rFonts w:cs="Arial"/>
                <w:b/>
                <w:sz w:val="24"/>
                <w:szCs w:val="20"/>
              </w:rPr>
              <w:t>Eurochannel</w:t>
            </w:r>
          </w:p>
          <w:p w:rsidR="002274DC" w:rsidRDefault="002274DC" w:rsidP="002274DC">
            <w:pPr>
              <w:rPr>
                <w:rFonts w:cs="Arial"/>
                <w:sz w:val="24"/>
                <w:szCs w:val="20"/>
              </w:rPr>
            </w:pPr>
            <w:r>
              <w:rPr>
                <w:rFonts w:cs="Arial"/>
                <w:sz w:val="24"/>
                <w:szCs w:val="20"/>
              </w:rPr>
              <w:t xml:space="preserve">Joseph de </w:t>
            </w:r>
            <w:proofErr w:type="spellStart"/>
            <w:r>
              <w:rPr>
                <w:rFonts w:cs="Arial"/>
                <w:sz w:val="24"/>
                <w:szCs w:val="20"/>
              </w:rPr>
              <w:t>Montvallier</w:t>
            </w:r>
            <w:proofErr w:type="spellEnd"/>
          </w:p>
          <w:p w:rsidR="002274DC" w:rsidRDefault="002274DC" w:rsidP="002274DC">
            <w:pPr>
              <w:rPr>
                <w:rFonts w:cs="Arial"/>
                <w:sz w:val="24"/>
                <w:szCs w:val="20"/>
              </w:rPr>
            </w:pPr>
            <w:r>
              <w:rPr>
                <w:rFonts w:cs="Arial"/>
                <w:sz w:val="24"/>
                <w:szCs w:val="20"/>
              </w:rPr>
              <w:t>Responsable communication</w:t>
            </w:r>
          </w:p>
          <w:p w:rsidR="002274DC" w:rsidRPr="002274DC" w:rsidRDefault="002274DC" w:rsidP="002274DC">
            <w:pPr>
              <w:rPr>
                <w:rFonts w:cs="Arial"/>
                <w:sz w:val="24"/>
                <w:szCs w:val="20"/>
              </w:rPr>
            </w:pPr>
            <w:hyperlink r:id="rId14" w:history="1">
              <w:r w:rsidRPr="00EB5652">
                <w:rPr>
                  <w:rStyle w:val="Hyperlink"/>
                  <w:rFonts w:cs="Arial"/>
                  <w:sz w:val="24"/>
                  <w:szCs w:val="20"/>
                </w:rPr>
                <w:t>joseph@eurochannel.com</w:t>
              </w:r>
            </w:hyperlink>
            <w:r>
              <w:rPr>
                <w:rFonts w:cs="Arial"/>
                <w:sz w:val="24"/>
                <w:szCs w:val="20"/>
              </w:rPr>
              <w:t xml:space="preserve"> </w:t>
            </w:r>
          </w:p>
        </w:tc>
      </w:tr>
    </w:tbl>
    <w:p w:rsidR="00AC18E0" w:rsidRDefault="00AC18E0">
      <w:pPr>
        <w:rPr>
          <w:rFonts w:cs="Arial"/>
          <w:b/>
          <w:sz w:val="24"/>
          <w:szCs w:val="20"/>
        </w:rPr>
      </w:pPr>
      <w:r>
        <w:rPr>
          <w:rFonts w:cs="Arial"/>
          <w:b/>
          <w:sz w:val="24"/>
          <w:szCs w:val="20"/>
        </w:rPr>
        <w:br w:type="page"/>
      </w:r>
    </w:p>
    <w:p w:rsidR="00AC18E0" w:rsidRDefault="00AC18E0" w:rsidP="00AC18E0">
      <w:pPr>
        <w:autoSpaceDE w:val="0"/>
        <w:autoSpaceDN w:val="0"/>
        <w:adjustRightInd w:val="0"/>
        <w:spacing w:after="0" w:line="240" w:lineRule="auto"/>
        <w:jc w:val="center"/>
        <w:rPr>
          <w:rFonts w:cs="Arial"/>
          <w:b/>
          <w:sz w:val="24"/>
          <w:szCs w:val="20"/>
        </w:rPr>
      </w:pPr>
    </w:p>
    <w:p w:rsidR="006A60D8" w:rsidRPr="00AC18E0" w:rsidRDefault="006A60D8" w:rsidP="00AC18E0">
      <w:pPr>
        <w:autoSpaceDE w:val="0"/>
        <w:autoSpaceDN w:val="0"/>
        <w:adjustRightInd w:val="0"/>
        <w:spacing w:after="0" w:line="240" w:lineRule="auto"/>
        <w:jc w:val="center"/>
        <w:rPr>
          <w:rFonts w:cs="Arial"/>
          <w:b/>
          <w:sz w:val="24"/>
          <w:szCs w:val="20"/>
        </w:rPr>
      </w:pPr>
      <w:r w:rsidRPr="00AC18E0">
        <w:rPr>
          <w:rFonts w:cs="Arial"/>
          <w:b/>
          <w:sz w:val="24"/>
          <w:szCs w:val="20"/>
        </w:rPr>
        <w:t>Programme de la soirée</w:t>
      </w:r>
    </w:p>
    <w:p w:rsidR="006A60D8" w:rsidRPr="00AC18E0" w:rsidRDefault="006A60D8" w:rsidP="00AC18E0">
      <w:pPr>
        <w:autoSpaceDE w:val="0"/>
        <w:autoSpaceDN w:val="0"/>
        <w:adjustRightInd w:val="0"/>
        <w:spacing w:after="0" w:line="240" w:lineRule="auto"/>
        <w:jc w:val="center"/>
        <w:rPr>
          <w:rFonts w:cs="Arial"/>
          <w:sz w:val="24"/>
          <w:szCs w:val="20"/>
        </w:rPr>
      </w:pPr>
      <w:r w:rsidRPr="00AC18E0">
        <w:rPr>
          <w:rFonts w:cs="Arial"/>
          <w:sz w:val="24"/>
          <w:szCs w:val="20"/>
        </w:rPr>
        <w:t>11 avril 2012, à 19h30</w:t>
      </w:r>
    </w:p>
    <w:p w:rsidR="006A60D8" w:rsidRPr="006A60D8" w:rsidRDefault="006A60D8" w:rsidP="006A60D8">
      <w:pPr>
        <w:autoSpaceDE w:val="0"/>
        <w:autoSpaceDN w:val="0"/>
        <w:adjustRightInd w:val="0"/>
        <w:spacing w:after="0" w:line="240" w:lineRule="auto"/>
        <w:rPr>
          <w:rFonts w:cs="Arial"/>
          <w:sz w:val="20"/>
          <w:szCs w:val="20"/>
        </w:rPr>
      </w:pPr>
    </w:p>
    <w:p w:rsidR="006A60D8" w:rsidRPr="006A60D8" w:rsidRDefault="006A60D8" w:rsidP="00AC18E0">
      <w:pPr>
        <w:pStyle w:val="NoSpacing"/>
        <w:jc w:val="center"/>
        <w:rPr>
          <w:b/>
          <w:lang w:eastAsia="fr-FR"/>
        </w:rPr>
      </w:pPr>
      <w:r w:rsidRPr="006A60D8">
        <w:rPr>
          <w:b/>
          <w:lang w:eastAsia="fr-FR"/>
        </w:rPr>
        <w:t>Derby</w:t>
      </w:r>
    </w:p>
    <w:p w:rsidR="006A60D8" w:rsidRPr="006A60D8" w:rsidRDefault="006A60D8" w:rsidP="00AC18E0">
      <w:pPr>
        <w:pStyle w:val="NoSpacing"/>
        <w:jc w:val="center"/>
        <w:rPr>
          <w:lang w:eastAsia="fr-FR"/>
        </w:rPr>
      </w:pPr>
      <w:r w:rsidRPr="006A60D8">
        <w:rPr>
          <w:lang w:eastAsia="fr-FR"/>
        </w:rPr>
        <w:t>Titre original : Derby</w:t>
      </w:r>
    </w:p>
    <w:p w:rsidR="006A60D8" w:rsidRPr="006A60D8" w:rsidRDefault="006A60D8" w:rsidP="00AC18E0">
      <w:pPr>
        <w:pStyle w:val="NoSpacing"/>
        <w:jc w:val="center"/>
        <w:rPr>
          <w:lang w:eastAsia="fr-FR"/>
        </w:rPr>
      </w:pPr>
      <w:r w:rsidRPr="006A60D8">
        <w:rPr>
          <w:lang w:eastAsia="fr-FR"/>
        </w:rPr>
        <w:t xml:space="preserve">Réalisateur : Paul </w:t>
      </w:r>
      <w:proofErr w:type="spellStart"/>
      <w:r w:rsidRPr="006A60D8">
        <w:rPr>
          <w:lang w:eastAsia="fr-FR"/>
        </w:rPr>
        <w:t>Negoescu</w:t>
      </w:r>
      <w:proofErr w:type="spellEnd"/>
    </w:p>
    <w:p w:rsidR="006A60D8" w:rsidRPr="006A60D8" w:rsidRDefault="006A60D8" w:rsidP="00AC18E0">
      <w:pPr>
        <w:pStyle w:val="NoSpacing"/>
        <w:jc w:val="center"/>
        <w:rPr>
          <w:lang w:eastAsia="fr-FR"/>
        </w:rPr>
      </w:pPr>
      <w:r w:rsidRPr="006A60D8">
        <w:rPr>
          <w:lang w:eastAsia="fr-FR"/>
        </w:rPr>
        <w:t>Durée : 15’</w:t>
      </w:r>
    </w:p>
    <w:p w:rsidR="006A60D8" w:rsidRPr="006A60D8" w:rsidRDefault="006A60D8" w:rsidP="00AC18E0">
      <w:pPr>
        <w:pStyle w:val="NoSpacing"/>
        <w:jc w:val="center"/>
        <w:rPr>
          <w:lang w:eastAsia="fr-FR"/>
        </w:rPr>
      </w:pPr>
      <w:r w:rsidRPr="006A60D8">
        <w:rPr>
          <w:lang w:eastAsia="fr-FR"/>
        </w:rPr>
        <w:t>Année : 2010</w:t>
      </w:r>
    </w:p>
    <w:p w:rsidR="006A60D8" w:rsidRPr="006A60D8" w:rsidRDefault="006A60D8" w:rsidP="00AC18E0">
      <w:pPr>
        <w:pStyle w:val="NoSpacing"/>
        <w:jc w:val="center"/>
        <w:rPr>
          <w:lang w:eastAsia="fr-FR"/>
        </w:rPr>
      </w:pPr>
    </w:p>
    <w:p w:rsidR="006A60D8" w:rsidRPr="006A60D8" w:rsidRDefault="006A60D8" w:rsidP="00AC18E0">
      <w:pPr>
        <w:pStyle w:val="NoSpacing"/>
        <w:jc w:val="center"/>
        <w:rPr>
          <w:lang w:eastAsia="fr-FR"/>
        </w:rPr>
      </w:pPr>
      <w:r w:rsidRPr="006A60D8">
        <w:rPr>
          <w:lang w:eastAsia="fr-FR"/>
        </w:rPr>
        <w:t xml:space="preserve">Mircea a une fille de 15 ans. </w:t>
      </w:r>
      <w:proofErr w:type="spellStart"/>
      <w:r w:rsidR="002274DC">
        <w:rPr>
          <w:lang w:eastAsia="fr-FR"/>
        </w:rPr>
        <w:t>Cell-ci</w:t>
      </w:r>
      <w:proofErr w:type="spellEnd"/>
      <w:r w:rsidRPr="006A60D8">
        <w:rPr>
          <w:lang w:eastAsia="fr-FR"/>
        </w:rPr>
        <w:t xml:space="preserve"> invite son petit ami à dîner avec sa famille. Arrivé </w:t>
      </w:r>
      <w:r w:rsidR="002274DC">
        <w:rPr>
          <w:lang w:eastAsia="fr-FR"/>
        </w:rPr>
        <w:t>tôt, il la suit dans sa chambre</w:t>
      </w:r>
      <w:r w:rsidRPr="006A60D8">
        <w:rPr>
          <w:lang w:eastAsia="fr-FR"/>
        </w:rPr>
        <w:t>. Pendant qu'il</w:t>
      </w:r>
      <w:r w:rsidR="002274DC">
        <w:rPr>
          <w:lang w:eastAsia="fr-FR"/>
        </w:rPr>
        <w:t>s</w:t>
      </w:r>
      <w:r w:rsidRPr="006A60D8">
        <w:rPr>
          <w:lang w:eastAsia="fr-FR"/>
        </w:rPr>
        <w:t xml:space="preserve"> regarde</w:t>
      </w:r>
      <w:r w:rsidR="002274DC">
        <w:rPr>
          <w:lang w:eastAsia="fr-FR"/>
        </w:rPr>
        <w:t>nt</w:t>
      </w:r>
      <w:r w:rsidRPr="006A60D8">
        <w:rPr>
          <w:lang w:eastAsia="fr-FR"/>
        </w:rPr>
        <w:t xml:space="preserve"> la télé, Mircea croit entendre sa fille gémir alors que le dîner commence...</w:t>
      </w:r>
    </w:p>
    <w:p w:rsidR="006A60D8" w:rsidRPr="006A60D8" w:rsidRDefault="006A60D8" w:rsidP="00AC18E0">
      <w:pPr>
        <w:pStyle w:val="NoSpacing"/>
        <w:jc w:val="center"/>
        <w:rPr>
          <w:lang w:eastAsia="fr-FR"/>
        </w:rPr>
      </w:pPr>
    </w:p>
    <w:p w:rsidR="006A60D8" w:rsidRPr="006A60D8" w:rsidRDefault="006A60D8" w:rsidP="00AC18E0">
      <w:pPr>
        <w:pStyle w:val="NoSpacing"/>
        <w:jc w:val="center"/>
        <w:rPr>
          <w:lang w:eastAsia="fr-FR"/>
        </w:rPr>
      </w:pPr>
      <w:r w:rsidRPr="006A60D8">
        <w:rPr>
          <w:lang w:eastAsia="fr-FR"/>
        </w:rPr>
        <w:t>Production : N-</w:t>
      </w:r>
      <w:proofErr w:type="spellStart"/>
      <w:r w:rsidRPr="006A60D8">
        <w:rPr>
          <w:lang w:eastAsia="fr-FR"/>
        </w:rPr>
        <w:t>Graphix</w:t>
      </w:r>
      <w:proofErr w:type="spellEnd"/>
      <w:r w:rsidRPr="006A60D8">
        <w:rPr>
          <w:lang w:eastAsia="fr-FR"/>
        </w:rPr>
        <w:t xml:space="preserve"> </w:t>
      </w:r>
      <w:proofErr w:type="spellStart"/>
      <w:r w:rsidRPr="006A60D8">
        <w:rPr>
          <w:lang w:eastAsia="fr-FR"/>
        </w:rPr>
        <w:t>srl</w:t>
      </w:r>
      <w:proofErr w:type="spellEnd"/>
    </w:p>
    <w:p w:rsidR="006A60D8" w:rsidRPr="006A60D8" w:rsidRDefault="006A60D8" w:rsidP="00AC18E0">
      <w:pPr>
        <w:pStyle w:val="NoSpacing"/>
        <w:jc w:val="center"/>
        <w:rPr>
          <w:lang w:eastAsia="fr-FR"/>
        </w:rPr>
      </w:pPr>
      <w:r w:rsidRPr="006A60D8">
        <w:rPr>
          <w:lang w:eastAsia="fr-FR"/>
        </w:rPr>
        <w:t xml:space="preserve">Scénario &amp; Réalisation : Paul </w:t>
      </w:r>
      <w:proofErr w:type="spellStart"/>
      <w:r w:rsidRPr="006A60D8">
        <w:rPr>
          <w:lang w:eastAsia="fr-FR"/>
        </w:rPr>
        <w:t>Negoescu</w:t>
      </w:r>
      <w:proofErr w:type="spellEnd"/>
    </w:p>
    <w:p w:rsidR="006A60D8" w:rsidRPr="00E37397" w:rsidRDefault="006A60D8" w:rsidP="00AC18E0">
      <w:pPr>
        <w:pStyle w:val="NoSpacing"/>
        <w:jc w:val="center"/>
        <w:rPr>
          <w:lang w:val="pt-BR" w:eastAsia="fr-FR"/>
        </w:rPr>
      </w:pPr>
      <w:r w:rsidRPr="00E37397">
        <w:rPr>
          <w:lang w:val="pt-BR" w:eastAsia="fr-FR"/>
        </w:rPr>
        <w:t>Interprétation : Bogdan Voda, Maria Mitu, Nicolas Teodorescu,...</w:t>
      </w:r>
    </w:p>
    <w:p w:rsidR="006A60D8" w:rsidRPr="00E37397" w:rsidRDefault="006A60D8" w:rsidP="006A60D8">
      <w:pPr>
        <w:pStyle w:val="NoSpacing"/>
        <w:rPr>
          <w:lang w:val="pt-BR" w:eastAsia="fr-FR"/>
        </w:rPr>
      </w:pPr>
    </w:p>
    <w:p w:rsidR="006A60D8" w:rsidRPr="00E37397" w:rsidRDefault="006A60D8" w:rsidP="006A60D8">
      <w:pPr>
        <w:pStyle w:val="NoSpacing"/>
        <w:rPr>
          <w:b/>
          <w:lang w:val="pt-BR" w:eastAsia="fr-FR"/>
        </w:rPr>
        <w:sectPr w:rsidR="006A60D8" w:rsidRPr="00E37397" w:rsidSect="00AC18E0">
          <w:pgSz w:w="12240" w:h="15840"/>
          <w:pgMar w:top="720" w:right="720" w:bottom="720" w:left="720" w:header="720" w:footer="720" w:gutter="0"/>
          <w:cols w:space="720"/>
          <w:noEndnote/>
          <w:docGrid w:linePitch="299"/>
        </w:sectPr>
      </w:pPr>
    </w:p>
    <w:p w:rsidR="00AC18E0" w:rsidRPr="00E37397" w:rsidRDefault="00AC18E0" w:rsidP="006A60D8">
      <w:pPr>
        <w:pStyle w:val="NoSpacing"/>
        <w:rPr>
          <w:b/>
          <w:lang w:val="pt-BR" w:eastAsia="fr-FR"/>
        </w:rPr>
      </w:pPr>
    </w:p>
    <w:p w:rsidR="00AC18E0" w:rsidRPr="00E37397" w:rsidRDefault="00AC18E0" w:rsidP="006A60D8">
      <w:pPr>
        <w:pStyle w:val="NoSpacing"/>
        <w:rPr>
          <w:b/>
          <w:lang w:val="pt-BR" w:eastAsia="fr-FR"/>
        </w:rPr>
        <w:sectPr w:rsidR="00AC18E0" w:rsidRPr="00E37397" w:rsidSect="00AC18E0">
          <w:type w:val="continuous"/>
          <w:pgSz w:w="12240" w:h="15840"/>
          <w:pgMar w:top="720" w:right="720" w:bottom="720" w:left="720" w:header="720" w:footer="720" w:gutter="0"/>
          <w:cols w:num="2" w:space="720"/>
          <w:noEndnote/>
        </w:sectPr>
      </w:pPr>
    </w:p>
    <w:p w:rsidR="006A60D8" w:rsidRPr="00E37397" w:rsidRDefault="006A60D8" w:rsidP="006A60D8">
      <w:pPr>
        <w:pStyle w:val="NoSpacing"/>
        <w:rPr>
          <w:b/>
          <w:lang w:val="pt-BR" w:eastAsia="fr-FR"/>
        </w:rPr>
      </w:pPr>
      <w:r w:rsidRPr="00E37397">
        <w:rPr>
          <w:b/>
          <w:lang w:val="pt-BR" w:eastAsia="fr-FR"/>
        </w:rPr>
        <w:lastRenderedPageBreak/>
        <w:t>Alfama</w:t>
      </w:r>
    </w:p>
    <w:p w:rsidR="006A60D8" w:rsidRPr="00E37397" w:rsidRDefault="006A60D8" w:rsidP="006A60D8">
      <w:pPr>
        <w:pStyle w:val="NoSpacing"/>
        <w:rPr>
          <w:lang w:val="pt-BR" w:eastAsia="fr-FR"/>
        </w:rPr>
      </w:pPr>
      <w:r w:rsidRPr="00E37397">
        <w:rPr>
          <w:lang w:val="pt-BR" w:eastAsia="fr-FR"/>
        </w:rPr>
        <w:t>Portugal</w:t>
      </w:r>
    </w:p>
    <w:p w:rsidR="006A60D8" w:rsidRPr="00AC18E0" w:rsidRDefault="006A60D8" w:rsidP="006A60D8">
      <w:pPr>
        <w:pStyle w:val="NoSpacing"/>
        <w:rPr>
          <w:lang w:eastAsia="fr-FR"/>
        </w:rPr>
      </w:pPr>
      <w:r w:rsidRPr="00AC18E0">
        <w:rPr>
          <w:lang w:eastAsia="fr-FR"/>
        </w:rPr>
        <w:t xml:space="preserve">Titre original </w:t>
      </w:r>
      <w:proofErr w:type="spellStart"/>
      <w:r w:rsidRPr="00AC18E0">
        <w:rPr>
          <w:lang w:eastAsia="fr-FR"/>
        </w:rPr>
        <w:t>Alfama</w:t>
      </w:r>
      <w:proofErr w:type="spellEnd"/>
    </w:p>
    <w:p w:rsidR="006A60D8" w:rsidRPr="00AC18E0" w:rsidRDefault="006A60D8" w:rsidP="006A60D8">
      <w:pPr>
        <w:pStyle w:val="NoSpacing"/>
        <w:rPr>
          <w:lang w:eastAsia="fr-FR"/>
        </w:rPr>
      </w:pPr>
      <w:r w:rsidRPr="00AC18E0">
        <w:rPr>
          <w:lang w:eastAsia="fr-FR"/>
        </w:rPr>
        <w:t>Réalisateur João Viana</w:t>
      </w:r>
    </w:p>
    <w:p w:rsidR="006A60D8" w:rsidRPr="00AC18E0" w:rsidRDefault="006A60D8" w:rsidP="006A60D8">
      <w:pPr>
        <w:pStyle w:val="NoSpacing"/>
        <w:rPr>
          <w:lang w:eastAsia="fr-FR"/>
        </w:rPr>
      </w:pPr>
      <w:r w:rsidRPr="00AC18E0">
        <w:rPr>
          <w:lang w:eastAsia="fr-FR"/>
        </w:rPr>
        <w:t>Durée 15’</w:t>
      </w:r>
    </w:p>
    <w:p w:rsidR="006A60D8" w:rsidRPr="00AC18E0" w:rsidRDefault="006A60D8" w:rsidP="006A60D8">
      <w:pPr>
        <w:pStyle w:val="NoSpacing"/>
        <w:rPr>
          <w:lang w:eastAsia="fr-FR"/>
        </w:rPr>
      </w:pPr>
      <w:r w:rsidRPr="00AC18E0">
        <w:rPr>
          <w:lang w:eastAsia="fr-FR"/>
        </w:rPr>
        <w:t>Année 2010</w:t>
      </w:r>
    </w:p>
    <w:p w:rsidR="006A60D8" w:rsidRPr="00AC18E0" w:rsidRDefault="006A60D8" w:rsidP="006A60D8">
      <w:pPr>
        <w:pStyle w:val="NoSpacing"/>
        <w:ind w:left="708"/>
        <w:rPr>
          <w:lang w:eastAsia="fr-FR"/>
        </w:rPr>
      </w:pPr>
      <w:r w:rsidRPr="00AC18E0">
        <w:rPr>
          <w:lang w:eastAsia="fr-FR"/>
        </w:rPr>
        <w:t>A et B montent dans le train. Amour et jalousie / Cendres et feu / Douleur et péché. Juste avant e départ du train, C monte à bord. Tout ceci existe / Tout ceci est triste / Tout ceci est fado.</w:t>
      </w:r>
    </w:p>
    <w:p w:rsidR="006A60D8" w:rsidRPr="00AC18E0" w:rsidRDefault="006A60D8" w:rsidP="006A60D8">
      <w:pPr>
        <w:pStyle w:val="NoSpacing"/>
        <w:ind w:left="708"/>
        <w:rPr>
          <w:i/>
          <w:lang w:eastAsia="fr-FR"/>
        </w:rPr>
      </w:pPr>
      <w:r w:rsidRPr="00AC18E0">
        <w:rPr>
          <w:i/>
          <w:lang w:eastAsia="fr-FR"/>
        </w:rPr>
        <w:t>En compétition au Festival International du Court Métrage de Clermont-Ferrand.</w:t>
      </w:r>
    </w:p>
    <w:p w:rsidR="006A60D8" w:rsidRDefault="006A60D8" w:rsidP="006A60D8">
      <w:pPr>
        <w:pStyle w:val="NoSpacing"/>
        <w:rPr>
          <w:lang w:eastAsia="fr-FR"/>
        </w:rPr>
      </w:pPr>
    </w:p>
    <w:p w:rsidR="00312E50" w:rsidRPr="00AC18E0" w:rsidRDefault="00312E50" w:rsidP="006A60D8">
      <w:pPr>
        <w:pStyle w:val="NoSpacing"/>
        <w:rPr>
          <w:lang w:eastAsia="fr-FR"/>
        </w:rPr>
      </w:pPr>
    </w:p>
    <w:p w:rsidR="006A60D8" w:rsidRPr="00AC18E0" w:rsidRDefault="006A60D8" w:rsidP="006A60D8">
      <w:pPr>
        <w:pStyle w:val="NoSpacing"/>
        <w:rPr>
          <w:b/>
          <w:lang w:eastAsia="fr-FR"/>
        </w:rPr>
      </w:pPr>
      <w:r w:rsidRPr="00AC18E0">
        <w:rPr>
          <w:b/>
          <w:lang w:eastAsia="fr-FR"/>
        </w:rPr>
        <w:t>La Fin du Monde</w:t>
      </w:r>
    </w:p>
    <w:p w:rsidR="006A60D8" w:rsidRPr="00AC18E0" w:rsidRDefault="006A60D8" w:rsidP="006A60D8">
      <w:pPr>
        <w:pStyle w:val="NoSpacing"/>
        <w:rPr>
          <w:lang w:eastAsia="fr-FR"/>
        </w:rPr>
      </w:pPr>
      <w:r w:rsidRPr="00AC18E0">
        <w:rPr>
          <w:lang w:eastAsia="fr-FR"/>
        </w:rPr>
        <w:t>Titre original: La Fin du Monde</w:t>
      </w:r>
    </w:p>
    <w:p w:rsidR="006A60D8" w:rsidRPr="00AC18E0" w:rsidRDefault="006A60D8" w:rsidP="006A60D8">
      <w:pPr>
        <w:pStyle w:val="NoSpacing"/>
        <w:rPr>
          <w:lang w:eastAsia="fr-FR"/>
        </w:rPr>
      </w:pPr>
      <w:r w:rsidRPr="00AC18E0">
        <w:rPr>
          <w:lang w:eastAsia="fr-FR"/>
        </w:rPr>
        <w:t xml:space="preserve">Réalisateur: Michael </w:t>
      </w:r>
      <w:proofErr w:type="spellStart"/>
      <w:r w:rsidRPr="00AC18E0">
        <w:rPr>
          <w:lang w:eastAsia="fr-FR"/>
        </w:rPr>
        <w:t>Havenith</w:t>
      </w:r>
      <w:proofErr w:type="spellEnd"/>
    </w:p>
    <w:p w:rsidR="006A60D8" w:rsidRPr="00AC18E0" w:rsidRDefault="006A60D8" w:rsidP="006A60D8">
      <w:pPr>
        <w:pStyle w:val="NoSpacing"/>
        <w:rPr>
          <w:lang w:eastAsia="fr-FR"/>
        </w:rPr>
      </w:pPr>
      <w:r w:rsidRPr="00AC18E0">
        <w:rPr>
          <w:lang w:eastAsia="fr-FR"/>
        </w:rPr>
        <w:t>Durée: 10’</w:t>
      </w:r>
    </w:p>
    <w:p w:rsidR="006A60D8" w:rsidRPr="00AC18E0" w:rsidRDefault="006A60D8" w:rsidP="006A60D8">
      <w:pPr>
        <w:pStyle w:val="NoSpacing"/>
        <w:rPr>
          <w:lang w:eastAsia="fr-FR"/>
        </w:rPr>
      </w:pPr>
      <w:r w:rsidRPr="00AC18E0">
        <w:rPr>
          <w:lang w:eastAsia="fr-FR"/>
        </w:rPr>
        <w:t>Année: 2010</w:t>
      </w:r>
    </w:p>
    <w:p w:rsidR="006A60D8" w:rsidRPr="00AC18E0" w:rsidRDefault="006A60D8" w:rsidP="006A60D8">
      <w:pPr>
        <w:pStyle w:val="NoSpacing"/>
        <w:ind w:left="708"/>
        <w:rPr>
          <w:lang w:eastAsia="fr-FR"/>
        </w:rPr>
      </w:pPr>
      <w:r w:rsidRPr="00AC18E0">
        <w:rPr>
          <w:lang w:eastAsia="fr-FR"/>
        </w:rPr>
        <w:t>Serge est agent de sécurité dans une grande surface. Il travaille avec Chris, son supérieur hiérarchique. Serge est un employé modèle et prend son travail très au sérieux. Il est épris d’Aline, une jeune caissière plus préoccupée par l’état de la planète que par Serge. Un soir, juste avant la fermeture, la foudre frappe et plonge le magasin dans le noir.</w:t>
      </w:r>
    </w:p>
    <w:p w:rsidR="006A60D8" w:rsidRDefault="006A60D8" w:rsidP="006A60D8">
      <w:pPr>
        <w:pStyle w:val="NoSpacing"/>
        <w:rPr>
          <w:lang w:eastAsia="fr-FR"/>
        </w:rPr>
      </w:pPr>
    </w:p>
    <w:p w:rsidR="00312E50" w:rsidRPr="00AC18E0" w:rsidRDefault="00312E50" w:rsidP="006A60D8">
      <w:pPr>
        <w:pStyle w:val="NoSpacing"/>
        <w:rPr>
          <w:lang w:eastAsia="fr-FR"/>
        </w:rPr>
      </w:pPr>
    </w:p>
    <w:p w:rsidR="006A60D8" w:rsidRPr="00AC18E0" w:rsidRDefault="006A60D8" w:rsidP="006A60D8">
      <w:pPr>
        <w:pStyle w:val="NoSpacing"/>
        <w:rPr>
          <w:b/>
          <w:lang w:eastAsia="fr-FR"/>
        </w:rPr>
      </w:pPr>
      <w:r w:rsidRPr="00AC18E0">
        <w:rPr>
          <w:b/>
          <w:lang w:eastAsia="fr-FR"/>
        </w:rPr>
        <w:t xml:space="preserve">A </w:t>
      </w:r>
      <w:proofErr w:type="spellStart"/>
      <w:r w:rsidRPr="00AC18E0">
        <w:rPr>
          <w:b/>
          <w:lang w:eastAsia="fr-FR"/>
        </w:rPr>
        <w:t>Cheeky</w:t>
      </w:r>
      <w:proofErr w:type="spellEnd"/>
      <w:r w:rsidRPr="00AC18E0">
        <w:rPr>
          <w:b/>
          <w:lang w:eastAsia="fr-FR"/>
        </w:rPr>
        <w:t xml:space="preserve"> 20</w:t>
      </w:r>
    </w:p>
    <w:p w:rsidR="006A60D8" w:rsidRPr="00AC18E0" w:rsidRDefault="006A60D8" w:rsidP="006A60D8">
      <w:pPr>
        <w:pStyle w:val="NoSpacing"/>
        <w:rPr>
          <w:lang w:eastAsia="fr-FR"/>
        </w:rPr>
      </w:pPr>
      <w:r w:rsidRPr="00AC18E0">
        <w:rPr>
          <w:lang w:eastAsia="fr-FR"/>
        </w:rPr>
        <w:t>Réalisateur: Chris Fallen</w:t>
      </w:r>
    </w:p>
    <w:p w:rsidR="006A60D8" w:rsidRPr="00AC18E0" w:rsidRDefault="006A60D8" w:rsidP="006A60D8">
      <w:pPr>
        <w:pStyle w:val="NoSpacing"/>
        <w:rPr>
          <w:lang w:eastAsia="fr-FR"/>
        </w:rPr>
      </w:pPr>
      <w:r w:rsidRPr="00AC18E0">
        <w:rPr>
          <w:lang w:eastAsia="fr-FR"/>
        </w:rPr>
        <w:t>Durée: 3’</w:t>
      </w:r>
    </w:p>
    <w:p w:rsidR="006A60D8" w:rsidRPr="00AC18E0" w:rsidRDefault="006A60D8" w:rsidP="006A60D8">
      <w:pPr>
        <w:pStyle w:val="NoSpacing"/>
        <w:rPr>
          <w:lang w:eastAsia="fr-FR"/>
        </w:rPr>
      </w:pPr>
      <w:r w:rsidRPr="00AC18E0">
        <w:rPr>
          <w:lang w:eastAsia="fr-FR"/>
        </w:rPr>
        <w:t>Année: 2010</w:t>
      </w:r>
    </w:p>
    <w:p w:rsidR="006A60D8" w:rsidRPr="00AC18E0" w:rsidRDefault="006A60D8" w:rsidP="006A60D8">
      <w:pPr>
        <w:pStyle w:val="NoSpacing"/>
        <w:ind w:left="708"/>
        <w:rPr>
          <w:lang w:eastAsia="fr-FR"/>
        </w:rPr>
      </w:pPr>
      <w:r w:rsidRPr="00AC18E0">
        <w:rPr>
          <w:lang w:eastAsia="fr-FR"/>
        </w:rPr>
        <w:t>Chris Fallen: “</w:t>
      </w:r>
      <w:proofErr w:type="spellStart"/>
      <w:r w:rsidRPr="00AC18E0">
        <w:rPr>
          <w:lang w:eastAsia="fr-FR"/>
        </w:rPr>
        <w:t>Cheeky</w:t>
      </w:r>
      <w:proofErr w:type="spellEnd"/>
      <w:r w:rsidRPr="00AC18E0">
        <w:rPr>
          <w:lang w:eastAsia="fr-FR"/>
        </w:rPr>
        <w:t xml:space="preserve"> 20 a remporté quelques prix, ce qui m’a donné la confiance dont j’avais </w:t>
      </w:r>
      <w:r w:rsidRPr="00AC18E0">
        <w:rPr>
          <w:lang w:eastAsia="fr-FR"/>
        </w:rPr>
        <w:lastRenderedPageBreak/>
        <w:t xml:space="preserve">besoin pour vraiment avancer. Depuis, je suis retourné à la </w:t>
      </w:r>
      <w:proofErr w:type="spellStart"/>
      <w:r w:rsidRPr="00AC18E0">
        <w:rPr>
          <w:lang w:eastAsia="fr-FR"/>
        </w:rPr>
        <w:t>Screen</w:t>
      </w:r>
      <w:proofErr w:type="spellEnd"/>
      <w:r w:rsidRPr="00AC18E0">
        <w:rPr>
          <w:lang w:eastAsia="fr-FR"/>
        </w:rPr>
        <w:t xml:space="preserve"> </w:t>
      </w:r>
      <w:proofErr w:type="spellStart"/>
      <w:r w:rsidRPr="00AC18E0">
        <w:rPr>
          <w:lang w:eastAsia="fr-FR"/>
        </w:rPr>
        <w:t>Academy</w:t>
      </w:r>
      <w:proofErr w:type="spellEnd"/>
      <w:r w:rsidRPr="00AC18E0">
        <w:rPr>
          <w:lang w:eastAsia="fr-FR"/>
        </w:rPr>
        <w:t xml:space="preserve"> Scotland, où je suis en train de faire un master en réalisation, avec un court-métrage en pré-production.’’</w:t>
      </w:r>
    </w:p>
    <w:p w:rsidR="006A60D8" w:rsidRDefault="006A60D8" w:rsidP="006A60D8">
      <w:pPr>
        <w:pStyle w:val="NoSpacing"/>
        <w:rPr>
          <w:b/>
          <w:lang w:eastAsia="fr-FR"/>
        </w:rPr>
      </w:pPr>
    </w:p>
    <w:p w:rsidR="00312E50" w:rsidRPr="00AC18E0" w:rsidRDefault="00312E50" w:rsidP="006A60D8">
      <w:pPr>
        <w:pStyle w:val="NoSpacing"/>
        <w:rPr>
          <w:b/>
          <w:lang w:eastAsia="fr-FR"/>
        </w:rPr>
      </w:pPr>
    </w:p>
    <w:p w:rsidR="006A60D8" w:rsidRPr="00AC18E0" w:rsidRDefault="006A60D8" w:rsidP="006A60D8">
      <w:pPr>
        <w:pStyle w:val="NoSpacing"/>
        <w:rPr>
          <w:b/>
          <w:lang w:eastAsia="fr-FR"/>
        </w:rPr>
      </w:pPr>
      <w:r w:rsidRPr="00AC18E0">
        <w:rPr>
          <w:b/>
          <w:lang w:eastAsia="fr-FR"/>
        </w:rPr>
        <w:t>L’</w:t>
      </w:r>
      <w:proofErr w:type="spellStart"/>
      <w:r w:rsidRPr="00AC18E0">
        <w:rPr>
          <w:b/>
          <w:lang w:eastAsia="fr-FR"/>
        </w:rPr>
        <w:t>Altra</w:t>
      </w:r>
      <w:proofErr w:type="spellEnd"/>
      <w:r w:rsidRPr="00AC18E0">
        <w:rPr>
          <w:b/>
          <w:lang w:eastAsia="fr-FR"/>
        </w:rPr>
        <w:t xml:space="preserve"> </w:t>
      </w:r>
      <w:proofErr w:type="spellStart"/>
      <w:r w:rsidRPr="00AC18E0">
        <w:rPr>
          <w:b/>
          <w:lang w:eastAsia="fr-FR"/>
        </w:rPr>
        <w:t>Metá</w:t>
      </w:r>
      <w:proofErr w:type="spellEnd"/>
    </w:p>
    <w:p w:rsidR="006A60D8" w:rsidRPr="00AC18E0" w:rsidRDefault="006A60D8" w:rsidP="006A60D8">
      <w:pPr>
        <w:pStyle w:val="NoSpacing"/>
        <w:rPr>
          <w:lang w:eastAsia="fr-FR"/>
        </w:rPr>
      </w:pPr>
      <w:r w:rsidRPr="00AC18E0">
        <w:rPr>
          <w:lang w:eastAsia="fr-FR"/>
        </w:rPr>
        <w:t xml:space="preserve">Réalisateur: Pipo </w:t>
      </w:r>
      <w:proofErr w:type="spellStart"/>
      <w:r w:rsidRPr="00AC18E0">
        <w:rPr>
          <w:lang w:eastAsia="fr-FR"/>
        </w:rPr>
        <w:t>Mazzepesa</w:t>
      </w:r>
      <w:proofErr w:type="spellEnd"/>
    </w:p>
    <w:p w:rsidR="006A60D8" w:rsidRPr="00AC18E0" w:rsidRDefault="006A60D8" w:rsidP="006A60D8">
      <w:pPr>
        <w:pStyle w:val="NoSpacing"/>
        <w:rPr>
          <w:lang w:eastAsia="fr-FR"/>
        </w:rPr>
      </w:pPr>
      <w:r w:rsidRPr="00AC18E0">
        <w:rPr>
          <w:lang w:eastAsia="fr-FR"/>
        </w:rPr>
        <w:t>Durée 9’</w:t>
      </w:r>
    </w:p>
    <w:p w:rsidR="006A60D8" w:rsidRPr="00AC18E0" w:rsidRDefault="006A60D8" w:rsidP="006A60D8">
      <w:pPr>
        <w:pStyle w:val="NoSpacing"/>
        <w:rPr>
          <w:lang w:eastAsia="fr-FR"/>
        </w:rPr>
      </w:pPr>
      <w:r w:rsidRPr="00AC18E0">
        <w:rPr>
          <w:lang w:eastAsia="fr-FR"/>
        </w:rPr>
        <w:t>Année: 2010</w:t>
      </w:r>
    </w:p>
    <w:p w:rsidR="006A60D8" w:rsidRPr="00AC18E0" w:rsidRDefault="006A60D8" w:rsidP="006A60D8">
      <w:pPr>
        <w:pStyle w:val="NoSpacing"/>
        <w:ind w:left="708"/>
        <w:rPr>
          <w:lang w:eastAsia="fr-FR"/>
        </w:rPr>
      </w:pPr>
      <w:r w:rsidRPr="00AC18E0">
        <w:rPr>
          <w:lang w:eastAsia="fr-FR"/>
        </w:rPr>
        <w:t xml:space="preserve">Gina a plus de soixante-dix ans et vit dans une maison de repos. Elle se prépare avec enthousiasme pour le mariage de sa nièce, mais quand sa fille lui interdit d’y prendre part en raison de sa mauvaise santé, Gina a l’impression que le monde s’écroule. Elle s’éclipse néanmoins de la maison de repos pour se rendre à la cérémonie. </w:t>
      </w:r>
      <w:proofErr w:type="spellStart"/>
      <w:r w:rsidRPr="00AC18E0">
        <w:rPr>
          <w:lang w:eastAsia="fr-FR"/>
        </w:rPr>
        <w:t>Pippo</w:t>
      </w:r>
      <w:proofErr w:type="spellEnd"/>
      <w:r w:rsidRPr="00AC18E0">
        <w:rPr>
          <w:lang w:eastAsia="fr-FR"/>
        </w:rPr>
        <w:t xml:space="preserve"> </w:t>
      </w:r>
      <w:proofErr w:type="spellStart"/>
      <w:r w:rsidRPr="00AC18E0">
        <w:rPr>
          <w:lang w:eastAsia="fr-FR"/>
        </w:rPr>
        <w:t>Mezzapesa</w:t>
      </w:r>
      <w:proofErr w:type="spellEnd"/>
      <w:r w:rsidRPr="00AC18E0">
        <w:rPr>
          <w:lang w:eastAsia="fr-FR"/>
        </w:rPr>
        <w:t xml:space="preserve">, né à </w:t>
      </w:r>
      <w:proofErr w:type="spellStart"/>
      <w:r w:rsidRPr="00AC18E0">
        <w:rPr>
          <w:lang w:eastAsia="fr-FR"/>
        </w:rPr>
        <w:t>Terlizzi</w:t>
      </w:r>
      <w:proofErr w:type="spellEnd"/>
      <w:r w:rsidRPr="00AC18E0">
        <w:rPr>
          <w:lang w:eastAsia="fr-FR"/>
        </w:rPr>
        <w:t xml:space="preserve"> en 1980, a écrit et a réalisé trois courts métrages : “Lido </w:t>
      </w:r>
      <w:proofErr w:type="spellStart"/>
      <w:r w:rsidRPr="00AC18E0">
        <w:rPr>
          <w:lang w:eastAsia="fr-FR"/>
        </w:rPr>
        <w:t>Azzurro</w:t>
      </w:r>
      <w:proofErr w:type="spellEnd"/>
      <w:r w:rsidRPr="00AC18E0">
        <w:rPr>
          <w:lang w:eastAsia="fr-FR"/>
        </w:rPr>
        <w:t>”, “</w:t>
      </w:r>
      <w:proofErr w:type="spellStart"/>
      <w:r w:rsidRPr="00AC18E0">
        <w:rPr>
          <w:lang w:eastAsia="fr-FR"/>
        </w:rPr>
        <w:t>Zinanà</w:t>
      </w:r>
      <w:proofErr w:type="spellEnd"/>
      <w:r w:rsidRPr="00AC18E0">
        <w:rPr>
          <w:lang w:eastAsia="fr-FR"/>
        </w:rPr>
        <w:t xml:space="preserve">” et “Come a </w:t>
      </w:r>
      <w:proofErr w:type="spellStart"/>
      <w:r w:rsidRPr="00AC18E0">
        <w:rPr>
          <w:lang w:eastAsia="fr-FR"/>
        </w:rPr>
        <w:t>Cassano</w:t>
      </w:r>
      <w:proofErr w:type="spellEnd"/>
      <w:r w:rsidRPr="00AC18E0">
        <w:rPr>
          <w:lang w:eastAsia="fr-FR"/>
        </w:rPr>
        <w:t>”. En 2004, “</w:t>
      </w:r>
      <w:proofErr w:type="spellStart"/>
      <w:r w:rsidRPr="00AC18E0">
        <w:rPr>
          <w:lang w:eastAsia="fr-FR"/>
        </w:rPr>
        <w:t>Zinanà</w:t>
      </w:r>
      <w:proofErr w:type="spellEnd"/>
      <w:r w:rsidRPr="00AC18E0">
        <w:rPr>
          <w:lang w:eastAsia="fr-FR"/>
        </w:rPr>
        <w:t>” a remporté le Prix Donatello du meilleur court-métrage italien.</w:t>
      </w:r>
    </w:p>
    <w:p w:rsidR="006A60D8" w:rsidRDefault="006A60D8" w:rsidP="006A60D8">
      <w:pPr>
        <w:pStyle w:val="NoSpacing"/>
        <w:rPr>
          <w:lang w:eastAsia="fr-FR"/>
        </w:rPr>
      </w:pPr>
    </w:p>
    <w:p w:rsidR="00312E50" w:rsidRPr="00AC18E0" w:rsidRDefault="00312E50" w:rsidP="006A60D8">
      <w:pPr>
        <w:pStyle w:val="NoSpacing"/>
        <w:rPr>
          <w:lang w:eastAsia="fr-FR"/>
        </w:rPr>
      </w:pPr>
    </w:p>
    <w:p w:rsidR="006A60D8" w:rsidRPr="00E37397" w:rsidRDefault="006A60D8" w:rsidP="006A60D8">
      <w:pPr>
        <w:pStyle w:val="NoSpacing"/>
        <w:rPr>
          <w:b/>
          <w:lang w:val="es-ES"/>
        </w:rPr>
      </w:pPr>
      <w:proofErr w:type="spellStart"/>
      <w:r w:rsidRPr="00E37397">
        <w:rPr>
          <w:b/>
          <w:lang w:val="es-ES"/>
        </w:rPr>
        <w:t>Lala</w:t>
      </w:r>
      <w:proofErr w:type="spellEnd"/>
    </w:p>
    <w:p w:rsidR="006A60D8" w:rsidRPr="00E37397" w:rsidRDefault="006A60D8" w:rsidP="006A60D8">
      <w:pPr>
        <w:pStyle w:val="NoSpacing"/>
        <w:rPr>
          <w:lang w:val="es-ES"/>
        </w:rPr>
      </w:pPr>
      <w:r w:rsidRPr="00E37397">
        <w:rPr>
          <w:lang w:val="es-ES"/>
        </w:rPr>
        <w:t xml:space="preserve">Director: Esteban Crespo </w:t>
      </w:r>
      <w:proofErr w:type="spellStart"/>
      <w:r w:rsidRPr="00E37397">
        <w:rPr>
          <w:lang w:val="es-ES"/>
        </w:rPr>
        <w:t>Garcia</w:t>
      </w:r>
      <w:proofErr w:type="spellEnd"/>
    </w:p>
    <w:p w:rsidR="006A60D8" w:rsidRPr="00E37397" w:rsidRDefault="006A60D8" w:rsidP="006A60D8">
      <w:pPr>
        <w:pStyle w:val="NoSpacing"/>
        <w:rPr>
          <w:lang w:val="es-ES"/>
        </w:rPr>
      </w:pPr>
      <w:proofErr w:type="spellStart"/>
      <w:r w:rsidRPr="00E37397">
        <w:rPr>
          <w:lang w:val="es-ES"/>
        </w:rPr>
        <w:t>Length</w:t>
      </w:r>
      <w:proofErr w:type="spellEnd"/>
      <w:r w:rsidRPr="00E37397">
        <w:rPr>
          <w:lang w:val="es-ES"/>
        </w:rPr>
        <w:t>: 19’</w:t>
      </w:r>
    </w:p>
    <w:p w:rsidR="006A60D8" w:rsidRPr="00E37397" w:rsidRDefault="006A60D8" w:rsidP="006A60D8">
      <w:pPr>
        <w:pStyle w:val="NoSpacing"/>
      </w:pPr>
      <w:proofErr w:type="spellStart"/>
      <w:r w:rsidRPr="00E37397">
        <w:t>Year</w:t>
      </w:r>
      <w:proofErr w:type="spellEnd"/>
      <w:r w:rsidRPr="00E37397">
        <w:t>: 2009</w:t>
      </w:r>
    </w:p>
    <w:p w:rsidR="006A60D8" w:rsidRPr="00AC18E0" w:rsidRDefault="006A60D8" w:rsidP="006A60D8">
      <w:pPr>
        <w:pStyle w:val="NoSpacing"/>
        <w:ind w:left="708"/>
      </w:pPr>
      <w:r w:rsidRPr="00AC18E0">
        <w:t xml:space="preserve">Jesus  </w:t>
      </w:r>
      <w:proofErr w:type="spellStart"/>
      <w:r w:rsidRPr="00AC18E0">
        <w:t>Esteban</w:t>
      </w:r>
      <w:proofErr w:type="spellEnd"/>
      <w:r w:rsidRPr="00AC18E0">
        <w:t xml:space="preserve"> García </w:t>
      </w:r>
      <w:proofErr w:type="spellStart"/>
      <w:r w:rsidRPr="00AC18E0">
        <w:t>Crespo</w:t>
      </w:r>
      <w:proofErr w:type="spellEnd"/>
      <w:r w:rsidRPr="00AC18E0">
        <w:t xml:space="preserve"> (né à Madrid en Espagne le 10 Juin 1971) est un scénariste et réalisateur espagnol. Il a commencé sa carrière comme cinéaste de documentaires et a réalisé de nombreuses </w:t>
      </w:r>
      <w:proofErr w:type="spellStart"/>
      <w:r w:rsidRPr="00AC18E0">
        <w:t>oeuvres</w:t>
      </w:r>
      <w:proofErr w:type="spellEnd"/>
      <w:r w:rsidRPr="00AC18E0">
        <w:t xml:space="preserve"> pour la télévision. </w:t>
      </w:r>
    </w:p>
    <w:p w:rsidR="006A60D8" w:rsidRPr="00AC18E0" w:rsidRDefault="006A60D8" w:rsidP="006A60D8">
      <w:pPr>
        <w:pStyle w:val="NoSpacing"/>
        <w:ind w:firstLine="708"/>
        <w:rPr>
          <w:i/>
        </w:rPr>
      </w:pPr>
      <w:r w:rsidRPr="00AC18E0">
        <w:rPr>
          <w:i/>
        </w:rPr>
        <w:t>ESPAGNE Il est ensuite devenu un consultant pour le contenu pour enfants sur la TVE.</w:t>
      </w:r>
    </w:p>
    <w:p w:rsidR="006A60D8" w:rsidRPr="00AC18E0" w:rsidRDefault="006A60D8" w:rsidP="006A60D8">
      <w:pPr>
        <w:pStyle w:val="NoSpacing"/>
      </w:pPr>
    </w:p>
    <w:p w:rsidR="006A60D8" w:rsidRPr="00AC18E0" w:rsidRDefault="006A60D8" w:rsidP="006A60D8">
      <w:pPr>
        <w:pStyle w:val="NoSpacing"/>
        <w:rPr>
          <w:b/>
        </w:rPr>
      </w:pPr>
      <w:r w:rsidRPr="00AC18E0">
        <w:rPr>
          <w:b/>
        </w:rPr>
        <w:t xml:space="preserve">Cat &amp; </w:t>
      </w:r>
      <w:proofErr w:type="spellStart"/>
      <w:r w:rsidRPr="00AC18E0">
        <w:rPr>
          <w:b/>
        </w:rPr>
        <w:t>Mice</w:t>
      </w:r>
      <w:proofErr w:type="spellEnd"/>
    </w:p>
    <w:p w:rsidR="006A60D8" w:rsidRPr="00AC18E0" w:rsidRDefault="006A60D8" w:rsidP="006A60D8">
      <w:pPr>
        <w:pStyle w:val="NoSpacing"/>
      </w:pPr>
      <w:r w:rsidRPr="00AC18E0">
        <w:t xml:space="preserve">Réalisateur: Nova van </w:t>
      </w:r>
      <w:proofErr w:type="spellStart"/>
      <w:r w:rsidRPr="00AC18E0">
        <w:t>Dijk</w:t>
      </w:r>
      <w:proofErr w:type="spellEnd"/>
    </w:p>
    <w:p w:rsidR="006A60D8" w:rsidRPr="00AC18E0" w:rsidRDefault="006A60D8" w:rsidP="006A60D8">
      <w:pPr>
        <w:pStyle w:val="NoSpacing"/>
      </w:pPr>
      <w:r w:rsidRPr="00AC18E0">
        <w:t>Durée: 9’</w:t>
      </w:r>
    </w:p>
    <w:p w:rsidR="006A60D8" w:rsidRPr="00AC18E0" w:rsidRDefault="006A60D8" w:rsidP="006A60D8">
      <w:pPr>
        <w:pStyle w:val="NoSpacing"/>
      </w:pPr>
      <w:r w:rsidRPr="00AC18E0">
        <w:t>Année: 2010</w:t>
      </w:r>
    </w:p>
    <w:p w:rsidR="006A60D8" w:rsidRPr="00AC18E0" w:rsidRDefault="006A60D8" w:rsidP="006A60D8">
      <w:pPr>
        <w:pStyle w:val="NoSpacing"/>
        <w:ind w:firstLine="708"/>
      </w:pPr>
      <w:r w:rsidRPr="00AC18E0">
        <w:t>Jonas gagne sa vie en kidnappant des chats et en les rendant pour la récompense…</w:t>
      </w:r>
    </w:p>
    <w:p w:rsidR="006A60D8" w:rsidRDefault="006A60D8" w:rsidP="006A60D8">
      <w:pPr>
        <w:pStyle w:val="NoSpacing"/>
      </w:pPr>
    </w:p>
    <w:p w:rsidR="00312E50" w:rsidRPr="00AC18E0" w:rsidRDefault="00312E50" w:rsidP="006A60D8">
      <w:pPr>
        <w:pStyle w:val="NoSpacing"/>
      </w:pPr>
    </w:p>
    <w:p w:rsidR="006A60D8" w:rsidRPr="00AC18E0" w:rsidRDefault="006A60D8" w:rsidP="006A60D8">
      <w:pPr>
        <w:pStyle w:val="NoSpacing"/>
        <w:rPr>
          <w:b/>
        </w:rPr>
      </w:pPr>
      <w:r w:rsidRPr="00AC18E0">
        <w:rPr>
          <w:b/>
        </w:rPr>
        <w:t>Les Sables du Sahara</w:t>
      </w:r>
    </w:p>
    <w:p w:rsidR="006A60D8" w:rsidRPr="00AC18E0" w:rsidRDefault="006A60D8" w:rsidP="006A60D8">
      <w:pPr>
        <w:pStyle w:val="NoSpacing"/>
      </w:pPr>
      <w:r w:rsidRPr="00AC18E0">
        <w:t xml:space="preserve">Réalisateur: Josef </w:t>
      </w:r>
      <w:proofErr w:type="spellStart"/>
      <w:r w:rsidRPr="00AC18E0">
        <w:t>Tuka</w:t>
      </w:r>
      <w:proofErr w:type="spellEnd"/>
    </w:p>
    <w:p w:rsidR="006A60D8" w:rsidRPr="00AC18E0" w:rsidRDefault="006A60D8" w:rsidP="006A60D8">
      <w:pPr>
        <w:pStyle w:val="NoSpacing"/>
      </w:pPr>
      <w:r w:rsidRPr="00AC18E0">
        <w:t>Durée 18’</w:t>
      </w:r>
    </w:p>
    <w:p w:rsidR="006A60D8" w:rsidRPr="00AC18E0" w:rsidRDefault="006A60D8" w:rsidP="006A60D8">
      <w:pPr>
        <w:pStyle w:val="NoSpacing"/>
      </w:pPr>
      <w:r w:rsidRPr="00AC18E0">
        <w:t>Année: 2009</w:t>
      </w:r>
    </w:p>
    <w:p w:rsidR="006A60D8" w:rsidRPr="00AC18E0" w:rsidRDefault="006A60D8" w:rsidP="006A60D8">
      <w:pPr>
        <w:pStyle w:val="NoSpacing"/>
        <w:ind w:left="708"/>
      </w:pPr>
      <w:r w:rsidRPr="00AC18E0">
        <w:t xml:space="preserve">Un couple marié est dans les préparatifs  intimes de leur vingt-cinquième anniversaire de vie commune. Si les époux ont passé exactement un quart de siècle ensemble, les caractères de chacun d’eux sont bien différents. </w:t>
      </w:r>
    </w:p>
    <w:p w:rsidR="006A60D8" w:rsidRPr="00AC18E0" w:rsidRDefault="006A60D8" w:rsidP="006A60D8">
      <w:pPr>
        <w:pStyle w:val="NoSpacing"/>
        <w:ind w:left="708"/>
      </w:pPr>
    </w:p>
    <w:p w:rsidR="006A60D8" w:rsidRPr="00AC18E0" w:rsidRDefault="006A60D8" w:rsidP="006A60D8">
      <w:pPr>
        <w:pStyle w:val="NoSpacing"/>
        <w:ind w:left="708"/>
      </w:pPr>
      <w:r w:rsidRPr="00AC18E0">
        <w:t xml:space="preserve">Josef </w:t>
      </w:r>
      <w:proofErr w:type="spellStart"/>
      <w:r w:rsidRPr="00AC18E0">
        <w:t>Tuka</w:t>
      </w:r>
      <w:proofErr w:type="spellEnd"/>
      <w:r w:rsidRPr="00AC18E0">
        <w:t xml:space="preserve">: Né en 1979 à </w:t>
      </w:r>
      <w:proofErr w:type="spellStart"/>
      <w:r w:rsidRPr="00AC18E0">
        <w:t>České</w:t>
      </w:r>
      <w:proofErr w:type="spellEnd"/>
      <w:r w:rsidRPr="00AC18E0">
        <w:t xml:space="preserve"> </w:t>
      </w:r>
      <w:proofErr w:type="spellStart"/>
      <w:r w:rsidRPr="00AC18E0">
        <w:t>Budějovice</w:t>
      </w:r>
      <w:proofErr w:type="spellEnd"/>
      <w:r w:rsidRPr="00AC18E0">
        <w:t xml:space="preserve">, Joseph </w:t>
      </w:r>
      <w:proofErr w:type="spellStart"/>
      <w:r w:rsidRPr="00AC18E0">
        <w:t>Tuka</w:t>
      </w:r>
      <w:proofErr w:type="spellEnd"/>
      <w:r w:rsidRPr="00AC18E0">
        <w:t xml:space="preserve"> entre en 2005 à l’école des Arts de la réalisation et de l’écriture cinématographique (FAMU) de </w:t>
      </w:r>
      <w:proofErr w:type="spellStart"/>
      <w:r w:rsidRPr="00AC18E0">
        <w:t>Bmo</w:t>
      </w:r>
      <w:proofErr w:type="spellEnd"/>
      <w:r w:rsidRPr="00AC18E0">
        <w:t xml:space="preserve">. Un an après, il est reçu dans la spécialité « réalisation » de la FAMU, il obtient sa licence et décide de démarrer un Master en 2009. Il travaille ensuite pour la télévision tchèque et </w:t>
      </w:r>
      <w:proofErr w:type="spellStart"/>
      <w:r w:rsidRPr="00AC18E0">
        <w:t>our</w:t>
      </w:r>
      <w:proofErr w:type="spellEnd"/>
      <w:r w:rsidRPr="00AC18E0">
        <w:t xml:space="preserve"> la radio tchèque.</w:t>
      </w:r>
    </w:p>
    <w:p w:rsidR="006A60D8" w:rsidRDefault="006A60D8" w:rsidP="006A60D8">
      <w:pPr>
        <w:pStyle w:val="NoSpacing"/>
      </w:pPr>
    </w:p>
    <w:p w:rsidR="00312E50" w:rsidRPr="00AC18E0" w:rsidRDefault="00312E50" w:rsidP="006A60D8">
      <w:pPr>
        <w:pStyle w:val="NoSpacing"/>
      </w:pPr>
    </w:p>
    <w:p w:rsidR="006A60D8" w:rsidRPr="00AC18E0" w:rsidRDefault="006A60D8" w:rsidP="006A60D8">
      <w:pPr>
        <w:pStyle w:val="NoSpacing"/>
        <w:rPr>
          <w:b/>
        </w:rPr>
      </w:pPr>
      <w:r w:rsidRPr="00AC18E0">
        <w:rPr>
          <w:b/>
        </w:rPr>
        <w:t>.303</w:t>
      </w:r>
    </w:p>
    <w:p w:rsidR="006A60D8" w:rsidRPr="00AC18E0" w:rsidRDefault="006A60D8" w:rsidP="006A60D8">
      <w:pPr>
        <w:pStyle w:val="NoSpacing"/>
      </w:pPr>
      <w:r w:rsidRPr="00AC18E0">
        <w:t>Réalisateur: David Serge</w:t>
      </w:r>
    </w:p>
    <w:p w:rsidR="006A60D8" w:rsidRPr="00AC18E0" w:rsidRDefault="006A60D8" w:rsidP="006A60D8">
      <w:pPr>
        <w:pStyle w:val="NoSpacing"/>
      </w:pPr>
      <w:r w:rsidRPr="00AC18E0">
        <w:t>Durée: 11’</w:t>
      </w:r>
    </w:p>
    <w:p w:rsidR="006A60D8" w:rsidRPr="00AC18E0" w:rsidRDefault="006A60D8" w:rsidP="006A60D8">
      <w:pPr>
        <w:pStyle w:val="NoSpacing"/>
      </w:pPr>
      <w:r w:rsidRPr="00AC18E0">
        <w:t>Année: 2009</w:t>
      </w:r>
    </w:p>
    <w:p w:rsidR="006A60D8" w:rsidRPr="00AC18E0" w:rsidRDefault="006A60D8" w:rsidP="006A60D8">
      <w:pPr>
        <w:pStyle w:val="NoSpacing"/>
        <w:ind w:left="708"/>
      </w:pPr>
      <w:r w:rsidRPr="00AC18E0">
        <w:t xml:space="preserve">Dans une Sicile occupée par les nazis, un parachutiste britannique se retrouve coincé </w:t>
      </w:r>
      <w:r w:rsidRPr="00AC18E0">
        <w:lastRenderedPageBreak/>
        <w:t xml:space="preserve">dans une fusillade avec un soldat allemand. Il se souvient qu’il possède encore une balle. David Serge: David est co-fondateur et directeur de The </w:t>
      </w:r>
      <w:proofErr w:type="spellStart"/>
      <w:r w:rsidRPr="00AC18E0">
        <w:t>Bigger</w:t>
      </w:r>
      <w:proofErr w:type="spellEnd"/>
      <w:r w:rsidRPr="00AC18E0">
        <w:t xml:space="preserve"> Picture. Il est diplômé de l’Université de Malte en 2003 avec une licence en communications. </w:t>
      </w:r>
    </w:p>
    <w:p w:rsidR="006A60D8" w:rsidRPr="00AC18E0" w:rsidRDefault="006A60D8" w:rsidP="006A60D8">
      <w:pPr>
        <w:pStyle w:val="NoSpacing"/>
        <w:ind w:left="708"/>
      </w:pPr>
    </w:p>
    <w:p w:rsidR="006A60D8" w:rsidRPr="00AC18E0" w:rsidRDefault="006A60D8" w:rsidP="006A60D8">
      <w:pPr>
        <w:pStyle w:val="NoSpacing"/>
        <w:ind w:left="708"/>
      </w:pPr>
      <w:r w:rsidRPr="00AC18E0">
        <w:t>En 2003, David réalise un docu-fiction diffusé sur la chaîne française Histoire. Il a été sélectionné comme étant l’un des meilleurs documentaires historiques au Congrès mondial des producteurs de documents historiques de Toronto.</w:t>
      </w:r>
    </w:p>
    <w:p w:rsidR="006A60D8" w:rsidRDefault="006A60D8" w:rsidP="006A60D8">
      <w:pPr>
        <w:pStyle w:val="NoSpacing"/>
      </w:pPr>
    </w:p>
    <w:p w:rsidR="00312E50" w:rsidRPr="00AC18E0" w:rsidRDefault="00312E50" w:rsidP="006A60D8">
      <w:pPr>
        <w:pStyle w:val="NoSpacing"/>
      </w:pPr>
    </w:p>
    <w:p w:rsidR="006A60D8" w:rsidRPr="00AC18E0" w:rsidRDefault="006A60D8" w:rsidP="006A60D8">
      <w:pPr>
        <w:pStyle w:val="NoSpacing"/>
        <w:rPr>
          <w:b/>
        </w:rPr>
      </w:pPr>
      <w:r w:rsidRPr="00AC18E0">
        <w:rPr>
          <w:b/>
        </w:rPr>
        <w:t>Sasa, Grisa &amp; Ion</w:t>
      </w:r>
    </w:p>
    <w:p w:rsidR="006A60D8" w:rsidRPr="00AC18E0" w:rsidRDefault="006A60D8" w:rsidP="006A60D8">
      <w:pPr>
        <w:pStyle w:val="NoSpacing"/>
      </w:pPr>
      <w:r w:rsidRPr="00AC18E0">
        <w:t xml:space="preserve">Réalisateur: Igor </w:t>
      </w:r>
      <w:proofErr w:type="spellStart"/>
      <w:r w:rsidRPr="00AC18E0">
        <w:t>Cobileanski</w:t>
      </w:r>
      <w:proofErr w:type="spellEnd"/>
    </w:p>
    <w:p w:rsidR="006A60D8" w:rsidRPr="00AC18E0" w:rsidRDefault="006A60D8" w:rsidP="006A60D8">
      <w:pPr>
        <w:pStyle w:val="NoSpacing"/>
      </w:pPr>
      <w:r w:rsidRPr="00AC18E0">
        <w:t>Durée: 11’</w:t>
      </w:r>
    </w:p>
    <w:p w:rsidR="006A60D8" w:rsidRPr="00AC18E0" w:rsidRDefault="006A60D8" w:rsidP="006A60D8">
      <w:pPr>
        <w:pStyle w:val="NoSpacing"/>
      </w:pPr>
      <w:r w:rsidRPr="00AC18E0">
        <w:t>Année: 2006</w:t>
      </w:r>
    </w:p>
    <w:p w:rsidR="006A60D8" w:rsidRPr="00AC18E0" w:rsidRDefault="006A60D8" w:rsidP="006A60D8">
      <w:pPr>
        <w:pStyle w:val="NoSpacing"/>
        <w:ind w:left="708"/>
      </w:pPr>
      <w:r w:rsidRPr="00AC18E0">
        <w:t xml:space="preserve">Travailler pendant l’hiver n’a jamais été facile en Moldavie. Heureusement  pour Sasa, Grisa et Ion, l’amitié est le meilleur moyen de surmonter la neige. </w:t>
      </w:r>
    </w:p>
    <w:p w:rsidR="006A60D8" w:rsidRDefault="006A60D8" w:rsidP="006A60D8">
      <w:pPr>
        <w:pStyle w:val="NoSpacing"/>
      </w:pPr>
    </w:p>
    <w:p w:rsidR="00312E50" w:rsidRPr="00AC18E0" w:rsidRDefault="00312E50" w:rsidP="006A60D8">
      <w:pPr>
        <w:pStyle w:val="NoSpacing"/>
      </w:pPr>
    </w:p>
    <w:p w:rsidR="006A60D8" w:rsidRPr="00AC18E0" w:rsidRDefault="006A60D8" w:rsidP="006A60D8">
      <w:pPr>
        <w:pStyle w:val="NoSpacing"/>
        <w:rPr>
          <w:b/>
        </w:rPr>
      </w:pPr>
      <w:proofErr w:type="spellStart"/>
      <w:r w:rsidRPr="00AC18E0">
        <w:rPr>
          <w:b/>
        </w:rPr>
        <w:t>Paint</w:t>
      </w:r>
      <w:proofErr w:type="spellEnd"/>
    </w:p>
    <w:p w:rsidR="006A60D8" w:rsidRPr="00AC18E0" w:rsidRDefault="006A60D8" w:rsidP="006A60D8">
      <w:pPr>
        <w:pStyle w:val="NoSpacing"/>
      </w:pPr>
      <w:r w:rsidRPr="00AC18E0">
        <w:t xml:space="preserve">Réalisateur: Ryan </w:t>
      </w:r>
      <w:proofErr w:type="spellStart"/>
      <w:r w:rsidRPr="00AC18E0">
        <w:t>Tohill</w:t>
      </w:r>
      <w:proofErr w:type="spellEnd"/>
    </w:p>
    <w:p w:rsidR="006A60D8" w:rsidRPr="00AC18E0" w:rsidRDefault="006A60D8" w:rsidP="006A60D8">
      <w:pPr>
        <w:pStyle w:val="NoSpacing"/>
      </w:pPr>
      <w:r w:rsidRPr="00AC18E0">
        <w:t>Durée: 9’</w:t>
      </w:r>
    </w:p>
    <w:p w:rsidR="006A60D8" w:rsidRPr="00AC18E0" w:rsidRDefault="006A60D8" w:rsidP="006A60D8">
      <w:pPr>
        <w:pStyle w:val="NoSpacing"/>
      </w:pPr>
      <w:r w:rsidRPr="00AC18E0">
        <w:t>Année: 2009</w:t>
      </w:r>
    </w:p>
    <w:p w:rsidR="006A60D8" w:rsidRPr="00AC18E0" w:rsidRDefault="006A60D8" w:rsidP="006A60D8">
      <w:pPr>
        <w:pStyle w:val="NoSpacing"/>
        <w:ind w:left="708"/>
        <w:rPr>
          <w:rFonts w:cs="Arial"/>
          <w:sz w:val="20"/>
          <w:szCs w:val="20"/>
        </w:rPr>
      </w:pPr>
      <w:r w:rsidRPr="00AC18E0">
        <w:t>Après la perte de sa femme, Michael se bat pour prendre un nouveau départ. Il  exprime sa douleur de manière déroutante et effrayante pour son fils David. David est déterminé à rappeler à son père que ce n’est qu’ensemble qu’ils pourront avancer.</w:t>
      </w:r>
    </w:p>
    <w:p w:rsidR="006A60D8" w:rsidRPr="00AC18E0" w:rsidRDefault="006A60D8">
      <w:pPr>
        <w:sectPr w:rsidR="006A60D8" w:rsidRPr="00AC18E0" w:rsidSect="00AC18E0">
          <w:type w:val="continuous"/>
          <w:pgSz w:w="12240" w:h="15840"/>
          <w:pgMar w:top="720" w:right="720" w:bottom="720" w:left="720" w:header="720" w:footer="720" w:gutter="0"/>
          <w:cols w:num="2" w:space="720"/>
          <w:noEndnote/>
        </w:sectPr>
      </w:pPr>
    </w:p>
    <w:p w:rsidR="00801AC0" w:rsidRPr="00AC18E0" w:rsidRDefault="00274194"/>
    <w:p w:rsidR="00AC18E0" w:rsidRDefault="00AC18E0">
      <w:pPr>
        <w:sectPr w:rsidR="00AC18E0" w:rsidSect="00AC18E0">
          <w:type w:val="continuous"/>
          <w:pgSz w:w="12240" w:h="15840"/>
          <w:pgMar w:top="720" w:right="720" w:bottom="720" w:left="720" w:header="720" w:footer="720" w:gutter="0"/>
          <w:cols w:space="720"/>
          <w:noEndnote/>
          <w:docGrid w:linePitch="299"/>
        </w:sectPr>
      </w:pPr>
    </w:p>
    <w:p w:rsidR="00AC18E0" w:rsidRDefault="00AC18E0"/>
    <w:p w:rsidR="00AC18E0" w:rsidRPr="006A60D8" w:rsidRDefault="00AC18E0"/>
    <w:sectPr w:rsidR="00AC18E0" w:rsidRPr="006A60D8" w:rsidSect="00AC18E0">
      <w:type w:val="continuous"/>
      <w:pgSz w:w="12240" w:h="15840"/>
      <w:pgMar w:top="720" w:right="720" w:bottom="720" w:left="720"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4194" w:rsidRDefault="00274194" w:rsidP="00AC18E0">
      <w:pPr>
        <w:spacing w:after="0" w:line="240" w:lineRule="auto"/>
      </w:pPr>
      <w:r>
        <w:separator/>
      </w:r>
    </w:p>
  </w:endnote>
  <w:endnote w:type="continuationSeparator" w:id="0">
    <w:p w:rsidR="00274194" w:rsidRDefault="00274194" w:rsidP="00AC18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4194" w:rsidRDefault="00274194" w:rsidP="00AC18E0">
      <w:pPr>
        <w:spacing w:after="0" w:line="240" w:lineRule="auto"/>
      </w:pPr>
      <w:r>
        <w:separator/>
      </w:r>
    </w:p>
  </w:footnote>
  <w:footnote w:type="continuationSeparator" w:id="0">
    <w:p w:rsidR="00274194" w:rsidRDefault="00274194" w:rsidP="00AC18E0">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6A60D8"/>
    <w:rsid w:val="002274DC"/>
    <w:rsid w:val="00236484"/>
    <w:rsid w:val="00274194"/>
    <w:rsid w:val="00312E50"/>
    <w:rsid w:val="006A60D8"/>
    <w:rsid w:val="007A212E"/>
    <w:rsid w:val="00AC18E0"/>
    <w:rsid w:val="00C26B6F"/>
    <w:rsid w:val="00D9378F"/>
    <w:rsid w:val="00E37397"/>
    <w:rsid w:val="00E403FB"/>
    <w:rsid w:val="00E51CB8"/>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0D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A60D8"/>
    <w:pPr>
      <w:spacing w:after="0" w:line="240" w:lineRule="auto"/>
    </w:pPr>
  </w:style>
  <w:style w:type="character" w:styleId="Hyperlink">
    <w:name w:val="Hyperlink"/>
    <w:basedOn w:val="DefaultParagraphFont"/>
    <w:uiPriority w:val="99"/>
    <w:unhideWhenUsed/>
    <w:rsid w:val="006A60D8"/>
    <w:rPr>
      <w:color w:val="0000FF"/>
      <w:u w:val="single"/>
    </w:rPr>
  </w:style>
  <w:style w:type="paragraph" w:styleId="Header">
    <w:name w:val="header"/>
    <w:basedOn w:val="Normal"/>
    <w:link w:val="HeaderChar"/>
    <w:uiPriority w:val="99"/>
    <w:semiHidden/>
    <w:unhideWhenUsed/>
    <w:rsid w:val="00AC18E0"/>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AC18E0"/>
  </w:style>
  <w:style w:type="paragraph" w:styleId="Footer">
    <w:name w:val="footer"/>
    <w:basedOn w:val="Normal"/>
    <w:link w:val="FooterChar"/>
    <w:uiPriority w:val="99"/>
    <w:semiHidden/>
    <w:unhideWhenUsed/>
    <w:rsid w:val="00AC18E0"/>
    <w:pPr>
      <w:tabs>
        <w:tab w:val="center" w:pos="4536"/>
        <w:tab w:val="right" w:pos="9072"/>
      </w:tabs>
      <w:spacing w:after="0" w:line="240" w:lineRule="auto"/>
    </w:pPr>
  </w:style>
  <w:style w:type="character" w:customStyle="1" w:styleId="FooterChar">
    <w:name w:val="Footer Char"/>
    <w:basedOn w:val="DefaultParagraphFont"/>
    <w:link w:val="Footer"/>
    <w:uiPriority w:val="99"/>
    <w:semiHidden/>
    <w:rsid w:val="00AC18E0"/>
  </w:style>
  <w:style w:type="paragraph" w:styleId="BalloonText">
    <w:name w:val="Balloon Text"/>
    <w:basedOn w:val="Normal"/>
    <w:link w:val="BalloonTextChar"/>
    <w:uiPriority w:val="99"/>
    <w:semiHidden/>
    <w:unhideWhenUsed/>
    <w:rsid w:val="00AC18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18E0"/>
    <w:rPr>
      <w:rFonts w:ascii="Tahoma" w:hAnsi="Tahoma" w:cs="Tahoma"/>
      <w:sz w:val="16"/>
      <w:szCs w:val="16"/>
    </w:rPr>
  </w:style>
  <w:style w:type="table" w:styleId="TableGrid">
    <w:name w:val="Table Grid"/>
    <w:basedOn w:val="TableNormal"/>
    <w:uiPriority w:val="59"/>
    <w:rsid w:val="00AC18E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converted-space">
    <w:name w:val="apple-converted-space"/>
    <w:basedOn w:val="DefaultParagraphFont"/>
    <w:rsid w:val="002274D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urochannel.fr/" TargetMode="External"/><Relationship Id="rId13" Type="http://schemas.openxmlformats.org/officeDocument/2006/relationships/hyperlink" Target="mailto:oliviahorvath@institut-roumain.org"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http://www.facebook.com/institutroumainparis"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institut-roumain.org"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yperlink" Target="http://twitter.com/" TargetMode="External"/><Relationship Id="rId4" Type="http://schemas.openxmlformats.org/officeDocument/2006/relationships/footnotes" Target="footnotes.xml"/><Relationship Id="rId9" Type="http://schemas.openxmlformats.org/officeDocument/2006/relationships/hyperlink" Target="https://www.facebook.com/EurochannelFrance?sk=wall" TargetMode="External"/><Relationship Id="rId14" Type="http://schemas.openxmlformats.org/officeDocument/2006/relationships/hyperlink" Target="mailto:joseph@eurochanne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1232</Words>
  <Characters>7023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8239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olivia</dc:creator>
  <cp:lastModifiedBy>User I</cp:lastModifiedBy>
  <cp:revision>2</cp:revision>
  <cp:lastPrinted>2012-03-14T19:50:00Z</cp:lastPrinted>
  <dcterms:created xsi:type="dcterms:W3CDTF">2012-03-14T20:26:00Z</dcterms:created>
  <dcterms:modified xsi:type="dcterms:W3CDTF">2012-03-14T20:26:00Z</dcterms:modified>
</cp:coreProperties>
</file>