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EC2" w:rsidRDefault="005339CE" w:rsidP="00ED2266">
      <w:pPr>
        <w:jc w:val="center"/>
        <w:rPr>
          <w:rFonts w:eastAsia="Times New Roman" w:cs="Times New Roman"/>
          <w:b/>
          <w:szCs w:val="24"/>
          <w:lang w:val="ro-RO"/>
        </w:rPr>
      </w:pPr>
      <w:r>
        <w:rPr>
          <w:rFonts w:eastAsia="Times New Roman" w:cs="Times New Roman"/>
          <w:b/>
          <w:szCs w:val="24"/>
          <w:lang w:val="ro-RO"/>
        </w:rPr>
        <w:t xml:space="preserve">EXPOZIȚII FOTO-DOCUMENTARE DEDICATE CENTENARULUI PRIMULUI RĂZBOI MONDIAL ȘI CENTENARULUI MARII UNIRI PREZENTATE </w:t>
      </w:r>
      <w:r w:rsidR="00983C08">
        <w:rPr>
          <w:rFonts w:eastAsia="Times New Roman" w:cs="Times New Roman"/>
          <w:b/>
          <w:szCs w:val="24"/>
          <w:lang w:val="ro-RO"/>
        </w:rPr>
        <w:t>LA ACCADEMIA DI ROMANIA IN ROMA</w:t>
      </w:r>
    </w:p>
    <w:p w:rsidR="0093527A" w:rsidRPr="00174504" w:rsidRDefault="0093527A" w:rsidP="00174504">
      <w:pPr>
        <w:rPr>
          <w:rFonts w:eastAsia="Times New Roman" w:cs="Times New Roman"/>
          <w:szCs w:val="24"/>
          <w:lang w:val="ro-RO"/>
        </w:rPr>
      </w:pPr>
    </w:p>
    <w:p w:rsidR="005339CE" w:rsidRPr="005703D2" w:rsidRDefault="005339CE" w:rsidP="005339CE">
      <w:pPr>
        <w:spacing w:after="240" w:line="360" w:lineRule="auto"/>
        <w:ind w:left="-76" w:firstLine="360"/>
        <w:rPr>
          <w:rFonts w:cs="Times New Roman"/>
          <w:bCs/>
          <w:szCs w:val="24"/>
          <w:lang w:val="ro-RO"/>
        </w:rPr>
      </w:pPr>
      <w:r>
        <w:rPr>
          <w:rFonts w:cs="Times New Roman"/>
          <w:bCs/>
          <w:szCs w:val="24"/>
          <w:lang w:val="ro-RO"/>
        </w:rPr>
        <w:t>M</w:t>
      </w:r>
      <w:r w:rsidRPr="005703D2">
        <w:rPr>
          <w:rFonts w:cs="Times New Roman"/>
          <w:bCs/>
          <w:szCs w:val="24"/>
          <w:lang w:val="ro-RO"/>
        </w:rPr>
        <w:t>iercuri</w:t>
      </w:r>
      <w:r w:rsidR="00E51951" w:rsidRPr="005703D2">
        <w:rPr>
          <w:rFonts w:cs="Times New Roman"/>
          <w:bCs/>
          <w:szCs w:val="24"/>
          <w:lang w:val="ro-RO"/>
        </w:rPr>
        <w:t xml:space="preserve">, </w:t>
      </w:r>
      <w:r w:rsidRPr="005703D2">
        <w:rPr>
          <w:rFonts w:cs="Times New Roman"/>
          <w:bCs/>
          <w:szCs w:val="24"/>
          <w:lang w:val="ro-RO"/>
        </w:rPr>
        <w:t xml:space="preserve">5 septembrie </w:t>
      </w:r>
      <w:r w:rsidR="00E51951" w:rsidRPr="005703D2">
        <w:rPr>
          <w:rFonts w:cs="Times New Roman"/>
          <w:bCs/>
          <w:szCs w:val="24"/>
          <w:lang w:val="ro-RO"/>
        </w:rPr>
        <w:t>2018,</w:t>
      </w:r>
      <w:r w:rsidRPr="005703D2">
        <w:rPr>
          <w:rFonts w:cs="Times New Roman"/>
          <w:bCs/>
          <w:szCs w:val="24"/>
          <w:lang w:val="ro-RO"/>
        </w:rPr>
        <w:t xml:space="preserve"> ora 18:00,</w:t>
      </w:r>
      <w:r w:rsidR="00E51951" w:rsidRPr="005703D2">
        <w:rPr>
          <w:rFonts w:cs="Times New Roman"/>
          <w:bCs/>
          <w:szCs w:val="24"/>
          <w:lang w:val="ro-RO"/>
        </w:rPr>
        <w:t xml:space="preserve"> </w:t>
      </w:r>
      <w:r w:rsidRPr="005703D2">
        <w:rPr>
          <w:rFonts w:cs="Times New Roman"/>
          <w:bCs/>
          <w:szCs w:val="24"/>
          <w:lang w:val="ro-RO"/>
        </w:rPr>
        <w:t>în Galeria de Artă a Accademia di Romania in Roma (</w:t>
      </w:r>
      <w:proofErr w:type="spellStart"/>
      <w:r w:rsidRPr="005703D2">
        <w:rPr>
          <w:rFonts w:cs="Times New Roman"/>
          <w:bCs/>
          <w:szCs w:val="24"/>
          <w:lang w:val="ro-RO"/>
        </w:rPr>
        <w:t>Viale</w:t>
      </w:r>
      <w:proofErr w:type="spellEnd"/>
      <w:r w:rsidRPr="005703D2">
        <w:rPr>
          <w:rFonts w:cs="Times New Roman"/>
          <w:bCs/>
          <w:szCs w:val="24"/>
          <w:lang w:val="ro-RO"/>
        </w:rPr>
        <w:t xml:space="preserve"> </w:t>
      </w:r>
      <w:proofErr w:type="spellStart"/>
      <w:r w:rsidRPr="005703D2">
        <w:rPr>
          <w:rFonts w:cs="Times New Roman"/>
          <w:bCs/>
          <w:szCs w:val="24"/>
          <w:lang w:val="ro-RO"/>
        </w:rPr>
        <w:t>della</w:t>
      </w:r>
      <w:proofErr w:type="spellEnd"/>
      <w:r w:rsidRPr="005703D2">
        <w:rPr>
          <w:rFonts w:cs="Times New Roman"/>
          <w:bCs/>
          <w:szCs w:val="24"/>
          <w:lang w:val="ro-RO"/>
        </w:rPr>
        <w:t xml:space="preserve"> Belle </w:t>
      </w:r>
      <w:proofErr w:type="spellStart"/>
      <w:r w:rsidRPr="005703D2">
        <w:rPr>
          <w:rFonts w:cs="Times New Roman"/>
          <w:bCs/>
          <w:szCs w:val="24"/>
          <w:lang w:val="ro-RO"/>
        </w:rPr>
        <w:t>Arti</w:t>
      </w:r>
      <w:proofErr w:type="spellEnd"/>
      <w:r w:rsidRPr="005703D2">
        <w:rPr>
          <w:rFonts w:cs="Times New Roman"/>
          <w:bCs/>
          <w:szCs w:val="24"/>
          <w:lang w:val="ro-RO"/>
        </w:rPr>
        <w:t xml:space="preserve"> 110) va avea loc inaugurarea expozițiilor </w:t>
      </w:r>
      <w:proofErr w:type="spellStart"/>
      <w:r w:rsidRPr="005703D2">
        <w:rPr>
          <w:rFonts w:cs="Times New Roman"/>
          <w:bCs/>
          <w:szCs w:val="24"/>
          <w:lang w:val="ro-RO"/>
        </w:rPr>
        <w:t>foto</w:t>
      </w:r>
      <w:proofErr w:type="spellEnd"/>
      <w:r w:rsidRPr="005703D2">
        <w:rPr>
          <w:rFonts w:cs="Times New Roman"/>
          <w:bCs/>
          <w:szCs w:val="24"/>
          <w:lang w:val="ro-RO"/>
        </w:rPr>
        <w:t xml:space="preserve">-documentare: </w:t>
      </w:r>
      <w:r w:rsidRPr="005703D2">
        <w:rPr>
          <w:rFonts w:cs="Times New Roman"/>
          <w:szCs w:val="24"/>
          <w:lang w:val="it-IT"/>
        </w:rPr>
        <w:t>„</w:t>
      </w:r>
      <w:r w:rsidRPr="005703D2">
        <w:rPr>
          <w:rFonts w:cs="Times New Roman"/>
          <w:i/>
          <w:iCs/>
          <w:szCs w:val="24"/>
          <w:lang w:val="it-IT"/>
        </w:rPr>
        <w:t xml:space="preserve">Marea Unire. De la victoria </w:t>
      </w:r>
      <w:proofErr w:type="spellStart"/>
      <w:r w:rsidRPr="005703D2">
        <w:rPr>
          <w:rFonts w:cs="Times New Roman"/>
          <w:i/>
          <w:iCs/>
          <w:szCs w:val="24"/>
          <w:lang w:val="it-IT"/>
        </w:rPr>
        <w:t>în</w:t>
      </w:r>
      <w:proofErr w:type="spellEnd"/>
      <w:r w:rsidRPr="005703D2">
        <w:rPr>
          <w:rFonts w:cs="Times New Roman"/>
          <w:i/>
          <w:iCs/>
          <w:szCs w:val="24"/>
          <w:lang w:val="it-IT"/>
        </w:rPr>
        <w:t xml:space="preserve"> </w:t>
      </w:r>
      <w:proofErr w:type="spellStart"/>
      <w:r w:rsidRPr="005703D2">
        <w:rPr>
          <w:rFonts w:cs="Times New Roman"/>
          <w:i/>
          <w:iCs/>
          <w:szCs w:val="24"/>
          <w:lang w:val="it-IT"/>
        </w:rPr>
        <w:t>Primul</w:t>
      </w:r>
      <w:proofErr w:type="spellEnd"/>
      <w:r w:rsidRPr="005703D2">
        <w:rPr>
          <w:rFonts w:cs="Times New Roman"/>
          <w:i/>
          <w:iCs/>
          <w:szCs w:val="24"/>
          <w:lang w:val="it-IT"/>
        </w:rPr>
        <w:t xml:space="preserve"> </w:t>
      </w:r>
      <w:proofErr w:type="spellStart"/>
      <w:r w:rsidRPr="005703D2">
        <w:rPr>
          <w:rFonts w:cs="Times New Roman"/>
          <w:i/>
          <w:iCs/>
          <w:szCs w:val="24"/>
          <w:lang w:val="it-IT"/>
        </w:rPr>
        <w:t>Război</w:t>
      </w:r>
      <w:proofErr w:type="spellEnd"/>
      <w:r w:rsidRPr="005703D2">
        <w:rPr>
          <w:rFonts w:cs="Times New Roman"/>
          <w:i/>
          <w:iCs/>
          <w:szCs w:val="24"/>
          <w:lang w:val="it-IT"/>
        </w:rPr>
        <w:t xml:space="preserve"> </w:t>
      </w:r>
      <w:proofErr w:type="spellStart"/>
      <w:r w:rsidRPr="005703D2">
        <w:rPr>
          <w:rFonts w:cs="Times New Roman"/>
          <w:i/>
          <w:iCs/>
          <w:szCs w:val="24"/>
          <w:lang w:val="it-IT"/>
        </w:rPr>
        <w:t>Mondial</w:t>
      </w:r>
      <w:proofErr w:type="spellEnd"/>
      <w:r w:rsidRPr="005703D2">
        <w:rPr>
          <w:rFonts w:cs="Times New Roman"/>
          <w:i/>
          <w:iCs/>
          <w:szCs w:val="24"/>
          <w:lang w:val="it-IT"/>
        </w:rPr>
        <w:t xml:space="preserve"> la </w:t>
      </w:r>
      <w:proofErr w:type="spellStart"/>
      <w:r w:rsidRPr="005703D2">
        <w:rPr>
          <w:rFonts w:cs="Times New Roman"/>
          <w:i/>
          <w:iCs/>
          <w:szCs w:val="24"/>
          <w:lang w:val="it-IT"/>
        </w:rPr>
        <w:t>Încoronarea</w:t>
      </w:r>
      <w:proofErr w:type="spellEnd"/>
      <w:r w:rsidRPr="005703D2">
        <w:rPr>
          <w:rFonts w:cs="Times New Roman"/>
          <w:i/>
          <w:iCs/>
          <w:szCs w:val="24"/>
          <w:lang w:val="it-IT"/>
        </w:rPr>
        <w:t xml:space="preserve"> </w:t>
      </w:r>
      <w:proofErr w:type="spellStart"/>
      <w:r w:rsidRPr="005703D2">
        <w:rPr>
          <w:rFonts w:cs="Times New Roman"/>
          <w:i/>
          <w:iCs/>
          <w:szCs w:val="24"/>
          <w:lang w:val="it-IT"/>
        </w:rPr>
        <w:t>Suveranilor</w:t>
      </w:r>
      <w:proofErr w:type="spellEnd"/>
      <w:r w:rsidRPr="005703D2">
        <w:rPr>
          <w:rFonts w:cs="Times New Roman"/>
          <w:i/>
          <w:iCs/>
          <w:szCs w:val="24"/>
          <w:lang w:val="it-IT"/>
        </w:rPr>
        <w:t xml:space="preserve"> </w:t>
      </w:r>
      <w:proofErr w:type="spellStart"/>
      <w:r w:rsidRPr="005703D2">
        <w:rPr>
          <w:rFonts w:cs="Times New Roman"/>
          <w:i/>
          <w:iCs/>
          <w:szCs w:val="24"/>
          <w:lang w:val="it-IT"/>
        </w:rPr>
        <w:t>României</w:t>
      </w:r>
      <w:proofErr w:type="spellEnd"/>
      <w:r w:rsidRPr="005703D2">
        <w:rPr>
          <w:rFonts w:cs="Times New Roman"/>
          <w:i/>
          <w:iCs/>
          <w:szCs w:val="24"/>
          <w:lang w:val="it-IT"/>
        </w:rPr>
        <w:t xml:space="preserve"> Mari</w:t>
      </w:r>
      <w:r w:rsidRPr="005703D2">
        <w:rPr>
          <w:rFonts w:cs="Times New Roman"/>
          <w:szCs w:val="24"/>
          <w:lang w:val="ro-RO"/>
        </w:rPr>
        <w:t>” și</w:t>
      </w:r>
      <w:r w:rsidRPr="005703D2">
        <w:rPr>
          <w:rFonts w:cs="Times New Roman"/>
          <w:bCs/>
          <w:szCs w:val="24"/>
          <w:lang w:val="ro-RO"/>
        </w:rPr>
        <w:t xml:space="preserve"> „</w:t>
      </w:r>
      <w:proofErr w:type="spellStart"/>
      <w:r w:rsidRPr="005703D2">
        <w:rPr>
          <w:rFonts w:cs="Times New Roman"/>
          <w:i/>
          <w:szCs w:val="24"/>
          <w:shd w:val="clear" w:color="auto" w:fill="FFFFFF"/>
          <w:lang w:val="it-IT"/>
        </w:rPr>
        <w:t>Centenarul</w:t>
      </w:r>
      <w:proofErr w:type="spellEnd"/>
      <w:r w:rsidRPr="005703D2">
        <w:rPr>
          <w:rFonts w:cs="Times New Roman"/>
          <w:i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i/>
          <w:szCs w:val="24"/>
          <w:shd w:val="clear" w:color="auto" w:fill="FFFFFF"/>
          <w:lang w:val="it-IT"/>
        </w:rPr>
        <w:t>Primului</w:t>
      </w:r>
      <w:proofErr w:type="spellEnd"/>
      <w:r w:rsidRPr="005703D2">
        <w:rPr>
          <w:rFonts w:cs="Times New Roman"/>
          <w:i/>
          <w:szCs w:val="24"/>
          <w:shd w:val="clear" w:color="auto" w:fill="FFFFFF"/>
          <w:lang w:val="it-IT"/>
        </w:rPr>
        <w:t xml:space="preserve"> R</w:t>
      </w:r>
      <w:proofErr w:type="spellStart"/>
      <w:r w:rsidRPr="005703D2">
        <w:rPr>
          <w:rFonts w:cs="Times New Roman"/>
          <w:i/>
          <w:szCs w:val="24"/>
          <w:shd w:val="clear" w:color="auto" w:fill="FFFFFF"/>
          <w:lang w:val="ro-RO"/>
        </w:rPr>
        <w:t>ăzboi</w:t>
      </w:r>
      <w:proofErr w:type="spellEnd"/>
      <w:r w:rsidRPr="005703D2">
        <w:rPr>
          <w:rFonts w:cs="Times New Roman"/>
          <w:i/>
          <w:szCs w:val="24"/>
          <w:shd w:val="clear" w:color="auto" w:fill="FFFFFF"/>
          <w:lang w:val="ro-RO"/>
        </w:rPr>
        <w:t xml:space="preserve"> Mondial </w:t>
      </w:r>
      <w:proofErr w:type="spellStart"/>
      <w:r w:rsidRPr="005703D2">
        <w:rPr>
          <w:rFonts w:cs="Times New Roman"/>
          <w:i/>
          <w:szCs w:val="24"/>
          <w:shd w:val="clear" w:color="auto" w:fill="FFFFFF"/>
          <w:lang w:val="ro-RO"/>
        </w:rPr>
        <w:t>şi</w:t>
      </w:r>
      <w:proofErr w:type="spellEnd"/>
      <w:r w:rsidRPr="005703D2">
        <w:rPr>
          <w:rFonts w:cs="Times New Roman"/>
          <w:i/>
          <w:szCs w:val="24"/>
          <w:shd w:val="clear" w:color="auto" w:fill="FFFFFF"/>
          <w:lang w:val="ro-RO"/>
        </w:rPr>
        <w:t xml:space="preserve"> al Marii Uniri: Femeile de pe front. Câmpul de luptă al Reginei Maria</w:t>
      </w:r>
      <w:r w:rsidRPr="005703D2">
        <w:rPr>
          <w:rFonts w:cs="Times New Roman"/>
          <w:szCs w:val="24"/>
          <w:shd w:val="clear" w:color="auto" w:fill="FFFFFF"/>
          <w:lang w:val="ro-RO"/>
        </w:rPr>
        <w:t>”</w:t>
      </w:r>
    </w:p>
    <w:p w:rsidR="005339CE" w:rsidRPr="005703D2" w:rsidRDefault="005339CE" w:rsidP="005339CE">
      <w:pPr>
        <w:spacing w:after="240" w:line="360" w:lineRule="auto"/>
        <w:ind w:left="-76" w:firstLine="360"/>
        <w:rPr>
          <w:rFonts w:cs="Times New Roman"/>
          <w:szCs w:val="24"/>
          <w:shd w:val="clear" w:color="auto" w:fill="FFFFFF"/>
          <w:lang w:val="it-IT"/>
        </w:rPr>
      </w:pPr>
      <w:r w:rsidRPr="005703D2">
        <w:rPr>
          <w:rFonts w:cs="Times New Roman"/>
          <w:bCs/>
          <w:szCs w:val="24"/>
          <w:lang w:val="ro-RO"/>
        </w:rPr>
        <w:t xml:space="preserve">Cele două expoziții </w:t>
      </w:r>
      <w:proofErr w:type="spellStart"/>
      <w:r w:rsidRPr="005703D2">
        <w:rPr>
          <w:rFonts w:cs="Times New Roman"/>
          <w:bCs/>
          <w:szCs w:val="24"/>
          <w:lang w:val="ro-RO"/>
        </w:rPr>
        <w:t>foto</w:t>
      </w:r>
      <w:proofErr w:type="spellEnd"/>
      <w:r w:rsidRPr="005703D2">
        <w:rPr>
          <w:rFonts w:cs="Times New Roman"/>
          <w:bCs/>
          <w:szCs w:val="24"/>
          <w:lang w:val="ro-RO"/>
        </w:rPr>
        <w:t xml:space="preserve">-documentare dedicate Centenarului Primului Război Mondial și Centenarului Marii Uniri sunt organizate de </w:t>
      </w:r>
      <w:r w:rsidR="00E51951" w:rsidRPr="005703D2">
        <w:rPr>
          <w:rFonts w:cs="Times New Roman"/>
          <w:bCs/>
          <w:szCs w:val="24"/>
          <w:lang w:val="ro-RO"/>
        </w:rPr>
        <w:t>Institutul Cultural Român prin Accademia di Romania in Roma</w:t>
      </w:r>
      <w:r w:rsidRPr="005703D2">
        <w:rPr>
          <w:rFonts w:cs="Times New Roman"/>
          <w:bCs/>
          <w:szCs w:val="24"/>
          <w:lang w:val="ro-RO"/>
        </w:rPr>
        <w:t xml:space="preserve"> și Institutul Român de Cultură și Cercetare Umanistică de la Veneția, în parteneriat cu Muzeul Național Cotroceni,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Muzeul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Naţional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Istorie 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României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și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Arhivele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Naţionale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României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și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beneficiază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patronajul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Ambasadei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României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Italia,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Primăriei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orașului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Roma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și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al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Bibliotecilor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Romei</w:t>
      </w:r>
      <w:r w:rsidR="005703D2" w:rsidRPr="005703D2">
        <w:rPr>
          <w:rFonts w:cs="Times New Roman"/>
          <w:szCs w:val="24"/>
          <w:shd w:val="clear" w:color="auto" w:fill="FFFFFF"/>
          <w:lang w:val="it-IT"/>
        </w:rPr>
        <w:t>.</w:t>
      </w:r>
    </w:p>
    <w:p w:rsidR="005703D2" w:rsidRPr="005703D2" w:rsidRDefault="005703D2" w:rsidP="005339CE">
      <w:pPr>
        <w:spacing w:after="240" w:line="360" w:lineRule="auto"/>
        <w:ind w:left="-76" w:firstLine="360"/>
        <w:rPr>
          <w:rFonts w:cs="Times New Roman"/>
          <w:szCs w:val="24"/>
          <w:shd w:val="clear" w:color="auto" w:fill="FFFFFF"/>
          <w:lang w:val="it-IT"/>
        </w:rPr>
      </w:pP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Expoziția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foto-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documentară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„</w:t>
      </w:r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 xml:space="preserve">Marea Unire. De la victoria </w:t>
      </w:r>
      <w:proofErr w:type="spellStart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>Primul</w:t>
      </w:r>
      <w:proofErr w:type="spellEnd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>Război</w:t>
      </w:r>
      <w:proofErr w:type="spellEnd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>Mondial</w:t>
      </w:r>
      <w:proofErr w:type="spellEnd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 xml:space="preserve"> la </w:t>
      </w:r>
      <w:proofErr w:type="spellStart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>Încoronarea</w:t>
      </w:r>
      <w:proofErr w:type="spellEnd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>Suveranilor</w:t>
      </w:r>
      <w:proofErr w:type="spellEnd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>României</w:t>
      </w:r>
      <w:proofErr w:type="spellEnd"/>
      <w:r w:rsidRPr="005703D2">
        <w:rPr>
          <w:rFonts w:cs="Times New Roman"/>
          <w:i/>
          <w:iCs/>
          <w:szCs w:val="24"/>
          <w:shd w:val="clear" w:color="auto" w:fill="FFFFFF"/>
          <w:lang w:val="it-IT"/>
        </w:rPr>
        <w:t xml:space="preserve"> Mari</w:t>
      </w:r>
      <w:r w:rsidRPr="005703D2">
        <w:rPr>
          <w:rFonts w:cs="Times New Roman"/>
          <w:szCs w:val="24"/>
          <w:shd w:val="clear" w:color="auto" w:fill="FFFFFF"/>
          <w:lang w:val="ro-RO"/>
        </w:rPr>
        <w:t>” </w:t>
      </w:r>
      <w:r w:rsidRPr="005703D2">
        <w:rPr>
          <w:rFonts w:cs="Times New Roman"/>
          <w:szCs w:val="24"/>
          <w:shd w:val="clear" w:color="auto" w:fill="FFFFFF"/>
          <w:lang w:val="it-IT"/>
        </w:rPr>
        <w:t xml:space="preserve">este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concepută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scoată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evidență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evenimentele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prin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care 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fost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celebrată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Marea Unire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1918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și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1922,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prezentând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atât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personalitățile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istorice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cât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și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momentele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care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au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definit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-o.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centrul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acestei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expoziţii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se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află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manifestările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desfăşurate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Bucureşti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capitala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României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Moderne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eliberate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sub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ocupaţia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germană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şi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Alba Iulia, capi</w:t>
      </w:r>
      <w:r w:rsidR="00080846">
        <w:rPr>
          <w:rFonts w:cs="Times New Roman"/>
          <w:szCs w:val="24"/>
          <w:shd w:val="clear" w:color="auto" w:fill="FFFFFF"/>
          <w:lang w:val="it-IT"/>
        </w:rPr>
        <w:t xml:space="preserve">tala </w:t>
      </w:r>
      <w:proofErr w:type="spellStart"/>
      <w:r w:rsidR="00080846">
        <w:rPr>
          <w:rFonts w:cs="Times New Roman"/>
          <w:szCs w:val="24"/>
          <w:shd w:val="clear" w:color="auto" w:fill="FFFFFF"/>
          <w:lang w:val="it-IT"/>
        </w:rPr>
        <w:t>simbolică</w:t>
      </w:r>
      <w:proofErr w:type="spellEnd"/>
      <w:r w:rsidR="00080846">
        <w:rPr>
          <w:rFonts w:cs="Times New Roman"/>
          <w:szCs w:val="24"/>
          <w:shd w:val="clear" w:color="auto" w:fill="FFFFFF"/>
          <w:lang w:val="it-IT"/>
        </w:rPr>
        <w:t xml:space="preserve"> a </w:t>
      </w:r>
      <w:proofErr w:type="spellStart"/>
      <w:r w:rsidR="00080846">
        <w:rPr>
          <w:rFonts w:cs="Times New Roman"/>
          <w:szCs w:val="24"/>
          <w:shd w:val="clear" w:color="auto" w:fill="FFFFFF"/>
          <w:lang w:val="it-IT"/>
        </w:rPr>
        <w:t>României</w:t>
      </w:r>
      <w:proofErr w:type="spellEnd"/>
      <w:r w:rsidR="00080846">
        <w:rPr>
          <w:rFonts w:cs="Times New Roman"/>
          <w:szCs w:val="24"/>
          <w:shd w:val="clear" w:color="auto" w:fill="FFFFFF"/>
          <w:lang w:val="it-IT"/>
        </w:rPr>
        <w:t xml:space="preserve"> Mari.</w:t>
      </w:r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Fotografiile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surprind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imagini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Suveranilor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fruntea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trupelor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şi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aliate care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defilează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Bucureştiul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eliberat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bucuria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bucureştenilor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care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supravieţuiseră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ocupaţiei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germane,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portrete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oamenilor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politici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şi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oamenilor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simpli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martori la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proclamarea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Unirii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Alba-Iulia,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precum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şi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prezenţa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reprezentanţilor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Aliaţilor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la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Încoronarea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din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1922. 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Astfel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expoziția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este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structurată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două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subteme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: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evenimentele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organizate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pe 1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decembrie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1918 la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București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și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Alba Iulia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și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Încoronarea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suveranilor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României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Mari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15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octombrie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1922. 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Fotografiile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incluse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expoziţie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au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fost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selectate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din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fondul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documentar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deţinut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Muzeul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Naţional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Cotroceni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fiind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realizate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fotografi celebri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din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doua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jumătate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 sec. </w:t>
      </w:r>
      <w:proofErr w:type="gramStart"/>
      <w:r w:rsidRPr="005703D2">
        <w:rPr>
          <w:rFonts w:cs="Times New Roman"/>
          <w:szCs w:val="24"/>
          <w:shd w:val="clear" w:color="auto" w:fill="FFFFFF"/>
          <w:lang w:val="it-IT"/>
        </w:rPr>
        <w:t>al</w:t>
      </w:r>
      <w:proofErr w:type="gram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XIX lea.</w:t>
      </w:r>
    </w:p>
    <w:p w:rsidR="005339CE" w:rsidRPr="005703D2" w:rsidRDefault="005703D2" w:rsidP="00E51951">
      <w:pPr>
        <w:spacing w:after="240" w:line="360" w:lineRule="auto"/>
        <w:ind w:left="-76" w:firstLine="360"/>
        <w:rPr>
          <w:rFonts w:cs="Times New Roman"/>
          <w:bCs/>
          <w:szCs w:val="24"/>
          <w:lang w:val="it-IT"/>
        </w:rPr>
      </w:pP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Curatorii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expoziției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foto-documentare </w:t>
      </w:r>
      <w:r w:rsidRPr="005703D2">
        <w:rPr>
          <w:rFonts w:cs="Times New Roman"/>
          <w:bCs/>
          <w:szCs w:val="24"/>
          <w:lang w:val="ro-RO"/>
        </w:rPr>
        <w:t>„</w:t>
      </w:r>
      <w:proofErr w:type="spellStart"/>
      <w:r w:rsidRPr="005703D2">
        <w:rPr>
          <w:rFonts w:cs="Times New Roman"/>
          <w:i/>
          <w:szCs w:val="24"/>
          <w:shd w:val="clear" w:color="auto" w:fill="FFFFFF"/>
          <w:lang w:val="it-IT"/>
        </w:rPr>
        <w:t>Centenarul</w:t>
      </w:r>
      <w:proofErr w:type="spellEnd"/>
      <w:r w:rsidRPr="005703D2">
        <w:rPr>
          <w:rFonts w:cs="Times New Roman"/>
          <w:i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i/>
          <w:szCs w:val="24"/>
          <w:shd w:val="clear" w:color="auto" w:fill="FFFFFF"/>
          <w:lang w:val="it-IT"/>
        </w:rPr>
        <w:t>Primului</w:t>
      </w:r>
      <w:proofErr w:type="spellEnd"/>
      <w:r w:rsidRPr="005703D2">
        <w:rPr>
          <w:rFonts w:cs="Times New Roman"/>
          <w:i/>
          <w:szCs w:val="24"/>
          <w:shd w:val="clear" w:color="auto" w:fill="FFFFFF"/>
          <w:lang w:val="it-IT"/>
        </w:rPr>
        <w:t xml:space="preserve"> R</w:t>
      </w:r>
      <w:proofErr w:type="spellStart"/>
      <w:r w:rsidRPr="005703D2">
        <w:rPr>
          <w:rFonts w:cs="Times New Roman"/>
          <w:i/>
          <w:szCs w:val="24"/>
          <w:shd w:val="clear" w:color="auto" w:fill="FFFFFF"/>
          <w:lang w:val="ro-RO"/>
        </w:rPr>
        <w:t>ăzboi</w:t>
      </w:r>
      <w:proofErr w:type="spellEnd"/>
      <w:r w:rsidRPr="005703D2">
        <w:rPr>
          <w:rFonts w:cs="Times New Roman"/>
          <w:i/>
          <w:szCs w:val="24"/>
          <w:shd w:val="clear" w:color="auto" w:fill="FFFFFF"/>
          <w:lang w:val="ro-RO"/>
        </w:rPr>
        <w:t xml:space="preserve"> Mondial </w:t>
      </w:r>
      <w:proofErr w:type="spellStart"/>
      <w:r w:rsidRPr="005703D2">
        <w:rPr>
          <w:rFonts w:cs="Times New Roman"/>
          <w:i/>
          <w:szCs w:val="24"/>
          <w:shd w:val="clear" w:color="auto" w:fill="FFFFFF"/>
          <w:lang w:val="ro-RO"/>
        </w:rPr>
        <w:t>şi</w:t>
      </w:r>
      <w:proofErr w:type="spellEnd"/>
      <w:r w:rsidRPr="005703D2">
        <w:rPr>
          <w:rFonts w:cs="Times New Roman"/>
          <w:i/>
          <w:szCs w:val="24"/>
          <w:shd w:val="clear" w:color="auto" w:fill="FFFFFF"/>
          <w:lang w:val="ro-RO"/>
        </w:rPr>
        <w:t xml:space="preserve"> al Marii Uniri: Femeile de pe front. Câmpul de luptă al Reginei Maria</w:t>
      </w:r>
      <w:r w:rsidRPr="005703D2">
        <w:rPr>
          <w:rFonts w:cs="Times New Roman"/>
          <w:szCs w:val="24"/>
          <w:shd w:val="clear" w:color="auto" w:fill="FFFFFF"/>
          <w:lang w:val="ro-RO"/>
        </w:rPr>
        <w:t>”,</w:t>
      </w:r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Cornel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Ilie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(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Muzeul</w:t>
      </w:r>
      <w:proofErr w:type="spellEnd"/>
      <w:r w:rsidR="00080846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Naţional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Istorie 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României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)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şi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Monica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Negru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(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Arhivele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Naţionale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României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),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propun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un excursus documentar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despre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contribuţia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femeilor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din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România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la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Primul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Război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Mondial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calitate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combatante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pe </w:t>
      </w:r>
      <w:r w:rsidRPr="005703D2">
        <w:rPr>
          <w:rFonts w:cs="Times New Roman"/>
          <w:szCs w:val="24"/>
          <w:shd w:val="clear" w:color="auto" w:fill="FFFFFF"/>
          <w:lang w:val="it-IT"/>
        </w:rPr>
        <w:lastRenderedPageBreak/>
        <w:t xml:space="preserve">front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sau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spatele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liniilor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asistente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sau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infirmiere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membre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Crucii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Roşii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spitalele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campanie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sau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activiste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variile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asociaţii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înfiinţate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cu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scopul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a-i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sprijini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pe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refugiaţii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şi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orfanii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război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.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Fragmente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importante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din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expoziţie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sunt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dedicate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Reginei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Maria, 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cărei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contribuţie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la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organizarea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Crucii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Roşii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române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şi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serviciului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ambulanţă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fost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esenţială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.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Expoziţia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documentează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de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asemenea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abnegaţia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cu care Regina 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întreprins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ciuda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condiţiilor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deosebit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dificile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nenumărate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vizite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pe front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şi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spitalele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campanie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pentru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 ridica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moralul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soldaţilor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şi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al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răniţilor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.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Propune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totodată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şi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o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bogată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galerie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de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portrete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unor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femei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aviator,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ofiţer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avocat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–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adevărate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excepţii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în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epocă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–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infirmiere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scriitoare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activiste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pentru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emanciparea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femeilor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,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călugăriţe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care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au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participat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la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evenimentele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Pr="005703D2">
        <w:rPr>
          <w:rFonts w:cs="Times New Roman"/>
          <w:szCs w:val="24"/>
          <w:shd w:val="clear" w:color="auto" w:fill="FFFFFF"/>
          <w:lang w:val="it-IT"/>
        </w:rPr>
        <w:t>belice</w:t>
      </w:r>
      <w:proofErr w:type="spellEnd"/>
      <w:r w:rsidRPr="005703D2">
        <w:rPr>
          <w:rFonts w:cs="Times New Roman"/>
          <w:szCs w:val="24"/>
          <w:shd w:val="clear" w:color="auto" w:fill="FFFFFF"/>
          <w:lang w:val="it-IT"/>
        </w:rPr>
        <w:t>.</w:t>
      </w:r>
    </w:p>
    <w:p w:rsidR="006C3CB5" w:rsidRDefault="00B659C3" w:rsidP="006C3CB5">
      <w:pPr>
        <w:spacing w:after="240" w:line="360" w:lineRule="auto"/>
        <w:rPr>
          <w:rFonts w:cs="Times New Roman"/>
          <w:sz w:val="22"/>
          <w:lang w:val="it-IT"/>
        </w:rPr>
      </w:pPr>
      <w:r>
        <w:rPr>
          <w:rFonts w:eastAsia="Times New Roman" w:cs="Times New Roman"/>
          <w:b/>
          <w:bCs/>
          <w:sz w:val="22"/>
          <w:lang w:val="ro-RO"/>
        </w:rPr>
        <w:t>Organizatori</w:t>
      </w:r>
      <w:r w:rsidR="00FD6604" w:rsidRPr="00A76EC2">
        <w:rPr>
          <w:rFonts w:eastAsia="Times New Roman" w:cs="Times New Roman"/>
          <w:sz w:val="22"/>
          <w:lang w:val="ro-RO"/>
        </w:rPr>
        <w:t xml:space="preserve">: </w:t>
      </w:r>
      <w:r w:rsidR="005703D2">
        <w:rPr>
          <w:rFonts w:eastAsia="Times New Roman" w:cs="Times New Roman"/>
          <w:sz w:val="22"/>
          <w:lang w:val="ro-RO"/>
        </w:rPr>
        <w:t xml:space="preserve">Institutul Cultural Român, </w:t>
      </w:r>
      <w:r>
        <w:rPr>
          <w:rFonts w:eastAsia="Times New Roman" w:cs="Times New Roman"/>
          <w:sz w:val="22"/>
          <w:lang w:val="ro-RO"/>
        </w:rPr>
        <w:t>Accademia di Romania in Roma</w:t>
      </w:r>
      <w:r w:rsidR="005703D2">
        <w:rPr>
          <w:rFonts w:eastAsia="Times New Roman" w:cs="Times New Roman"/>
          <w:sz w:val="22"/>
          <w:lang w:val="ro-RO"/>
        </w:rPr>
        <w:t xml:space="preserve"> și</w:t>
      </w:r>
      <w:r>
        <w:rPr>
          <w:rFonts w:eastAsia="Times New Roman" w:cs="Times New Roman"/>
          <w:sz w:val="22"/>
          <w:lang w:val="ro-RO"/>
        </w:rPr>
        <w:t xml:space="preserve"> </w:t>
      </w:r>
      <w:r w:rsidR="005703D2">
        <w:rPr>
          <w:rFonts w:cs="Times New Roman"/>
          <w:szCs w:val="24"/>
          <w:lang w:val="ro-RO"/>
        </w:rPr>
        <w:t>Institutul Român de Cultură și Cerc</w:t>
      </w:r>
      <w:r w:rsidR="00080846">
        <w:rPr>
          <w:rFonts w:cs="Times New Roman"/>
          <w:szCs w:val="24"/>
          <w:lang w:val="ro-RO"/>
        </w:rPr>
        <w:t>etare Umanistică de la Veneția</w:t>
      </w:r>
    </w:p>
    <w:p w:rsidR="005703D2" w:rsidRDefault="00B659C3" w:rsidP="006C3CB5">
      <w:pPr>
        <w:spacing w:after="240" w:line="360" w:lineRule="auto"/>
        <w:rPr>
          <w:rFonts w:eastAsia="Times New Roman" w:cs="Times New Roman"/>
          <w:bCs/>
          <w:sz w:val="22"/>
          <w:lang w:val="ro-RO"/>
        </w:rPr>
      </w:pPr>
      <w:r>
        <w:rPr>
          <w:rFonts w:eastAsia="Times New Roman" w:cs="Times New Roman"/>
          <w:b/>
          <w:bCs/>
          <w:sz w:val="22"/>
          <w:lang w:val="ro-RO"/>
        </w:rPr>
        <w:t xml:space="preserve">Parteneri: </w:t>
      </w:r>
      <w:r w:rsidR="005703D2" w:rsidRPr="005703D2">
        <w:rPr>
          <w:rFonts w:cs="Times New Roman"/>
          <w:bCs/>
          <w:szCs w:val="24"/>
          <w:lang w:val="ro-RO"/>
        </w:rPr>
        <w:t xml:space="preserve">Muzeul Național Cotroceni, </w:t>
      </w:r>
      <w:proofErr w:type="spellStart"/>
      <w:r w:rsidR="005703D2" w:rsidRPr="005703D2">
        <w:rPr>
          <w:rFonts w:cs="Times New Roman"/>
          <w:szCs w:val="24"/>
          <w:shd w:val="clear" w:color="auto" w:fill="FFFFFF"/>
          <w:lang w:val="it-IT"/>
        </w:rPr>
        <w:t>Muzeul</w:t>
      </w:r>
      <w:proofErr w:type="spellEnd"/>
      <w:r w:rsidR="005703D2"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="005703D2" w:rsidRPr="005703D2">
        <w:rPr>
          <w:rFonts w:cs="Times New Roman"/>
          <w:szCs w:val="24"/>
          <w:shd w:val="clear" w:color="auto" w:fill="FFFFFF"/>
          <w:lang w:val="it-IT"/>
        </w:rPr>
        <w:t>Naţional</w:t>
      </w:r>
      <w:proofErr w:type="spellEnd"/>
      <w:r w:rsidR="005703D2" w:rsidRPr="005703D2">
        <w:rPr>
          <w:rFonts w:cs="Times New Roman"/>
          <w:szCs w:val="24"/>
          <w:shd w:val="clear" w:color="auto" w:fill="FFFFFF"/>
          <w:lang w:val="it-IT"/>
        </w:rPr>
        <w:t xml:space="preserve"> de Istorie a </w:t>
      </w:r>
      <w:proofErr w:type="spellStart"/>
      <w:r w:rsidR="005703D2" w:rsidRPr="005703D2">
        <w:rPr>
          <w:rFonts w:cs="Times New Roman"/>
          <w:szCs w:val="24"/>
          <w:shd w:val="clear" w:color="auto" w:fill="FFFFFF"/>
          <w:lang w:val="it-IT"/>
        </w:rPr>
        <w:t>României</w:t>
      </w:r>
      <w:proofErr w:type="spellEnd"/>
      <w:r w:rsidR="005703D2"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="005703D2" w:rsidRPr="005703D2">
        <w:rPr>
          <w:rFonts w:cs="Times New Roman"/>
          <w:szCs w:val="24"/>
          <w:shd w:val="clear" w:color="auto" w:fill="FFFFFF"/>
          <w:lang w:val="it-IT"/>
        </w:rPr>
        <w:t>și</w:t>
      </w:r>
      <w:proofErr w:type="spellEnd"/>
      <w:r w:rsidR="005703D2"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="005703D2" w:rsidRPr="005703D2">
        <w:rPr>
          <w:rFonts w:cs="Times New Roman"/>
          <w:szCs w:val="24"/>
          <w:shd w:val="clear" w:color="auto" w:fill="FFFFFF"/>
          <w:lang w:val="it-IT"/>
        </w:rPr>
        <w:t>Arhivele</w:t>
      </w:r>
      <w:proofErr w:type="spellEnd"/>
      <w:r w:rsidR="005703D2"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="005703D2" w:rsidRPr="005703D2">
        <w:rPr>
          <w:rFonts w:cs="Times New Roman"/>
          <w:szCs w:val="24"/>
          <w:shd w:val="clear" w:color="auto" w:fill="FFFFFF"/>
          <w:lang w:val="it-IT"/>
        </w:rPr>
        <w:t>Naţionale</w:t>
      </w:r>
      <w:proofErr w:type="spellEnd"/>
      <w:r w:rsidR="005703D2"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="005703D2" w:rsidRPr="005703D2">
        <w:rPr>
          <w:rFonts w:cs="Times New Roman"/>
          <w:szCs w:val="24"/>
          <w:shd w:val="clear" w:color="auto" w:fill="FFFFFF"/>
          <w:lang w:val="it-IT"/>
        </w:rPr>
        <w:t>ale</w:t>
      </w:r>
      <w:proofErr w:type="spellEnd"/>
      <w:r w:rsidR="005703D2" w:rsidRPr="005703D2">
        <w:rPr>
          <w:rFonts w:cs="Times New Roman"/>
          <w:szCs w:val="24"/>
          <w:shd w:val="clear" w:color="auto" w:fill="FFFFFF"/>
          <w:lang w:val="it-IT"/>
        </w:rPr>
        <w:t xml:space="preserve"> </w:t>
      </w:r>
      <w:proofErr w:type="spellStart"/>
      <w:r w:rsidR="005703D2" w:rsidRPr="005703D2">
        <w:rPr>
          <w:rFonts w:cs="Times New Roman"/>
          <w:szCs w:val="24"/>
          <w:shd w:val="clear" w:color="auto" w:fill="FFFFFF"/>
          <w:lang w:val="it-IT"/>
        </w:rPr>
        <w:t>României</w:t>
      </w:r>
      <w:proofErr w:type="spellEnd"/>
      <w:r w:rsidR="005703D2" w:rsidRPr="00B659C3">
        <w:rPr>
          <w:rFonts w:eastAsia="Times New Roman" w:cs="Times New Roman"/>
          <w:bCs/>
          <w:sz w:val="22"/>
          <w:lang w:val="ro-RO"/>
        </w:rPr>
        <w:t xml:space="preserve"> </w:t>
      </w:r>
    </w:p>
    <w:p w:rsidR="005703D2" w:rsidRDefault="005703D2" w:rsidP="006C3CB5">
      <w:pPr>
        <w:spacing w:after="240" w:line="360" w:lineRule="auto"/>
        <w:rPr>
          <w:rFonts w:eastAsia="Times New Roman" w:cs="Times New Roman"/>
          <w:bCs/>
          <w:sz w:val="22"/>
          <w:lang w:val="ro-RO"/>
        </w:rPr>
      </w:pPr>
      <w:r w:rsidRPr="005703D2">
        <w:rPr>
          <w:rFonts w:eastAsia="Times New Roman" w:cs="Times New Roman"/>
          <w:b/>
          <w:bCs/>
          <w:sz w:val="22"/>
          <w:lang w:val="ro-RO"/>
        </w:rPr>
        <w:t>Patronaje:</w:t>
      </w:r>
      <w:r>
        <w:rPr>
          <w:rFonts w:eastAsia="Times New Roman" w:cs="Times New Roman"/>
          <w:bCs/>
          <w:sz w:val="22"/>
          <w:lang w:val="ro-RO"/>
        </w:rPr>
        <w:t xml:space="preserve"> Ambasada României în Italia, </w:t>
      </w:r>
      <w:r w:rsidR="00B659C3" w:rsidRPr="00B659C3">
        <w:rPr>
          <w:rFonts w:eastAsia="Times New Roman" w:cs="Times New Roman"/>
          <w:bCs/>
          <w:sz w:val="22"/>
          <w:lang w:val="ro-RO"/>
        </w:rPr>
        <w:t xml:space="preserve">Primăria </w:t>
      </w:r>
      <w:r>
        <w:rPr>
          <w:rFonts w:eastAsia="Times New Roman" w:cs="Times New Roman"/>
          <w:bCs/>
          <w:sz w:val="22"/>
          <w:lang w:val="ro-RO"/>
        </w:rPr>
        <w:t>o</w:t>
      </w:r>
      <w:r w:rsidR="00B659C3">
        <w:rPr>
          <w:rFonts w:eastAsia="Times New Roman" w:cs="Times New Roman"/>
          <w:bCs/>
          <w:sz w:val="22"/>
          <w:lang w:val="ro-RO"/>
        </w:rPr>
        <w:t xml:space="preserve">rașului </w:t>
      </w:r>
      <w:r w:rsidR="00B659C3" w:rsidRPr="00B659C3">
        <w:rPr>
          <w:rFonts w:eastAsia="Times New Roman" w:cs="Times New Roman"/>
          <w:bCs/>
          <w:sz w:val="22"/>
          <w:lang w:val="ro-RO"/>
        </w:rPr>
        <w:t>Rom</w:t>
      </w:r>
      <w:r w:rsidR="00B659C3">
        <w:rPr>
          <w:rFonts w:eastAsia="Times New Roman" w:cs="Times New Roman"/>
          <w:bCs/>
          <w:sz w:val="22"/>
          <w:lang w:val="ro-RO"/>
        </w:rPr>
        <w:t>a</w:t>
      </w:r>
      <w:r>
        <w:rPr>
          <w:rFonts w:eastAsia="Times New Roman" w:cs="Times New Roman"/>
          <w:bCs/>
          <w:sz w:val="22"/>
          <w:lang w:val="ro-RO"/>
        </w:rPr>
        <w:t xml:space="preserve"> și</w:t>
      </w:r>
      <w:r w:rsidR="00B659C3">
        <w:rPr>
          <w:rFonts w:eastAsia="Times New Roman" w:cs="Times New Roman"/>
          <w:b/>
          <w:bCs/>
          <w:sz w:val="22"/>
          <w:lang w:val="ro-RO"/>
        </w:rPr>
        <w:t xml:space="preserve"> </w:t>
      </w:r>
      <w:r>
        <w:rPr>
          <w:rFonts w:eastAsia="Times New Roman" w:cs="Times New Roman"/>
          <w:bCs/>
          <w:sz w:val="22"/>
          <w:lang w:val="ro-RO"/>
        </w:rPr>
        <w:t>Bibliotecile Romei</w:t>
      </w:r>
      <w:r w:rsidR="00080846">
        <w:rPr>
          <w:rFonts w:eastAsia="Times New Roman" w:cs="Times New Roman"/>
          <w:bCs/>
          <w:sz w:val="22"/>
          <w:lang w:val="ro-RO"/>
        </w:rPr>
        <w:t>.</w:t>
      </w:r>
    </w:p>
    <w:p w:rsidR="00FD6604" w:rsidRPr="006C3CB5" w:rsidRDefault="00FD6604" w:rsidP="006C3CB5">
      <w:pPr>
        <w:spacing w:after="240" w:line="360" w:lineRule="auto"/>
        <w:rPr>
          <w:rFonts w:cs="Times New Roman"/>
          <w:sz w:val="22"/>
          <w:lang w:val="it-IT"/>
        </w:rPr>
      </w:pPr>
      <w:r w:rsidRPr="00A76EC2">
        <w:rPr>
          <w:rFonts w:eastAsia="Times New Roman" w:cs="Times New Roman"/>
          <w:b/>
          <w:bCs/>
          <w:sz w:val="22"/>
          <w:lang w:val="ro-RO"/>
        </w:rPr>
        <w:t>Parteneri media:</w:t>
      </w:r>
      <w:r w:rsidRPr="00A76EC2">
        <w:rPr>
          <w:rFonts w:eastAsia="Times New Roman" w:cs="Times New Roman"/>
          <w:sz w:val="22"/>
          <w:lang w:val="ro-RO"/>
        </w:rPr>
        <w:t xml:space="preserve"> Radio România, GP Magazine, Rome </w:t>
      </w:r>
      <w:proofErr w:type="spellStart"/>
      <w:r w:rsidRPr="00A76EC2">
        <w:rPr>
          <w:rFonts w:eastAsia="Times New Roman" w:cs="Times New Roman"/>
          <w:sz w:val="22"/>
          <w:lang w:val="ro-RO"/>
        </w:rPr>
        <w:t>Guide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, </w:t>
      </w:r>
      <w:proofErr w:type="spellStart"/>
      <w:r w:rsidRPr="00A76EC2">
        <w:rPr>
          <w:rFonts w:eastAsia="Times New Roman" w:cs="Times New Roman"/>
          <w:sz w:val="22"/>
          <w:lang w:val="ro-RO"/>
        </w:rPr>
        <w:t>Vivi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 Roma TV, </w:t>
      </w:r>
      <w:r w:rsidR="00B659C3">
        <w:rPr>
          <w:rFonts w:eastAsia="Times New Roman" w:cs="Times New Roman"/>
          <w:sz w:val="22"/>
          <w:lang w:val="ro-RO"/>
        </w:rPr>
        <w:t xml:space="preserve">Yes Art </w:t>
      </w:r>
      <w:proofErr w:type="spellStart"/>
      <w:r w:rsidR="00B659C3">
        <w:rPr>
          <w:rFonts w:eastAsia="Times New Roman" w:cs="Times New Roman"/>
          <w:sz w:val="22"/>
          <w:lang w:val="ro-RO"/>
        </w:rPr>
        <w:t>Italy</w:t>
      </w:r>
      <w:proofErr w:type="spellEnd"/>
      <w:r w:rsidR="00B659C3">
        <w:rPr>
          <w:rFonts w:eastAsia="Times New Roman" w:cs="Times New Roman"/>
          <w:sz w:val="22"/>
          <w:lang w:val="ro-RO"/>
        </w:rPr>
        <w:t xml:space="preserve">, </w:t>
      </w:r>
      <w:proofErr w:type="spellStart"/>
      <w:r w:rsidR="00B659C3">
        <w:rPr>
          <w:rFonts w:eastAsia="Times New Roman" w:cs="Times New Roman"/>
          <w:sz w:val="22"/>
          <w:lang w:val="ro-RO"/>
        </w:rPr>
        <w:t>Romeig</w:t>
      </w:r>
      <w:proofErr w:type="spellEnd"/>
      <w:r w:rsidR="00B659C3">
        <w:rPr>
          <w:rFonts w:eastAsia="Times New Roman" w:cs="Times New Roman"/>
          <w:sz w:val="22"/>
          <w:lang w:val="ro-RO"/>
        </w:rPr>
        <w:t xml:space="preserve">, </w:t>
      </w:r>
      <w:r w:rsidRPr="00A76EC2">
        <w:rPr>
          <w:rFonts w:eastAsia="Times New Roman" w:cs="Times New Roman"/>
          <w:sz w:val="22"/>
          <w:lang w:val="ro-RO"/>
        </w:rPr>
        <w:t xml:space="preserve">Roma Multietnica, </w:t>
      </w:r>
      <w:proofErr w:type="spellStart"/>
      <w:r w:rsidRPr="00A76EC2">
        <w:rPr>
          <w:rFonts w:eastAsia="Times New Roman" w:cs="Times New Roman"/>
          <w:sz w:val="22"/>
          <w:lang w:val="ro-RO"/>
        </w:rPr>
        <w:t>Più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 </w:t>
      </w:r>
      <w:proofErr w:type="spellStart"/>
      <w:r w:rsidRPr="00A76EC2">
        <w:rPr>
          <w:rFonts w:eastAsia="Times New Roman" w:cs="Times New Roman"/>
          <w:sz w:val="22"/>
          <w:lang w:val="ro-RO"/>
        </w:rPr>
        <w:t>Culture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, </w:t>
      </w:r>
      <w:proofErr w:type="spellStart"/>
      <w:r w:rsidRPr="00A76EC2">
        <w:rPr>
          <w:rFonts w:eastAsia="Times New Roman" w:cs="Times New Roman"/>
          <w:sz w:val="22"/>
          <w:lang w:val="ro-RO"/>
        </w:rPr>
        <w:t>Officina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 </w:t>
      </w:r>
      <w:proofErr w:type="spellStart"/>
      <w:r w:rsidRPr="00A76EC2">
        <w:rPr>
          <w:rFonts w:eastAsia="Times New Roman" w:cs="Times New Roman"/>
          <w:sz w:val="22"/>
          <w:lang w:val="ro-RO"/>
        </w:rPr>
        <w:t>delle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 </w:t>
      </w:r>
      <w:proofErr w:type="spellStart"/>
      <w:r w:rsidRPr="00A76EC2">
        <w:rPr>
          <w:rFonts w:eastAsia="Times New Roman" w:cs="Times New Roman"/>
          <w:sz w:val="22"/>
          <w:lang w:val="ro-RO"/>
        </w:rPr>
        <w:t>Culture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, Art </w:t>
      </w:r>
      <w:proofErr w:type="spellStart"/>
      <w:r w:rsidRPr="00A76EC2">
        <w:rPr>
          <w:rFonts w:eastAsia="Times New Roman" w:cs="Times New Roman"/>
          <w:sz w:val="22"/>
          <w:lang w:val="ro-RO"/>
        </w:rPr>
        <w:t>Wave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, </w:t>
      </w:r>
      <w:proofErr w:type="spellStart"/>
      <w:r w:rsidRPr="00A76EC2">
        <w:rPr>
          <w:rFonts w:eastAsia="Times New Roman" w:cs="Times New Roman"/>
          <w:sz w:val="22"/>
          <w:lang w:val="ro-RO"/>
        </w:rPr>
        <w:t>Associazione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 </w:t>
      </w:r>
      <w:proofErr w:type="spellStart"/>
      <w:r w:rsidRPr="00A76EC2">
        <w:rPr>
          <w:rFonts w:eastAsia="Times New Roman" w:cs="Times New Roman"/>
          <w:sz w:val="22"/>
          <w:lang w:val="ro-RO"/>
        </w:rPr>
        <w:t>Culture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 del Mondo, </w:t>
      </w:r>
      <w:r w:rsidR="00977236">
        <w:rPr>
          <w:rFonts w:eastAsia="Times New Roman" w:cs="Times New Roman"/>
          <w:sz w:val="22"/>
          <w:lang w:val="ro-RO"/>
        </w:rPr>
        <w:t xml:space="preserve">Cultural Pro, </w:t>
      </w:r>
      <w:proofErr w:type="spellStart"/>
      <w:r w:rsidRPr="00A76EC2">
        <w:rPr>
          <w:rFonts w:eastAsia="Times New Roman" w:cs="Times New Roman"/>
          <w:sz w:val="22"/>
          <w:lang w:val="ro-RO"/>
        </w:rPr>
        <w:t>Scoprendo</w:t>
      </w:r>
      <w:proofErr w:type="spellEnd"/>
      <w:r w:rsidRPr="00A76EC2">
        <w:rPr>
          <w:rFonts w:eastAsia="Times New Roman" w:cs="Times New Roman"/>
          <w:sz w:val="22"/>
          <w:lang w:val="ro-RO"/>
        </w:rPr>
        <w:t xml:space="preserve"> Roma</w:t>
      </w:r>
      <w:r w:rsidR="00883E64">
        <w:rPr>
          <w:rFonts w:eastAsia="Times New Roman" w:cs="Times New Roman"/>
          <w:sz w:val="22"/>
          <w:lang w:val="ro-RO"/>
        </w:rPr>
        <w:t xml:space="preserve">, </w:t>
      </w:r>
      <w:proofErr w:type="spellStart"/>
      <w:r w:rsidR="00883E64">
        <w:rPr>
          <w:rFonts w:eastAsia="Times New Roman" w:cs="Times New Roman"/>
          <w:sz w:val="22"/>
          <w:lang w:val="ro-RO"/>
        </w:rPr>
        <w:t>Abitare</w:t>
      </w:r>
      <w:proofErr w:type="spellEnd"/>
      <w:r w:rsidR="00883E64">
        <w:rPr>
          <w:rFonts w:eastAsia="Times New Roman" w:cs="Times New Roman"/>
          <w:sz w:val="22"/>
          <w:lang w:val="ro-RO"/>
        </w:rPr>
        <w:t xml:space="preserve"> a Roma</w:t>
      </w:r>
      <w:r w:rsidR="00F218B8">
        <w:rPr>
          <w:rFonts w:eastAsia="Times New Roman" w:cs="Times New Roman"/>
          <w:sz w:val="22"/>
          <w:lang w:val="ro-RO"/>
        </w:rPr>
        <w:t>, B in Rome</w:t>
      </w:r>
      <w:bookmarkStart w:id="0" w:name="_GoBack"/>
      <w:bookmarkEnd w:id="0"/>
    </w:p>
    <w:p w:rsidR="00FD6604" w:rsidRPr="00A76EC2" w:rsidRDefault="00FD6604" w:rsidP="00174504">
      <w:pPr>
        <w:rPr>
          <w:rFonts w:eastAsia="Times New Roman" w:cs="Times New Roman"/>
          <w:sz w:val="22"/>
          <w:lang w:val="ro-RO"/>
        </w:rPr>
      </w:pPr>
    </w:p>
    <w:p w:rsidR="006C3CB5" w:rsidRPr="006C3CB5" w:rsidRDefault="006C3CB5" w:rsidP="006C3CB5">
      <w:pPr>
        <w:autoSpaceDE w:val="0"/>
        <w:autoSpaceDN w:val="0"/>
        <w:adjustRightInd w:val="0"/>
        <w:rPr>
          <w:rFonts w:cs="Times New Roman"/>
          <w:color w:val="000000"/>
          <w:sz w:val="22"/>
          <w:lang w:val="it-IT"/>
        </w:rPr>
      </w:pPr>
      <w:proofErr w:type="spellStart"/>
      <w:r w:rsidRPr="006C3CB5">
        <w:rPr>
          <w:rFonts w:cs="Times New Roman"/>
          <w:color w:val="000000"/>
          <w:sz w:val="22"/>
          <w:lang w:val="it-IT"/>
        </w:rPr>
        <w:t>Responsabil</w:t>
      </w:r>
      <w:proofErr w:type="spellEnd"/>
      <w:r w:rsidRPr="006C3CB5">
        <w:rPr>
          <w:rFonts w:cs="Times New Roman"/>
          <w:color w:val="000000"/>
          <w:sz w:val="22"/>
          <w:lang w:val="it-IT"/>
        </w:rPr>
        <w:t xml:space="preserve"> </w:t>
      </w:r>
      <w:proofErr w:type="spellStart"/>
      <w:r w:rsidRPr="006C3CB5">
        <w:rPr>
          <w:rFonts w:cs="Times New Roman"/>
          <w:color w:val="000000"/>
          <w:sz w:val="22"/>
          <w:lang w:val="it-IT"/>
        </w:rPr>
        <w:t>proiect</w:t>
      </w:r>
      <w:proofErr w:type="spellEnd"/>
      <w:r w:rsidRPr="006C3CB5">
        <w:rPr>
          <w:rFonts w:cs="Times New Roman"/>
          <w:color w:val="000000"/>
          <w:sz w:val="22"/>
          <w:lang w:val="it-IT"/>
        </w:rPr>
        <w:t xml:space="preserve">: </w:t>
      </w:r>
      <w:r w:rsidRPr="006C3CB5">
        <w:rPr>
          <w:rFonts w:cs="Times New Roman"/>
          <w:b/>
          <w:bCs/>
          <w:color w:val="000000"/>
          <w:sz w:val="22"/>
          <w:lang w:val="it-IT"/>
        </w:rPr>
        <w:t>MIHAI STAN</w:t>
      </w:r>
    </w:p>
    <w:p w:rsidR="006C3CB5" w:rsidRPr="00F675DF" w:rsidRDefault="006C3CB5" w:rsidP="006C3CB5">
      <w:pPr>
        <w:autoSpaceDE w:val="0"/>
        <w:autoSpaceDN w:val="0"/>
        <w:adjustRightInd w:val="0"/>
        <w:rPr>
          <w:rFonts w:cs="Times New Roman"/>
          <w:color w:val="000000"/>
          <w:sz w:val="22"/>
        </w:rPr>
      </w:pPr>
      <w:r w:rsidRPr="00977236">
        <w:rPr>
          <w:rFonts w:cs="Times New Roman"/>
          <w:color w:val="000000"/>
          <w:sz w:val="22"/>
          <w:lang w:val="it-IT"/>
        </w:rPr>
        <w:t xml:space="preserve">Tel. +39.06.3201594; mail. </w:t>
      </w:r>
      <w:hyperlink r:id="rId7" w:history="1">
        <w:r w:rsidR="00F675DF">
          <w:rPr>
            <w:rStyle w:val="Hyperlink"/>
            <w:rFonts w:cs="Times New Roman"/>
            <w:color w:val="000000"/>
          </w:rPr>
          <w:t>mihai.stan@accadromania.it</w:t>
        </w:r>
      </w:hyperlink>
    </w:p>
    <w:p w:rsidR="006C3CB5" w:rsidRPr="006C3CB5" w:rsidRDefault="006C3CB5" w:rsidP="006C3CB5">
      <w:pPr>
        <w:autoSpaceDE w:val="0"/>
        <w:autoSpaceDN w:val="0"/>
        <w:adjustRightInd w:val="0"/>
        <w:rPr>
          <w:rFonts w:cs="Times New Roman"/>
          <w:bCs/>
          <w:color w:val="000000"/>
          <w:sz w:val="22"/>
          <w:lang w:val="it-IT"/>
        </w:rPr>
      </w:pPr>
      <w:r w:rsidRPr="006C3CB5">
        <w:rPr>
          <w:rFonts w:cs="Times New Roman"/>
          <w:b/>
          <w:bCs/>
          <w:color w:val="000000"/>
          <w:sz w:val="22"/>
          <w:lang w:val="it-IT"/>
        </w:rPr>
        <w:t>ACCADEMIA DI ROMANIA DIN ROMA</w:t>
      </w:r>
    </w:p>
    <w:p w:rsidR="005D7072" w:rsidRPr="00ED2266" w:rsidRDefault="005D7072" w:rsidP="00ED2266">
      <w:pPr>
        <w:jc w:val="left"/>
        <w:rPr>
          <w:sz w:val="20"/>
          <w:lang w:val="it-IT"/>
        </w:rPr>
      </w:pPr>
    </w:p>
    <w:sectPr w:rsidR="005D7072" w:rsidRPr="00ED2266" w:rsidSect="00AE31A4">
      <w:headerReference w:type="first" r:id="rId8"/>
      <w:pgSz w:w="11907" w:h="16840" w:code="9"/>
      <w:pgMar w:top="1134" w:right="851" w:bottom="1134" w:left="1701" w:header="454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2266" w:rsidRDefault="00ED2266" w:rsidP="00ED2266">
      <w:r>
        <w:separator/>
      </w:r>
    </w:p>
  </w:endnote>
  <w:endnote w:type="continuationSeparator" w:id="0">
    <w:p w:rsidR="00ED2266" w:rsidRDefault="00ED2266" w:rsidP="00ED2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ajan Pro">
    <w:altName w:val="Georgia"/>
    <w:panose1 w:val="00000000000000000000"/>
    <w:charset w:val="00"/>
    <w:family w:val="roma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2266" w:rsidRDefault="00ED2266" w:rsidP="00ED2266">
      <w:r>
        <w:separator/>
      </w:r>
    </w:p>
  </w:footnote>
  <w:footnote w:type="continuationSeparator" w:id="0">
    <w:p w:rsidR="00ED2266" w:rsidRDefault="00ED2266" w:rsidP="00ED22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2019" w:type="dxa"/>
      <w:tblInd w:w="-1256" w:type="dxa"/>
      <w:tblLayout w:type="fixed"/>
      <w:tblLook w:val="04A0" w:firstRow="1" w:lastRow="0" w:firstColumn="1" w:lastColumn="0" w:noHBand="0" w:noVBand="1"/>
    </w:tblPr>
    <w:tblGrid>
      <w:gridCol w:w="2385"/>
      <w:gridCol w:w="6879"/>
      <w:gridCol w:w="2755"/>
    </w:tblGrid>
    <w:tr w:rsidR="00ED2266" w:rsidTr="00832795">
      <w:trPr>
        <w:trHeight w:val="1544"/>
      </w:trPr>
      <w:tc>
        <w:tcPr>
          <w:tcW w:w="2385" w:type="dxa"/>
          <w:vAlign w:val="center"/>
          <w:hideMark/>
        </w:tcPr>
        <w:p w:rsidR="00ED2266" w:rsidRDefault="00ED2266" w:rsidP="00ED2266">
          <w:pPr>
            <w:tabs>
              <w:tab w:val="center" w:pos="4819"/>
              <w:tab w:val="right" w:pos="9638"/>
            </w:tabs>
            <w:rPr>
              <w:rFonts w:eastAsia="Times New Roman"/>
              <w:noProof/>
              <w:lang w:val="ro-RO" w:eastAsia="it-IT"/>
            </w:rPr>
          </w:pPr>
        </w:p>
      </w:tc>
      <w:tc>
        <w:tcPr>
          <w:tcW w:w="6879" w:type="dxa"/>
          <w:vAlign w:val="center"/>
          <w:hideMark/>
        </w:tcPr>
        <w:p w:rsidR="00ED2266" w:rsidRPr="00B347C4" w:rsidRDefault="00F0575A" w:rsidP="00ED2266">
          <w:pPr>
            <w:jc w:val="center"/>
            <w:rPr>
              <w:rFonts w:eastAsiaTheme="minorEastAsia"/>
              <w:smallCaps/>
              <w:noProof/>
              <w:color w:val="0D0D0D"/>
              <w:sz w:val="12"/>
              <w:szCs w:val="16"/>
              <w:lang w:val="it-IT"/>
            </w:rPr>
          </w:pPr>
          <w:r w:rsidRPr="00FC24A6">
            <w:rPr>
              <w:rFonts w:eastAsia="Times New Roman"/>
              <w:noProof/>
            </w:rPr>
            <w:drawing>
              <wp:anchor distT="0" distB="0" distL="114300" distR="114300" simplePos="0" relativeHeight="251661312" behindDoc="0" locked="0" layoutInCell="1" allowOverlap="1" wp14:anchorId="1B965889" wp14:editId="71CF4141">
                <wp:simplePos x="0" y="0"/>
                <wp:positionH relativeFrom="column">
                  <wp:posOffset>-1057275</wp:posOffset>
                </wp:positionH>
                <wp:positionV relativeFrom="paragraph">
                  <wp:posOffset>-146050</wp:posOffset>
                </wp:positionV>
                <wp:extent cx="1390650" cy="741045"/>
                <wp:effectExtent l="0" t="0" r="0" b="1905"/>
                <wp:wrapNone/>
                <wp:docPr id="4" name="Picture 4" descr="C:\Users\Bibliotecar\Desktop\afis rg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Bibliotecar\Desktop\afis rg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0650" cy="741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D2266" w:rsidRPr="00B347C4"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12"/>
              <w:szCs w:val="16"/>
              <w:lang w:val="it-IT"/>
            </w:rPr>
            <w:t>Accademia di Romania in Roma</w:t>
          </w:r>
        </w:p>
        <w:p w:rsidR="00ED2266" w:rsidRPr="00B347C4" w:rsidRDefault="00ED2266" w:rsidP="00ED2266">
          <w:pPr>
            <w:jc w:val="center"/>
            <w:rPr>
              <w:rFonts w:ascii="Cambria" w:eastAsiaTheme="minorEastAsia" w:hAnsi="Cambria"/>
              <w:noProof/>
              <w:color w:val="404040"/>
              <w:sz w:val="12"/>
              <w:szCs w:val="16"/>
              <w:lang w:val="it-IT"/>
            </w:rPr>
          </w:pPr>
          <w:r w:rsidRPr="00B347C4">
            <w:rPr>
              <w:rFonts w:ascii="Cambria" w:eastAsiaTheme="minorEastAsia" w:hAnsi="Cambria"/>
              <w:noProof/>
              <w:color w:val="404040"/>
              <w:sz w:val="12"/>
              <w:szCs w:val="16"/>
              <w:lang w:val="it-IT"/>
            </w:rPr>
            <w:t>Piazza José de San Martin, 1 (Valle Giulia) 00197 Roma</w:t>
          </w:r>
        </w:p>
        <w:p w:rsidR="00ED2266" w:rsidRPr="00B347C4" w:rsidRDefault="00ED2266" w:rsidP="00ED2266">
          <w:pPr>
            <w:tabs>
              <w:tab w:val="center" w:pos="4819"/>
              <w:tab w:val="right" w:pos="9638"/>
            </w:tabs>
            <w:jc w:val="center"/>
            <w:rPr>
              <w:rFonts w:eastAsia="Times New Roman"/>
              <w:b/>
              <w:bCs/>
              <w:noProof/>
              <w:sz w:val="12"/>
              <w:szCs w:val="16"/>
              <w:lang w:eastAsia="it-IT"/>
            </w:rPr>
          </w:pP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eastAsia="it-IT"/>
            </w:rPr>
            <w:t>Tel.: +39.06.3208024; Mob. +39-3346623948;</w:t>
          </w:r>
        </w:p>
        <w:p w:rsidR="00ED2266" w:rsidRPr="00B347C4" w:rsidRDefault="00ED2266" w:rsidP="00ED2266">
          <w:pPr>
            <w:tabs>
              <w:tab w:val="center" w:pos="4819"/>
              <w:tab w:val="right" w:pos="9638"/>
            </w:tabs>
            <w:jc w:val="center"/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</w:pP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  <w:t>Fax: 39.06.3216964</w:t>
          </w:r>
          <w:r w:rsidRPr="00B347C4">
            <w:rPr>
              <w:rFonts w:ascii="Cambria" w:eastAsia="Times New Roman" w:hAnsi="Cambria"/>
              <w:noProof/>
              <w:color w:val="404040"/>
              <w:sz w:val="12"/>
              <w:szCs w:val="16"/>
              <w:lang w:val="it-IT" w:eastAsia="it-IT"/>
            </w:rPr>
            <w:br/>
          </w: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  <w:t xml:space="preserve">E-mail: </w:t>
          </w:r>
          <w:hyperlink r:id="rId2" w:history="1">
            <w:r w:rsidRPr="00B347C4">
              <w:rPr>
                <w:rStyle w:val="Hyperlink"/>
                <w:rFonts w:ascii="Cambria" w:eastAsia="Times New Roman" w:hAnsi="Cambria"/>
                <w:noProof/>
                <w:sz w:val="12"/>
                <w:szCs w:val="16"/>
                <w:lang w:val="it-IT" w:eastAsia="it-IT"/>
              </w:rPr>
              <w:t>accadromania@accadromania.it</w:t>
            </w:r>
          </w:hyperlink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it-IT" w:eastAsia="it-IT"/>
            </w:rPr>
            <w:t>;</w:t>
          </w:r>
        </w:p>
        <w:p w:rsidR="00ED2266" w:rsidRDefault="00ED2266" w:rsidP="00ED2266">
          <w:pPr>
            <w:tabs>
              <w:tab w:val="center" w:pos="4819"/>
              <w:tab w:val="right" w:pos="9638"/>
            </w:tabs>
            <w:jc w:val="center"/>
            <w:rPr>
              <w:rFonts w:eastAsia="Times New Roman"/>
              <w:noProof/>
              <w:lang w:val="en-GB" w:eastAsia="it-IT"/>
            </w:rPr>
          </w:pPr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en-GB" w:eastAsia="it-IT"/>
            </w:rPr>
            <w:t xml:space="preserve">Web site: </w:t>
          </w:r>
          <w:r w:rsidRPr="00B347C4">
            <w:rPr>
              <w:rFonts w:ascii="Arial" w:eastAsia="Times New Roman" w:hAnsi="Arial" w:cs="Arial"/>
              <w:noProof/>
              <w:color w:val="222222"/>
              <w:sz w:val="12"/>
              <w:szCs w:val="16"/>
              <w:shd w:val="clear" w:color="auto" w:fill="FFFFFF"/>
              <w:lang w:val="ro-RO" w:eastAsia="it-IT"/>
            </w:rPr>
            <w:t> </w:t>
          </w:r>
          <w:hyperlink r:id="rId3" w:history="1">
            <w:r w:rsidRPr="00B347C4">
              <w:rPr>
                <w:rStyle w:val="Hyperlink"/>
                <w:rFonts w:ascii="Cambria" w:eastAsia="Times New Roman" w:hAnsi="Cambria"/>
                <w:noProof/>
                <w:sz w:val="12"/>
                <w:szCs w:val="16"/>
                <w:lang w:val="en-GB" w:eastAsia="it-IT"/>
              </w:rPr>
              <w:t>www.accadromania.it</w:t>
            </w:r>
          </w:hyperlink>
          <w:r w:rsidRPr="00B347C4">
            <w:rPr>
              <w:rFonts w:ascii="Cambria" w:eastAsia="Times New Roman" w:hAnsi="Cambria"/>
              <w:b/>
              <w:bCs/>
              <w:noProof/>
              <w:color w:val="404040"/>
              <w:sz w:val="12"/>
              <w:szCs w:val="16"/>
              <w:lang w:val="en-GB" w:eastAsia="it-IT"/>
            </w:rPr>
            <w:t xml:space="preserve">; </w:t>
          </w:r>
          <w:r w:rsidRPr="00B347C4">
            <w:rPr>
              <w:rFonts w:ascii="Cambria" w:eastAsia="Times New Roman" w:hAnsi="Cambria" w:cs="Arial"/>
              <w:noProof/>
              <w:sz w:val="12"/>
              <w:szCs w:val="16"/>
              <w:shd w:val="clear" w:color="auto" w:fill="FFFFFF"/>
              <w:lang w:val="ro-RO" w:eastAsia="it-IT"/>
            </w:rPr>
            <w:t>http://icr.ro/roma</w:t>
          </w:r>
        </w:p>
      </w:tc>
      <w:tc>
        <w:tcPr>
          <w:tcW w:w="2755" w:type="dxa"/>
          <w:hideMark/>
        </w:tcPr>
        <w:p w:rsidR="00ED2266" w:rsidRDefault="00ED2266" w:rsidP="00ED2266">
          <w:pPr>
            <w:ind w:left="230" w:hanging="230"/>
            <w:rPr>
              <w:rFonts w:ascii="Trajan Pro" w:eastAsiaTheme="minorEastAsia" w:hAnsi="Trajan Pro" w:cs="Arial"/>
              <w:b/>
              <w:bCs/>
              <w:smallCaps/>
              <w:noProof/>
              <w:color w:val="0D0D0D"/>
              <w:spacing w:val="20"/>
              <w:sz w:val="22"/>
              <w:lang w:val="ro-RO"/>
            </w:rPr>
          </w:pPr>
          <w:r>
            <w:rPr>
              <w:rFonts w:ascii="Trajan Pro" w:eastAsiaTheme="minorEastAsia" w:hAnsi="Trajan Pro" w:cs="Arial"/>
              <w:b/>
              <w:smallCaps/>
              <w:noProof/>
              <w:color w:val="0D0D0D"/>
              <w:spacing w:val="20"/>
            </w:rPr>
            <w:drawing>
              <wp:anchor distT="0" distB="0" distL="114300" distR="114300" simplePos="0" relativeHeight="251659264" behindDoc="0" locked="0" layoutInCell="1" allowOverlap="1" wp14:anchorId="4F437CD3" wp14:editId="6B188A8F">
                <wp:simplePos x="0" y="0"/>
                <wp:positionH relativeFrom="column">
                  <wp:posOffset>-303420</wp:posOffset>
                </wp:positionH>
                <wp:positionV relativeFrom="paragraph">
                  <wp:posOffset>48039</wp:posOffset>
                </wp:positionV>
                <wp:extent cx="1160891" cy="818565"/>
                <wp:effectExtent l="0" t="0" r="0" b="0"/>
                <wp:wrapNone/>
                <wp:docPr id="12" name="Picture 12" descr="logo 1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 10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0891" cy="818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ED2266" w:rsidRDefault="00ED226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CB01F4"/>
    <w:multiLevelType w:val="multilevel"/>
    <w:tmpl w:val="339E8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7680FBA"/>
    <w:multiLevelType w:val="hybridMultilevel"/>
    <w:tmpl w:val="7952C396"/>
    <w:lvl w:ilvl="0" w:tplc="F4C6EF5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7C981481"/>
    <w:multiLevelType w:val="hybridMultilevel"/>
    <w:tmpl w:val="1C6CBF5E"/>
    <w:lvl w:ilvl="0" w:tplc="50FC3A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24572D"/>
    <w:multiLevelType w:val="multilevel"/>
    <w:tmpl w:val="49769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evenAndOddHeaders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27A"/>
    <w:rsid w:val="00080846"/>
    <w:rsid w:val="000B0033"/>
    <w:rsid w:val="000B4A4B"/>
    <w:rsid w:val="000F6E62"/>
    <w:rsid w:val="00174504"/>
    <w:rsid w:val="001A5510"/>
    <w:rsid w:val="005339CE"/>
    <w:rsid w:val="005703D2"/>
    <w:rsid w:val="005D7072"/>
    <w:rsid w:val="006C3CB5"/>
    <w:rsid w:val="006D7AEF"/>
    <w:rsid w:val="00883E64"/>
    <w:rsid w:val="008C0F26"/>
    <w:rsid w:val="008F2903"/>
    <w:rsid w:val="0093527A"/>
    <w:rsid w:val="00977236"/>
    <w:rsid w:val="00983C08"/>
    <w:rsid w:val="009D239C"/>
    <w:rsid w:val="00A76EC2"/>
    <w:rsid w:val="00AE31A4"/>
    <w:rsid w:val="00AF55EC"/>
    <w:rsid w:val="00B659C3"/>
    <w:rsid w:val="00BD7CEF"/>
    <w:rsid w:val="00C20452"/>
    <w:rsid w:val="00CD1F9D"/>
    <w:rsid w:val="00DC15ED"/>
    <w:rsid w:val="00DD008B"/>
    <w:rsid w:val="00E51951"/>
    <w:rsid w:val="00EB70F2"/>
    <w:rsid w:val="00ED2266"/>
    <w:rsid w:val="00F0575A"/>
    <w:rsid w:val="00F218B8"/>
    <w:rsid w:val="00F675DF"/>
    <w:rsid w:val="00FD6604"/>
    <w:rsid w:val="00FF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139C7C-CD9F-4CA8-8845-C4F006FB2B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3527A"/>
    <w:pPr>
      <w:spacing w:before="100" w:beforeAutospacing="1" w:after="100" w:afterAutospacing="1"/>
      <w:jc w:val="left"/>
      <w:outlineLvl w:val="1"/>
    </w:pPr>
    <w:rPr>
      <w:rFonts w:eastAsia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93527A"/>
    <w:pPr>
      <w:spacing w:before="100" w:beforeAutospacing="1" w:after="100" w:afterAutospacing="1"/>
      <w:jc w:val="left"/>
      <w:outlineLvl w:val="2"/>
    </w:pPr>
    <w:rPr>
      <w:rFonts w:eastAsia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93527A"/>
    <w:pPr>
      <w:spacing w:before="100" w:beforeAutospacing="1" w:after="100" w:afterAutospacing="1"/>
      <w:jc w:val="left"/>
      <w:outlineLvl w:val="3"/>
    </w:pPr>
    <w:rPr>
      <w:rFonts w:eastAsia="Times New Roman" w:cs="Times New Roman"/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3527A"/>
    <w:rPr>
      <w:rFonts w:eastAsia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93527A"/>
    <w:rPr>
      <w:rFonts w:eastAsia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93527A"/>
    <w:rPr>
      <w:rFonts w:eastAsia="Times New Roman" w:cs="Times New Roman"/>
      <w:b/>
      <w:bCs/>
      <w:szCs w:val="24"/>
    </w:rPr>
  </w:style>
  <w:style w:type="paragraph" w:styleId="NormalWeb">
    <w:name w:val="Normal (Web)"/>
    <w:basedOn w:val="Normal"/>
    <w:uiPriority w:val="99"/>
    <w:semiHidden/>
    <w:unhideWhenUsed/>
    <w:rsid w:val="0093527A"/>
    <w:pPr>
      <w:spacing w:before="100" w:beforeAutospacing="1" w:after="100" w:afterAutospacing="1"/>
      <w:jc w:val="left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93527A"/>
    <w:rPr>
      <w:b/>
      <w:bCs/>
    </w:rPr>
  </w:style>
  <w:style w:type="character" w:styleId="Hyperlink">
    <w:name w:val="Hyperlink"/>
    <w:basedOn w:val="DefaultParagraphFont"/>
    <w:uiPriority w:val="99"/>
    <w:unhideWhenUsed/>
    <w:rsid w:val="0093527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D226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2266"/>
  </w:style>
  <w:style w:type="paragraph" w:styleId="Footer">
    <w:name w:val="footer"/>
    <w:basedOn w:val="Normal"/>
    <w:link w:val="FooterChar"/>
    <w:uiPriority w:val="99"/>
    <w:unhideWhenUsed/>
    <w:rsid w:val="00ED226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2266"/>
  </w:style>
  <w:style w:type="paragraph" w:styleId="ListParagraph">
    <w:name w:val="List Paragraph"/>
    <w:basedOn w:val="Normal"/>
    <w:uiPriority w:val="34"/>
    <w:qFormat/>
    <w:rsid w:val="000F6E62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CD1F9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94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59901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860476">
                  <w:marLeft w:val="0"/>
                  <w:marRight w:val="0"/>
                  <w:marTop w:val="0"/>
                  <w:marBottom w:val="6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07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520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011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503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5710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1429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978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46239678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236807">
          <w:marLeft w:val="0"/>
          <w:marRight w:val="0"/>
          <w:marTop w:val="0"/>
          <w:marBottom w:val="450"/>
          <w:divBdr>
            <w:top w:val="single" w:sz="36" w:space="11" w:color="FBFBFC"/>
            <w:left w:val="single" w:sz="36" w:space="19" w:color="FBFBFC"/>
            <w:bottom w:val="single" w:sz="36" w:space="4" w:color="FBFBFC"/>
            <w:right w:val="single" w:sz="36" w:space="19" w:color="FBFBFC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ihai.stan@icr.r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ccadromania.it" TargetMode="External"/><Relationship Id="rId2" Type="http://schemas.openxmlformats.org/officeDocument/2006/relationships/hyperlink" Target="mailto:accadromania@accadromania.it" TargetMode="External"/><Relationship Id="rId1" Type="http://schemas.openxmlformats.org/officeDocument/2006/relationships/image" Target="media/image1.jpeg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2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Oana_Bosca</dc:creator>
  <cp:keywords/>
  <dc:description/>
  <cp:lastModifiedBy>Oana_Bosca</cp:lastModifiedBy>
  <cp:revision>14</cp:revision>
  <cp:lastPrinted>2018-06-05T13:26:00Z</cp:lastPrinted>
  <dcterms:created xsi:type="dcterms:W3CDTF">2018-06-06T10:26:00Z</dcterms:created>
  <dcterms:modified xsi:type="dcterms:W3CDTF">2018-08-21T15:27:00Z</dcterms:modified>
</cp:coreProperties>
</file>