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F2CA" w14:textId="77777777" w:rsidR="00B32561" w:rsidRDefault="00B32561" w:rsidP="00B3256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32CF26AF" w14:textId="2462F228" w:rsidR="00263A37" w:rsidRPr="00B32561" w:rsidRDefault="00263A37" w:rsidP="00B32561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32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Apel la candidaturi pentru bursele </w:t>
      </w:r>
      <w:r w:rsidRPr="00B325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zh-CN"/>
        </w:rPr>
        <w:t>Woodrow Wilson</w:t>
      </w:r>
      <w:r w:rsidRPr="00B32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B32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2024</w:t>
      </w:r>
    </w:p>
    <w:p w14:paraId="75BC63C5" w14:textId="77777777" w:rsidR="00B32561" w:rsidRDefault="00263A37" w:rsidP="00B32561">
      <w:pPr>
        <w:shd w:val="clear" w:color="auto" w:fill="FFFFFF"/>
        <w:spacing w:after="30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Institutul Cultural Român lansează un apel la candidaturi pentru a oferi, în anul 2024, trei burse Woodrow Wilson. Invităm cercetătorii interesați să trimită dosarele de candidatură până în data </w:t>
      </w:r>
      <w:r w:rsidRPr="00B32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516599" w:rsidRPr="00B32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32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.03.2024, ora 16:</w:t>
      </w:r>
      <w:r w:rsidR="00B32561" w:rsidRPr="00B32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B32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B3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07F53" w:rsidRPr="00B3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 României,</w:t>
      </w:r>
      <w:r w:rsidRPr="00B3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adresa de email </w:t>
      </w:r>
      <w:hyperlink r:id="rId7" w:history="1">
        <w:r w:rsidRPr="00B3256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burse@icr.ro</w:t>
        </w:r>
      </w:hyperlink>
      <w:r w:rsidRPr="00B3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 </w:t>
      </w:r>
    </w:p>
    <w:p w14:paraId="4716F05B" w14:textId="77777777" w:rsidR="00B32561" w:rsidRDefault="00263A37" w:rsidP="00B32561">
      <w:pPr>
        <w:shd w:val="clear" w:color="auto" w:fill="FFFFFF"/>
        <w:spacing w:after="30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2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Institutul Cultural Român şi Woodrow Wilson International Center for Scholars </w:t>
      </w:r>
      <w:r w:rsidRPr="00B3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 iniţiat programul de burse de cercetare pe termen scurt începând cu anul 2008. Candidaţii selectaţi vor lucra timp de 3 (trei) luni în cadrul Woodrow Wilson International Center for Scholars, în Washington D.C., unde vor derula activităţi de cercetare avansată. Programul cuprinde 3 (trei) astfel de burse în fiecare an. </w:t>
      </w:r>
    </w:p>
    <w:p w14:paraId="059A0143" w14:textId="560FB60A" w:rsidR="00B32561" w:rsidRPr="00B32561" w:rsidRDefault="00B32561" w:rsidP="00B32561">
      <w:pPr>
        <w:shd w:val="clear" w:color="auto" w:fill="FFFFFF"/>
        <w:spacing w:after="30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256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Bursele se adresează </w:t>
      </w:r>
      <w:r w:rsidRPr="00B32561">
        <w:rPr>
          <w:rFonts w:ascii="Times New Roman" w:hAnsi="Times New Roman" w:cs="Times New Roman"/>
          <w:b/>
          <w:bCs/>
          <w:sz w:val="24"/>
          <w:szCs w:val="24"/>
          <w:lang w:val="ro-RO"/>
        </w:rPr>
        <w:t>cercetătorilor români și profesioniștilor</w:t>
      </w:r>
      <w:r w:rsidRPr="00B3256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domenii precum istorie, politici publice, drept, ştiinţe politice şi administrative, relaţii internaţionale, </w:t>
      </w:r>
      <w:r w:rsidRPr="00B32561">
        <w:rPr>
          <w:rFonts w:ascii="Times New Roman" w:hAnsi="Times New Roman" w:cs="Times New Roman"/>
          <w:b/>
          <w:sz w:val="24"/>
          <w:szCs w:val="24"/>
          <w:lang w:val="ro-RO"/>
        </w:rPr>
        <w:t>afaceri europene, studii de securitate, educație,</w:t>
      </w:r>
      <w:r w:rsidRPr="00B325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256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jurnalism, ştiinţe economice, </w:t>
      </w:r>
      <w:r w:rsidRPr="00B325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care derulează proiecte de cercetare a căror finalitate se poate traduce în formularea de recomandări sau propuneri în domeniul politicilor publice. </w:t>
      </w:r>
    </w:p>
    <w:p w14:paraId="0B95B6EA" w14:textId="77777777" w:rsidR="00B32561" w:rsidRPr="00B32561" w:rsidRDefault="00B32561" w:rsidP="00B32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2561">
        <w:rPr>
          <w:rFonts w:ascii="Times New Roman" w:hAnsi="Times New Roman"/>
          <w:bCs/>
          <w:sz w:val="24"/>
          <w:szCs w:val="24"/>
          <w:lang w:val="ro-RO"/>
        </w:rPr>
        <w:t xml:space="preserve">Candidaţii trebuie să fie implicaţi deja în proiecte de cercetare legate de priorităţile actuale ale României sau din trecutul recent al acesteia, </w:t>
      </w:r>
      <w:r w:rsidRPr="00B32561">
        <w:rPr>
          <w:rFonts w:ascii="Times New Roman" w:hAnsi="Times New Roman"/>
          <w:b/>
          <w:bCs/>
          <w:sz w:val="24"/>
          <w:szCs w:val="24"/>
          <w:lang w:val="ro-RO"/>
        </w:rPr>
        <w:t xml:space="preserve">cu o componentă care vizează politici publice, inclusiv în context european sau în cel al relațiilor transatlantice.  </w:t>
      </w:r>
    </w:p>
    <w:p w14:paraId="0996E8EE" w14:textId="77777777" w:rsidR="00B32561" w:rsidRPr="00B32561" w:rsidRDefault="00B32561" w:rsidP="00B32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2561">
        <w:rPr>
          <w:rFonts w:ascii="Times New Roman" w:hAnsi="Times New Roman"/>
          <w:bCs/>
          <w:sz w:val="24"/>
          <w:szCs w:val="24"/>
          <w:lang w:val="ro-RO"/>
        </w:rPr>
        <w:t xml:space="preserve">Candidaţii trebuie să deţină un doctorat în domeniul lor de activitate sau să fie în etapa de redactare a tezei de doctorat. </w:t>
      </w:r>
    </w:p>
    <w:p w14:paraId="7D72B598" w14:textId="77777777" w:rsidR="00B32561" w:rsidRPr="00B32561" w:rsidRDefault="00B32561" w:rsidP="00B32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2561">
        <w:rPr>
          <w:rFonts w:ascii="Times New Roman" w:hAnsi="Times New Roman"/>
          <w:bCs/>
          <w:sz w:val="24"/>
          <w:szCs w:val="24"/>
          <w:lang w:val="ro-RO"/>
        </w:rPr>
        <w:t xml:space="preserve">În cadrul procesului de selecţie vor avea prioritate: </w:t>
      </w:r>
    </w:p>
    <w:p w14:paraId="34AD7ED5" w14:textId="77777777" w:rsidR="00B32561" w:rsidRPr="00B32561" w:rsidRDefault="00B32561" w:rsidP="00B3256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2561">
        <w:rPr>
          <w:rFonts w:ascii="Times New Roman" w:hAnsi="Times New Roman"/>
          <w:bCs/>
          <w:sz w:val="24"/>
          <w:szCs w:val="24"/>
          <w:lang w:val="ro-RO"/>
        </w:rPr>
        <w:t xml:space="preserve">candidaţii care au publicat cărţi în domeniul lor de specialitate, articole în reviste ştiinţifice recunoscute în sistemul ISI </w:t>
      </w:r>
      <w:r w:rsidRPr="00B32561">
        <w:rPr>
          <w:rFonts w:ascii="Times New Roman" w:hAnsi="Times New Roman"/>
          <w:b/>
          <w:bCs/>
          <w:sz w:val="24"/>
          <w:szCs w:val="24"/>
          <w:lang w:val="ro-RO"/>
        </w:rPr>
        <w:t xml:space="preserve">sau rapoarte extinse privind analize și propuneri de politici publice elaborate în cadrul unor proiecte de dezvoltare cu finanțare internațională. </w:t>
      </w:r>
    </w:p>
    <w:p w14:paraId="7EE77988" w14:textId="77777777" w:rsidR="00B32561" w:rsidRPr="00B32561" w:rsidRDefault="00B32561" w:rsidP="00B3256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2561">
        <w:rPr>
          <w:rFonts w:ascii="Times New Roman" w:hAnsi="Times New Roman"/>
          <w:b/>
          <w:bCs/>
          <w:sz w:val="24"/>
          <w:szCs w:val="24"/>
          <w:lang w:val="ro-RO"/>
        </w:rPr>
        <w:t xml:space="preserve">candidații care abordează teme din domeniile relații internaționale, afaceri europene, științe economice, educație, politici de securitate, politici sociale. </w:t>
      </w:r>
    </w:p>
    <w:p w14:paraId="112E538A" w14:textId="77777777" w:rsidR="00B32561" w:rsidRPr="00B32561" w:rsidRDefault="00B32561" w:rsidP="00B32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2561">
        <w:rPr>
          <w:rFonts w:ascii="Times New Roman" w:hAnsi="Times New Roman"/>
          <w:bCs/>
          <w:sz w:val="24"/>
          <w:szCs w:val="24"/>
          <w:lang w:val="ro-RO"/>
        </w:rPr>
        <w:t xml:space="preserve">Candidaţii eligibili pentru acest tip de burse trebuie să fie cetăţeni români, care au dreptul să deţină o viză de tip J-1. </w:t>
      </w:r>
    </w:p>
    <w:p w14:paraId="0A4A8396" w14:textId="55D10A20" w:rsidR="00B32561" w:rsidRPr="00B32561" w:rsidRDefault="00B32561" w:rsidP="00B32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2561">
        <w:rPr>
          <w:rFonts w:ascii="Times New Roman" w:hAnsi="Times New Roman"/>
          <w:bCs/>
          <w:sz w:val="24"/>
          <w:szCs w:val="24"/>
          <w:lang w:val="ro-RO"/>
        </w:rPr>
        <w:t>Candidaţii trebuie să facă dovada utilizării fluente a limbii engleze, atestată printr-un certificat lingvistic, recunoscut internațional.</w:t>
      </w:r>
    </w:p>
    <w:p w14:paraId="4F7E4A29" w14:textId="77777777" w:rsidR="00B32561" w:rsidRPr="00B32561" w:rsidRDefault="00B32561" w:rsidP="00B325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7A6C81D" w14:textId="77777777" w:rsidR="00B32561" w:rsidRPr="0073259C" w:rsidRDefault="00B32561" w:rsidP="00B32561">
      <w:pPr>
        <w:pStyle w:val="Default"/>
        <w:spacing w:line="312" w:lineRule="auto"/>
        <w:jc w:val="both"/>
        <w:rPr>
          <w:color w:val="auto"/>
          <w:lang w:val="ro-RO"/>
        </w:rPr>
      </w:pPr>
      <w:r w:rsidRPr="0073259C">
        <w:rPr>
          <w:color w:val="auto"/>
          <w:lang w:val="ro-RO"/>
        </w:rPr>
        <w:t>Selecţia</w:t>
      </w:r>
      <w:r w:rsidRPr="0073259C">
        <w:rPr>
          <w:color w:val="auto"/>
          <w:rtl/>
          <w:lang w:val="ro-RO"/>
        </w:rPr>
        <w:t>٭</w:t>
      </w:r>
      <w:r w:rsidRPr="0073259C">
        <w:rPr>
          <w:color w:val="auto"/>
          <w:lang w:val="ro-RO"/>
        </w:rPr>
        <w:t xml:space="preserve"> dosarelor este făcută de o comisie independentă de specialişti (</w:t>
      </w:r>
      <w:r w:rsidRPr="0073259C">
        <w:rPr>
          <w:b/>
          <w:color w:val="auto"/>
          <w:lang w:val="ro-RO"/>
        </w:rPr>
        <w:t>profesori universitari</w:t>
      </w:r>
      <w:r w:rsidRPr="0073259C">
        <w:rPr>
          <w:color w:val="auto"/>
          <w:lang w:val="ro-RO"/>
        </w:rPr>
        <w:t xml:space="preserve">), pe baza dosarelor de candidatură primite. </w:t>
      </w:r>
    </w:p>
    <w:p w14:paraId="0457EA56" w14:textId="77777777" w:rsidR="00B32561" w:rsidRPr="005A4516" w:rsidRDefault="00B32561" w:rsidP="00B32561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Numărul de burse acordate anual: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3 (trei) burse </w:t>
      </w:r>
    </w:p>
    <w:p w14:paraId="3BC5AB00" w14:textId="77777777" w:rsidR="00B32561" w:rsidRPr="005A4516" w:rsidRDefault="00B32561" w:rsidP="00B32561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Durata burselor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: 3 (trei) luni</w:t>
      </w:r>
    </w:p>
    <w:p w14:paraId="293DFCF6" w14:textId="7F3B4A5B" w:rsidR="00B32561" w:rsidRPr="00BB3865" w:rsidRDefault="00B32561" w:rsidP="00B32561">
      <w:pPr>
        <w:pStyle w:val="Default"/>
        <w:spacing w:line="312" w:lineRule="auto"/>
        <w:jc w:val="both"/>
        <w:rPr>
          <w:color w:val="auto"/>
          <w:lang w:val="ro-RO"/>
        </w:rPr>
      </w:pPr>
      <w:r w:rsidRPr="00BB3865">
        <w:rPr>
          <w:b/>
          <w:bCs/>
          <w:color w:val="auto"/>
          <w:lang w:val="ro-RO"/>
        </w:rPr>
        <w:t>Domeniile</w:t>
      </w:r>
      <w:r w:rsidRPr="00BB3865">
        <w:rPr>
          <w:bCs/>
          <w:color w:val="auto"/>
          <w:lang w:val="ro-RO"/>
        </w:rPr>
        <w:t xml:space="preserve"> </w:t>
      </w:r>
      <w:r w:rsidRPr="00BB3865">
        <w:rPr>
          <w:b/>
          <w:bCs/>
          <w:color w:val="auto"/>
          <w:lang w:val="ro-RO"/>
        </w:rPr>
        <w:t>pentru care se organizeazã evaluarea şi selecţia:</w:t>
      </w:r>
      <w:r w:rsidRPr="00BB3865">
        <w:rPr>
          <w:bCs/>
          <w:color w:val="auto"/>
          <w:lang w:val="ro-RO"/>
        </w:rPr>
        <w:t xml:space="preserve"> </w:t>
      </w:r>
      <w:r w:rsidRPr="00BB3865">
        <w:rPr>
          <w:color w:val="auto"/>
          <w:lang w:val="ro-RO"/>
        </w:rPr>
        <w:t>istorie, politici publice, drept, științe politice și administrative, relații internaționale,</w:t>
      </w:r>
      <w:r w:rsidRPr="00BB3865">
        <w:rPr>
          <w:b/>
          <w:color w:val="auto"/>
          <w:lang w:val="ro-RO"/>
        </w:rPr>
        <w:t xml:space="preserve"> afaceri europene, studii de securitate, educație</w:t>
      </w:r>
      <w:r w:rsidR="005C7E50">
        <w:rPr>
          <w:b/>
          <w:color w:val="auto"/>
          <w:lang w:val="ro-RO"/>
        </w:rPr>
        <w:t>,</w:t>
      </w:r>
      <w:r w:rsidRPr="00BB3865">
        <w:rPr>
          <w:color w:val="auto"/>
          <w:lang w:val="ro-RO"/>
        </w:rPr>
        <w:t xml:space="preserve"> jurnalism, științe economice</w:t>
      </w:r>
      <w:r w:rsidRPr="00BB3865">
        <w:rPr>
          <w:bCs/>
          <w:color w:val="auto"/>
          <w:lang w:val="ro-RO"/>
        </w:rPr>
        <w:t>;</w:t>
      </w:r>
    </w:p>
    <w:p w14:paraId="4A1E3AAA" w14:textId="7DA6B89E" w:rsidR="00B32561" w:rsidRPr="005A4516" w:rsidRDefault="00B32561" w:rsidP="00B32561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Data limită de depunere a dosarelor de candidatură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:1</w:t>
      </w:r>
      <w:r w:rsidR="007F2EAC">
        <w:rPr>
          <w:rFonts w:ascii="Times New Roman" w:hAnsi="Times New Roman"/>
          <w:bCs/>
          <w:sz w:val="24"/>
          <w:szCs w:val="24"/>
          <w:lang w:val="ro-RO"/>
        </w:rPr>
        <w:t>4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martie 2024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>, ora 16.00</w:t>
      </w:r>
    </w:p>
    <w:p w14:paraId="04BD68AC" w14:textId="77777777" w:rsidR="00B32561" w:rsidRPr="005A4516" w:rsidRDefault="00B32561" w:rsidP="00B32561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Sumele acordate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: </w:t>
      </w:r>
      <w:r w:rsidRPr="005A4516">
        <w:rPr>
          <w:rFonts w:ascii="Times New Roman" w:hAnsi="Times New Roman"/>
          <w:sz w:val="24"/>
          <w:szCs w:val="24"/>
          <w:lang w:val="ro-RO"/>
        </w:rPr>
        <w:t>14.000 USD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/bursă (din care 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4.000 USD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reprezintă cheltuieli administrative).</w:t>
      </w:r>
    </w:p>
    <w:p w14:paraId="71654AF3" w14:textId="77777777" w:rsidR="00B32561" w:rsidRPr="005A4516" w:rsidRDefault="00B32561" w:rsidP="00B32561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</w:p>
    <w:p w14:paraId="55F93C85" w14:textId="77777777" w:rsidR="00B32561" w:rsidRPr="005A4516" w:rsidRDefault="00B32561" w:rsidP="00B32561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Documente necesare pentru înscriere (dosarul de solicitare a bursei):</w:t>
      </w:r>
    </w:p>
    <w:p w14:paraId="5593980D" w14:textId="77777777" w:rsidR="00B32561" w:rsidRPr="005A4516" w:rsidRDefault="00B32561" w:rsidP="00B325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formularul de înscriere;</w:t>
      </w:r>
    </w:p>
    <w:p w14:paraId="1A3D0D7B" w14:textId="77777777" w:rsidR="00B32561" w:rsidRPr="005A4516" w:rsidRDefault="00B32561" w:rsidP="00B325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scurtă prezentare a proiectului de cercetare propus care să nu depăşească cinci pagini MS Word, la două rânduri, şi care trebuie să conţină:</w:t>
      </w:r>
    </w:p>
    <w:p w14:paraId="333AEA98" w14:textId="77777777" w:rsidR="00B32561" w:rsidRPr="005A4516" w:rsidRDefault="00B32561" w:rsidP="00B325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o prezentare detaliată a tematicii de cercetare;</w:t>
      </w:r>
    </w:p>
    <w:p w14:paraId="7646AAEC" w14:textId="77777777" w:rsidR="00B32561" w:rsidRPr="005A4516" w:rsidRDefault="00B32561" w:rsidP="00B325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discuţie asupra originalităţii şi relevanţei proiectului:</w:t>
      </w:r>
    </w:p>
    <w:p w14:paraId="10181A8C" w14:textId="77777777" w:rsidR="00B32561" w:rsidRPr="005A4516" w:rsidRDefault="00B32561" w:rsidP="00B325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prezentare a metodelor, teoriilor, şi surselor care vor fi folosite şi, preferabil, semnificaţia arhivelor din zona metropolitană Washington DC pentru finalizarea proiectului.</w:t>
      </w:r>
    </w:p>
    <w:p w14:paraId="07BF1540" w14:textId="77777777" w:rsidR="00B32561" w:rsidRPr="005A4516" w:rsidRDefault="00B32561" w:rsidP="00B325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CV-ul candidatului (incluzând participarea la conferinţe în domeniul de specialitate, lista de publicaţii, burse şi alte premii etc.);</w:t>
      </w:r>
    </w:p>
    <w:p w14:paraId="489EE80E" w14:textId="77777777" w:rsidR="00B32561" w:rsidRPr="005A4516" w:rsidRDefault="00B32561" w:rsidP="00B325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două scrisori de recomandare;</w:t>
      </w:r>
    </w:p>
    <w:p w14:paraId="13393695" w14:textId="77777777" w:rsidR="00B32561" w:rsidRPr="005A4516" w:rsidRDefault="00B32561" w:rsidP="00B325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copii după documente oficiale care atestă participarea într-un program doctoral acreditat sau deţinerea titlului de doctor;</w:t>
      </w:r>
    </w:p>
    <w:p w14:paraId="14EFAF46" w14:textId="77777777" w:rsidR="00B32561" w:rsidRPr="005A4516" w:rsidRDefault="00B32561" w:rsidP="00B325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documentația trebuie trimisă atât în limba română cât și în limba engleză (proiectul de cercetare, CV-ul);</w:t>
      </w:r>
    </w:p>
    <w:p w14:paraId="4A23CC4C" w14:textId="77777777" w:rsidR="00B32561" w:rsidRPr="00BB3865" w:rsidRDefault="00B32561" w:rsidP="00B325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copie după actul de identitate;</w:t>
      </w:r>
    </w:p>
    <w:p w14:paraId="5A615E78" w14:textId="77777777" w:rsidR="00B32561" w:rsidRPr="00BB3865" w:rsidRDefault="00B32561" w:rsidP="00B3256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B3865">
        <w:rPr>
          <w:rFonts w:ascii="Times New Roman" w:hAnsi="Times New Roman"/>
          <w:sz w:val="24"/>
          <w:szCs w:val="24"/>
          <w:lang w:val="ro-RO"/>
        </w:rPr>
        <w:t>declarația pe proprie răspundere din care rezultă că toate documentele sunt conforme cu originalul.</w:t>
      </w:r>
    </w:p>
    <w:p w14:paraId="6471F9C8" w14:textId="77777777" w:rsidR="00B32561" w:rsidRPr="00BB3865" w:rsidRDefault="00B32561" w:rsidP="00B3256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B3865">
        <w:rPr>
          <w:rFonts w:ascii="Times New Roman" w:hAnsi="Times New Roman"/>
          <w:bCs/>
          <w:sz w:val="24"/>
          <w:szCs w:val="24"/>
          <w:lang w:val="ro-RO"/>
        </w:rPr>
        <w:t>dovada utilizării fluente a limbii engleze, atestată printr-un certificat lingvistic, recunoscut internațional</w:t>
      </w:r>
    </w:p>
    <w:p w14:paraId="3F016C95" w14:textId="77777777" w:rsidR="00B32561" w:rsidRDefault="00B32561" w:rsidP="00B3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5403CE" w14:textId="77777777" w:rsidR="00B32561" w:rsidRDefault="00B32561" w:rsidP="00B3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299EA4" w14:textId="77777777" w:rsidR="00B32561" w:rsidRDefault="00B32561" w:rsidP="00B3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C8F3DC" w14:textId="77777777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CALENDAR</w:t>
      </w:r>
    </w:p>
    <w:p w14:paraId="5940056E" w14:textId="77777777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Publicarea anunțului – 1</w:t>
      </w:r>
      <w:r w:rsidR="00165005"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februarie 2024;</w:t>
      </w:r>
    </w:p>
    <w:p w14:paraId="081D23E2" w14:textId="4C014D59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Depunerea dosarelor  – </w:t>
      </w:r>
      <w:r w:rsidRPr="00B351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14 martie 2024, ora 16:</w:t>
      </w:r>
      <w:r w:rsidR="002000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B351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0, ora României;</w:t>
      </w:r>
    </w:p>
    <w:p w14:paraId="60F63D30" w14:textId="77777777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Afișarea rezultatelor – 08 aprilie 2024;</w:t>
      </w:r>
    </w:p>
    <w:p w14:paraId="61963B18" w14:textId="77777777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Depunerea contestațiilor – 09 – 11 aprilie 2024, ora 16:00, ora României;</w:t>
      </w:r>
    </w:p>
    <w:p w14:paraId="5B65EDB2" w14:textId="77777777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Soluționarea contestațiilor – 24 aprilie 2024;</w:t>
      </w:r>
    </w:p>
    <w:p w14:paraId="705CA7AB" w14:textId="77777777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Afișarea rezultatelor finale – 25 aprilie 2024;</w:t>
      </w:r>
    </w:p>
    <w:p w14:paraId="2D993B71" w14:textId="77777777" w:rsidR="007F62DF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Semnarea contractelor: 30 aprilie – 1 septembrie 2024.</w:t>
      </w:r>
    </w:p>
    <w:p w14:paraId="6A8A1C50" w14:textId="77777777" w:rsidR="007F62DF" w:rsidRPr="00B35146" w:rsidRDefault="007F62DF" w:rsidP="00B3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6D2717" w14:textId="77777777" w:rsidR="00327F20" w:rsidRPr="00B35146" w:rsidRDefault="007F62DF" w:rsidP="00B35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1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Contact: </w:t>
      </w:r>
      <w:hyperlink r:id="rId8" w:history="1">
        <w:r w:rsidRPr="00B3514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burse@icr.ro</w:t>
        </w:r>
      </w:hyperlink>
    </w:p>
    <w:sectPr w:rsidR="00327F20" w:rsidRPr="00B351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883B" w14:textId="77777777" w:rsidR="00D54E83" w:rsidRDefault="00D54E83" w:rsidP="00263A37">
      <w:pPr>
        <w:spacing w:after="0" w:line="240" w:lineRule="auto"/>
      </w:pPr>
      <w:r>
        <w:separator/>
      </w:r>
    </w:p>
  </w:endnote>
  <w:endnote w:type="continuationSeparator" w:id="0">
    <w:p w14:paraId="6DD740FB" w14:textId="77777777" w:rsidR="00D54E83" w:rsidRDefault="00D54E83" w:rsidP="0026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99AAB" w14:textId="77777777" w:rsidR="00D54E83" w:rsidRDefault="00D54E83" w:rsidP="00263A37">
      <w:pPr>
        <w:spacing w:after="0" w:line="240" w:lineRule="auto"/>
      </w:pPr>
      <w:r>
        <w:separator/>
      </w:r>
    </w:p>
  </w:footnote>
  <w:footnote w:type="continuationSeparator" w:id="0">
    <w:p w14:paraId="152C234F" w14:textId="77777777" w:rsidR="00D54E83" w:rsidRDefault="00D54E83" w:rsidP="0026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5FD5" w14:textId="77777777" w:rsidR="00263A37" w:rsidRDefault="00263A37">
    <w:pPr>
      <w:pStyle w:val="Header"/>
    </w:pPr>
    <w:r>
      <w:rPr>
        <w:b/>
        <w:noProof/>
      </w:rPr>
      <w:drawing>
        <wp:inline distT="0" distB="0" distL="0" distR="0" wp14:anchorId="64B2FBD1" wp14:editId="41735EF6">
          <wp:extent cx="59436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F01"/>
    <w:multiLevelType w:val="hybridMultilevel"/>
    <w:tmpl w:val="92B0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000"/>
    <w:multiLevelType w:val="multilevel"/>
    <w:tmpl w:val="3DA4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1149C"/>
    <w:multiLevelType w:val="hybridMultilevel"/>
    <w:tmpl w:val="974A995A"/>
    <w:lvl w:ilvl="0" w:tplc="5FFA8A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E8E41F4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72FB"/>
    <w:multiLevelType w:val="multilevel"/>
    <w:tmpl w:val="BC6C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494169">
    <w:abstractNumId w:val="3"/>
  </w:num>
  <w:num w:numId="2" w16cid:durableId="1332945357">
    <w:abstractNumId w:val="1"/>
  </w:num>
  <w:num w:numId="3" w16cid:durableId="1789087066">
    <w:abstractNumId w:val="2"/>
  </w:num>
  <w:num w:numId="4" w16cid:durableId="60538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7"/>
    <w:rsid w:val="00016093"/>
    <w:rsid w:val="00165005"/>
    <w:rsid w:val="001C51E3"/>
    <w:rsid w:val="002000C9"/>
    <w:rsid w:val="00263A37"/>
    <w:rsid w:val="00327F20"/>
    <w:rsid w:val="00444CBE"/>
    <w:rsid w:val="00516599"/>
    <w:rsid w:val="00551A91"/>
    <w:rsid w:val="005C7E50"/>
    <w:rsid w:val="00707F53"/>
    <w:rsid w:val="007F2EAC"/>
    <w:rsid w:val="007F62DF"/>
    <w:rsid w:val="00B32561"/>
    <w:rsid w:val="00B35146"/>
    <w:rsid w:val="00BD428B"/>
    <w:rsid w:val="00D54E83"/>
    <w:rsid w:val="00E2012C"/>
    <w:rsid w:val="00EF409C"/>
    <w:rsid w:val="00F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AEA5"/>
  <w15:docId w15:val="{E3A2F784-BC4A-4FE9-915F-349F216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A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A37"/>
  </w:style>
  <w:style w:type="paragraph" w:styleId="Footer">
    <w:name w:val="footer"/>
    <w:basedOn w:val="Normal"/>
    <w:link w:val="FooterChar"/>
    <w:uiPriority w:val="99"/>
    <w:unhideWhenUsed/>
    <w:rsid w:val="0026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A37"/>
  </w:style>
  <w:style w:type="paragraph" w:styleId="BalloonText">
    <w:name w:val="Balloon Text"/>
    <w:basedOn w:val="Normal"/>
    <w:link w:val="BalloonTextChar"/>
    <w:uiPriority w:val="99"/>
    <w:semiHidden/>
    <w:unhideWhenUsed/>
    <w:rsid w:val="0026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14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325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e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e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677</Words>
  <Characters>3864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2024-02-14T16:22:00Z</dcterms:created>
  <dcterms:modified xsi:type="dcterms:W3CDTF">2024-02-14T17:05:00Z</dcterms:modified>
</cp:coreProperties>
</file>