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03" w:rsidRPr="003A4603" w:rsidRDefault="003A4603" w:rsidP="003A460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INSTITUTUL CULTURAL ROMÂN,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prin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INSTITUTUL CULTURAL ROMÂN „MIHAI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EMINESCU”din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Chișinău,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organizează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concursul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proiecte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aferent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anului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pentru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finanțarea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revistelor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şi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publicațiilor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în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limba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română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din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Republica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Moldova.</w:t>
      </w:r>
    </w:p>
    <w:p w:rsidR="003A4603" w:rsidRPr="003A4603" w:rsidRDefault="003A4603" w:rsidP="003A460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Sunt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eligibile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3A4603" w:rsidRPr="003A4603" w:rsidRDefault="003A4603" w:rsidP="003A460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</w:t>
      </w:r>
      <w:proofErr w:type="spellStart"/>
      <w:proofErr w:type="gram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reviste</w:t>
      </w:r>
      <w:proofErr w:type="spellEnd"/>
      <w:proofErr w:type="gram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culturale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dedicate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elevilor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/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adolescenţilor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3A4603" w:rsidRPr="003A4603" w:rsidRDefault="003A4603" w:rsidP="003A460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</w:t>
      </w:r>
      <w:proofErr w:type="spellStart"/>
      <w:proofErr w:type="gram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reviste</w:t>
      </w:r>
      <w:proofErr w:type="spellEnd"/>
      <w:proofErr w:type="gram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culturale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dedicate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studenţilor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şi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tinerilor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intelectuali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3A4603" w:rsidRPr="003A4603" w:rsidRDefault="003A4603" w:rsidP="003A460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</w:t>
      </w:r>
      <w:proofErr w:type="spellStart"/>
      <w:proofErr w:type="gram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reviste</w:t>
      </w:r>
      <w:proofErr w:type="spellEnd"/>
      <w:proofErr w:type="gram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culturale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cu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caracter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literar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-artistic,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istoric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tehnico-științific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și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academic;</w:t>
      </w:r>
    </w:p>
    <w:p w:rsidR="003A4603" w:rsidRPr="003A4603" w:rsidRDefault="003A4603" w:rsidP="003A460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</w:t>
      </w:r>
      <w:proofErr w:type="spellStart"/>
      <w:proofErr w:type="gram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reviste</w:t>
      </w:r>
      <w:proofErr w:type="spellEnd"/>
      <w:proofErr w:type="gram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culturale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dedicate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creaţiei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literare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şi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artistice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tinerilor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3A4603" w:rsidRPr="003A4603" w:rsidRDefault="003A4603" w:rsidP="003A460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 </w:t>
      </w:r>
      <w:proofErr w:type="spellStart"/>
      <w:proofErr w:type="gram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reviste</w:t>
      </w:r>
      <w:proofErr w:type="spellEnd"/>
      <w:proofErr w:type="gram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dedicate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didacticii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predării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limbii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şi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literaturii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române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sau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cu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altă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tematică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educativ-culturală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A4603" w:rsidRPr="003A4603" w:rsidRDefault="003A4603" w:rsidP="003A460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Conform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Regulamentului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Concurs,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ataşat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prezentului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anunţ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cuantumul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total al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finanţării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pentru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revistele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și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publicaţiile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în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limba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română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aferent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anului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este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0.000 </w:t>
      </w:r>
      <w:proofErr w:type="gram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lei(</w:t>
      </w:r>
      <w:proofErr w:type="spellStart"/>
      <w:proofErr w:type="gram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în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această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sumă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intră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și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cuantumul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alocat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jurizării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și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dacă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va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fi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cazul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contestațiilor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3A4603" w:rsidRPr="003A4603" w:rsidRDefault="003A4603" w:rsidP="003A460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Dosarul</w:t>
      </w:r>
      <w:proofErr w:type="spellEnd"/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pentru concurs, cu </w:t>
      </w:r>
      <w:proofErr w:type="spellStart"/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mențiunea</w:t>
      </w:r>
      <w:proofErr w:type="spellEnd"/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„Pentru </w:t>
      </w:r>
      <w:proofErr w:type="spellStart"/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concursul</w:t>
      </w:r>
      <w:proofErr w:type="spellEnd"/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publicațiilor</w:t>
      </w:r>
      <w:proofErr w:type="spellEnd"/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culturale</w:t>
      </w:r>
      <w:proofErr w:type="spellEnd"/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din R. Moldova”, </w:t>
      </w:r>
      <w:proofErr w:type="spellStart"/>
      <w:proofErr w:type="gramStart"/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va</w:t>
      </w:r>
      <w:proofErr w:type="spellEnd"/>
      <w:proofErr w:type="gramEnd"/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fi</w:t>
      </w:r>
      <w:proofErr w:type="spellEnd"/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trimis</w:t>
      </w:r>
      <w:proofErr w:type="spellEnd"/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prin</w:t>
      </w:r>
      <w:proofErr w:type="spellEnd"/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poşta</w:t>
      </w:r>
      <w:proofErr w:type="spellEnd"/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electronica</w:t>
      </w:r>
      <w:proofErr w:type="spellEnd"/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(</w:t>
      </w:r>
      <w:proofErr w:type="spellStart"/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documentele</w:t>
      </w:r>
      <w:proofErr w:type="spellEnd"/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scanate</w:t>
      </w:r>
      <w:proofErr w:type="spellEnd"/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 </w:t>
      </w:r>
      <w:hyperlink r:id="rId4" w:history="1">
        <w:r w:rsidRPr="003A4603">
          <w:rPr>
            <w:rFonts w:ascii="Times New Roman" w:eastAsia="Times New Roman" w:hAnsi="Times New Roman" w:cs="Times New Roman"/>
            <w:b/>
            <w:bCs/>
            <w:color w:val="3C8DBC"/>
            <w:sz w:val="24"/>
            <w:szCs w:val="24"/>
            <w:u w:val="single"/>
          </w:rPr>
          <w:t>chisinau@icr.ro</w:t>
        </w:r>
      </w:hyperlink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și</w:t>
      </w:r>
      <w:proofErr w:type="spellEnd"/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hyperlink r:id="rId5" w:history="1">
        <w:r w:rsidRPr="003A4603">
          <w:rPr>
            <w:rFonts w:ascii="Times New Roman" w:eastAsia="Times New Roman" w:hAnsi="Times New Roman" w:cs="Times New Roman"/>
            <w:b/>
            <w:bCs/>
            <w:color w:val="3C8DBC"/>
            <w:sz w:val="24"/>
            <w:szCs w:val="24"/>
            <w:u w:val="single"/>
          </w:rPr>
          <w:t>elena.david@icr.ro</w:t>
        </w:r>
      </w:hyperlink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cu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confirmare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primire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proofErr w:type="spellStart"/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și</w:t>
      </w:r>
      <w:proofErr w:type="spellEnd"/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în</w:t>
      </w:r>
      <w:proofErr w:type="spellEnd"/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formă</w:t>
      </w:r>
      <w:proofErr w:type="spellEnd"/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fizică</w:t>
      </w:r>
      <w:proofErr w:type="spellEnd"/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la </w:t>
      </w:r>
      <w:proofErr w:type="spellStart"/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sediul</w:t>
      </w:r>
      <w:proofErr w:type="spellEnd"/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Institutului</w:t>
      </w:r>
      <w:proofErr w:type="spellEnd"/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Cultural Român „Mihai Eminescu” din </w:t>
      </w:r>
      <w:proofErr w:type="spellStart"/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Chişinău</w:t>
      </w:r>
      <w:proofErr w:type="spellEnd"/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, str. </w:t>
      </w:r>
      <w:proofErr w:type="spellStart"/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Vlaicu</w:t>
      </w:r>
      <w:proofErr w:type="spellEnd"/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Pârcălab</w:t>
      </w:r>
      <w:proofErr w:type="spellEnd"/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, nr. 39, cod </w:t>
      </w:r>
      <w:proofErr w:type="spellStart"/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poştal</w:t>
      </w:r>
      <w:proofErr w:type="spellEnd"/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MD 2012, </w:t>
      </w:r>
      <w:proofErr w:type="spellStart"/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Republica</w:t>
      </w:r>
      <w:proofErr w:type="spellEnd"/>
      <w:r w:rsidRPr="003A46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Moldova</w:t>
      </w:r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A4603" w:rsidRPr="003A4603" w:rsidRDefault="003A4603" w:rsidP="003A460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Dosarul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va</w:t>
      </w:r>
      <w:proofErr w:type="spellEnd"/>
      <w:proofErr w:type="gram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cuprinde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următoarele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documente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3A4603" w:rsidRPr="003A4603" w:rsidRDefault="003A4603" w:rsidP="003A460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Formularul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-tip pentru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solicitarea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finanţării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Anexa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nr. 1 la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Regulamentul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concurs;</w:t>
      </w:r>
    </w:p>
    <w:p w:rsidR="003A4603" w:rsidRPr="003A4603" w:rsidRDefault="003A4603" w:rsidP="003A460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2. CV-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ul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coordonatorului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proiect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3A4603" w:rsidRPr="003A4603" w:rsidRDefault="003A4603" w:rsidP="003A460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Declaraţia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solicitantului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că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nu </w:t>
      </w:r>
      <w:proofErr w:type="spellStart"/>
      <w:proofErr w:type="gram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este</w:t>
      </w:r>
      <w:proofErr w:type="spellEnd"/>
      <w:proofErr w:type="gram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în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incapacitate de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plată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/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plăţile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sau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conturile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nu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îi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sunt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blocate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conform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vreunei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hotărâri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judecătoreşti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Anexa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nr. 2 </w:t>
      </w:r>
      <w:proofErr w:type="gram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la</w:t>
      </w:r>
      <w:proofErr w:type="gram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Regulament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3A4603" w:rsidRPr="003A4603" w:rsidRDefault="003A4603" w:rsidP="003A460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Declaraţia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solicitantului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din care </w:t>
      </w:r>
      <w:proofErr w:type="spellStart"/>
      <w:proofErr w:type="gram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să</w:t>
      </w:r>
      <w:proofErr w:type="spellEnd"/>
      <w:proofErr w:type="gram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reiasă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că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publicația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nu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primeşte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finanţare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la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alte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entităţi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din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România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pe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aceleași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categorii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cheltuieli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Anexa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nr. 3 </w:t>
      </w:r>
      <w:proofErr w:type="gram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la</w:t>
      </w:r>
      <w:proofErr w:type="gram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Regulament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3A4603" w:rsidRPr="003A4603" w:rsidRDefault="003A4603" w:rsidP="003A460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Copie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după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certificatul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înregistrare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ca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persoană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juridică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semnată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conform cu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originalul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şi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ştampilată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3A4603" w:rsidRPr="003A4603" w:rsidRDefault="003A4603" w:rsidP="003A460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Copie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după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actul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constitutiv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şi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/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sau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după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statut</w:t>
      </w:r>
      <w:proofErr w:type="gram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,semnate</w:t>
      </w:r>
      <w:proofErr w:type="spellEnd"/>
      <w:proofErr w:type="gram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conform cu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originalul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şi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ştampilate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3A4603" w:rsidRPr="003A4603" w:rsidRDefault="003A4603" w:rsidP="003A460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7. 2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exemplare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din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revista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/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publicaţia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culturală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propusă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spre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fi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finanţată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3A4603" w:rsidRPr="003A4603" w:rsidRDefault="003A4603" w:rsidP="003A460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8.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Raport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activitate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editorială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din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ultimul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an</w:t>
      </w:r>
      <w:proofErr w:type="gram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şi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alte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materiale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care pot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fi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relevante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pentru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evaluare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A4603" w:rsidRPr="003A4603" w:rsidRDefault="003A4603" w:rsidP="003A460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Pentru a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deveni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eligibil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dosarul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concurs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trebuie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să</w:t>
      </w:r>
      <w:proofErr w:type="spellEnd"/>
      <w:proofErr w:type="gram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cuprindă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documentele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înscrise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în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cele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8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puncte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mai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sus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A4603" w:rsidRDefault="003A4603" w:rsidP="003A460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Etapele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desfăşurării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concursului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</w:p>
    <w:p w:rsidR="003A4603" w:rsidRPr="00C80F64" w:rsidRDefault="003A4603" w:rsidP="003A4603">
      <w:pPr>
        <w:pStyle w:val="NoSpacing"/>
      </w:pPr>
      <w:r w:rsidRPr="00C80F64">
        <w:t xml:space="preserve"> 4 </w:t>
      </w:r>
      <w:proofErr w:type="spellStart"/>
      <w:r w:rsidRPr="00C80F64">
        <w:t>iunie</w:t>
      </w:r>
      <w:proofErr w:type="spellEnd"/>
      <w:r w:rsidRPr="00C80F64">
        <w:t xml:space="preserve"> 2025 – </w:t>
      </w:r>
      <w:proofErr w:type="spellStart"/>
      <w:r w:rsidRPr="00C80F64">
        <w:t>postarea</w:t>
      </w:r>
      <w:proofErr w:type="spellEnd"/>
      <w:r w:rsidRPr="00C80F64">
        <w:t xml:space="preserve"> </w:t>
      </w:r>
      <w:proofErr w:type="spellStart"/>
      <w:r w:rsidRPr="00C80F64">
        <w:t>anunțului</w:t>
      </w:r>
      <w:proofErr w:type="spellEnd"/>
      <w:r w:rsidRPr="00C80F64">
        <w:t xml:space="preserve"> </w:t>
      </w:r>
      <w:proofErr w:type="spellStart"/>
      <w:r w:rsidRPr="00C80F64">
        <w:t>privind</w:t>
      </w:r>
      <w:proofErr w:type="spellEnd"/>
      <w:r w:rsidRPr="00C80F64">
        <w:t xml:space="preserve"> </w:t>
      </w:r>
      <w:proofErr w:type="spellStart"/>
      <w:r w:rsidRPr="00C80F64">
        <w:t>lansarea</w:t>
      </w:r>
      <w:proofErr w:type="spellEnd"/>
      <w:r w:rsidRPr="00C80F64">
        <w:t xml:space="preserve"> </w:t>
      </w:r>
      <w:proofErr w:type="spellStart"/>
      <w:r w:rsidRPr="00C80F64">
        <w:t>concursului</w:t>
      </w:r>
      <w:proofErr w:type="spellEnd"/>
      <w:r w:rsidRPr="00C80F64">
        <w:t>;</w:t>
      </w:r>
    </w:p>
    <w:p w:rsidR="003A4603" w:rsidRPr="00C80F64" w:rsidRDefault="003A4603" w:rsidP="003A4603">
      <w:pPr>
        <w:pStyle w:val="NoSpacing"/>
      </w:pPr>
      <w:r w:rsidRPr="00C80F64">
        <w:t xml:space="preserve"> 5-19 </w:t>
      </w:r>
      <w:proofErr w:type="spellStart"/>
      <w:r w:rsidRPr="00C80F64">
        <w:t>iunie</w:t>
      </w:r>
      <w:proofErr w:type="spellEnd"/>
      <w:r w:rsidRPr="00C80F64">
        <w:t xml:space="preserve"> 2025</w:t>
      </w:r>
      <w:r w:rsidRPr="00C80F64">
        <w:rPr>
          <w:rStyle w:val="Strong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80F64">
        <w:rPr>
          <w:rStyle w:val="Strong"/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C80F64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F64">
        <w:rPr>
          <w:rStyle w:val="Strong"/>
          <w:rFonts w:ascii="Times New Roman" w:hAnsi="Times New Roman" w:cs="Times New Roman"/>
          <w:sz w:val="24"/>
          <w:szCs w:val="24"/>
        </w:rPr>
        <w:t>dosarelor</w:t>
      </w:r>
      <w:proofErr w:type="spellEnd"/>
      <w:r w:rsidRPr="00C80F64">
        <w:rPr>
          <w:rStyle w:val="Strong"/>
          <w:rFonts w:ascii="Times New Roman" w:hAnsi="Times New Roman" w:cs="Times New Roman"/>
          <w:sz w:val="24"/>
          <w:szCs w:val="24"/>
        </w:rPr>
        <w:t xml:space="preserve"> de concurs;</w:t>
      </w:r>
    </w:p>
    <w:p w:rsidR="003A4603" w:rsidRPr="00C80F64" w:rsidRDefault="003A4603" w:rsidP="003A4603">
      <w:pPr>
        <w:pStyle w:val="NoSpacing"/>
      </w:pPr>
      <w:r w:rsidRPr="00C80F64">
        <w:t xml:space="preserve"> 20 </w:t>
      </w:r>
      <w:proofErr w:type="spellStart"/>
      <w:r w:rsidRPr="00C80F64">
        <w:t>iunie</w:t>
      </w:r>
      <w:proofErr w:type="spellEnd"/>
      <w:r w:rsidRPr="00C80F64">
        <w:t xml:space="preserve"> 2025: </w:t>
      </w:r>
      <w:proofErr w:type="spellStart"/>
      <w:r w:rsidRPr="00C80F64">
        <w:t>jurizarea</w:t>
      </w:r>
      <w:proofErr w:type="spellEnd"/>
      <w:r w:rsidRPr="00C80F64">
        <w:t xml:space="preserve"> </w:t>
      </w:r>
      <w:proofErr w:type="spellStart"/>
      <w:r w:rsidRPr="00C80F64">
        <w:t>dosarelor</w:t>
      </w:r>
      <w:proofErr w:type="spellEnd"/>
      <w:r w:rsidRPr="00C80F64">
        <w:t xml:space="preserve"> de </w:t>
      </w:r>
      <w:proofErr w:type="gramStart"/>
      <w:r w:rsidRPr="00C80F64">
        <w:t>concurs</w:t>
      </w:r>
      <w:proofErr w:type="gramEnd"/>
      <w:r w:rsidRPr="00C80F64">
        <w:t xml:space="preserve"> de </w:t>
      </w:r>
      <w:proofErr w:type="spellStart"/>
      <w:r w:rsidRPr="00C80F64">
        <w:t>către</w:t>
      </w:r>
      <w:proofErr w:type="spellEnd"/>
      <w:r w:rsidRPr="00C80F64">
        <w:t xml:space="preserve"> o </w:t>
      </w:r>
      <w:proofErr w:type="spellStart"/>
      <w:r w:rsidRPr="00C80F64">
        <w:t>Comisie</w:t>
      </w:r>
      <w:proofErr w:type="spellEnd"/>
      <w:r w:rsidRPr="00C80F64">
        <w:t xml:space="preserve"> de </w:t>
      </w:r>
      <w:proofErr w:type="spellStart"/>
      <w:r w:rsidRPr="00C80F64">
        <w:t>experți</w:t>
      </w:r>
      <w:proofErr w:type="spellEnd"/>
      <w:r w:rsidRPr="00C80F64">
        <w:t xml:space="preserve"> </w:t>
      </w:r>
      <w:proofErr w:type="spellStart"/>
      <w:r w:rsidRPr="00C80F64">
        <w:t>independenți</w:t>
      </w:r>
      <w:proofErr w:type="spellEnd"/>
      <w:r w:rsidRPr="00C80F64">
        <w:t>;</w:t>
      </w:r>
    </w:p>
    <w:p w:rsidR="003A4603" w:rsidRPr="00C80F64" w:rsidRDefault="003A4603" w:rsidP="003A4603">
      <w:pPr>
        <w:pStyle w:val="NoSpacing"/>
      </w:pPr>
      <w:r w:rsidRPr="00C80F64">
        <w:t xml:space="preserve"> 23 </w:t>
      </w:r>
      <w:proofErr w:type="spellStart"/>
      <w:r w:rsidRPr="00C80F64">
        <w:t>iunie</w:t>
      </w:r>
      <w:proofErr w:type="spellEnd"/>
      <w:r w:rsidRPr="00C80F64">
        <w:t xml:space="preserve"> 2025: </w:t>
      </w:r>
      <w:proofErr w:type="spellStart"/>
      <w:r w:rsidRPr="00C80F64">
        <w:t>anunțarea</w:t>
      </w:r>
      <w:proofErr w:type="spellEnd"/>
      <w:r w:rsidRPr="00C80F64">
        <w:t xml:space="preserve"> </w:t>
      </w:r>
      <w:proofErr w:type="spellStart"/>
      <w:r w:rsidRPr="00C80F64">
        <w:t>rezultatelor</w:t>
      </w:r>
      <w:proofErr w:type="spellEnd"/>
      <w:r w:rsidRPr="00C80F64">
        <w:t xml:space="preserve"> de concurs;</w:t>
      </w:r>
    </w:p>
    <w:p w:rsidR="003A4603" w:rsidRPr="00C80F64" w:rsidRDefault="003A4603" w:rsidP="003A4603">
      <w:pPr>
        <w:pStyle w:val="NoSpacing"/>
      </w:pPr>
      <w:r w:rsidRPr="00C80F64">
        <w:t xml:space="preserve"> 24 </w:t>
      </w:r>
      <w:proofErr w:type="spellStart"/>
      <w:r w:rsidRPr="00C80F64">
        <w:t>iunie</w:t>
      </w:r>
      <w:proofErr w:type="spellEnd"/>
      <w:r w:rsidRPr="00C80F64">
        <w:t xml:space="preserve"> 2025: </w:t>
      </w:r>
      <w:proofErr w:type="spellStart"/>
      <w:r w:rsidRPr="00C80F64">
        <w:t>depunerea</w:t>
      </w:r>
      <w:proofErr w:type="spellEnd"/>
      <w:r w:rsidRPr="00C80F64">
        <w:t xml:space="preserve"> </w:t>
      </w:r>
      <w:proofErr w:type="spellStart"/>
      <w:r w:rsidRPr="00C80F64">
        <w:t>eventualelor</w:t>
      </w:r>
      <w:proofErr w:type="spellEnd"/>
      <w:r w:rsidRPr="00C80F64">
        <w:t xml:space="preserve"> </w:t>
      </w:r>
      <w:proofErr w:type="spellStart"/>
      <w:r w:rsidRPr="00C80F64">
        <w:t>contestații</w:t>
      </w:r>
      <w:proofErr w:type="spellEnd"/>
      <w:r w:rsidRPr="00C80F64">
        <w:t>;</w:t>
      </w:r>
    </w:p>
    <w:p w:rsidR="003A4603" w:rsidRPr="00C80F64" w:rsidRDefault="003A4603" w:rsidP="003A4603">
      <w:pPr>
        <w:pStyle w:val="NoSpacing"/>
      </w:pPr>
      <w:r w:rsidRPr="00C80F64">
        <w:lastRenderedPageBreak/>
        <w:t xml:space="preserve"> 25 </w:t>
      </w:r>
      <w:proofErr w:type="spellStart"/>
      <w:r w:rsidRPr="00C80F64">
        <w:t>iunie</w:t>
      </w:r>
      <w:proofErr w:type="spellEnd"/>
      <w:r w:rsidRPr="00C80F64">
        <w:t xml:space="preserve"> 2025: </w:t>
      </w:r>
      <w:proofErr w:type="spellStart"/>
      <w:r w:rsidRPr="00C80F64">
        <w:t>soluționarea</w:t>
      </w:r>
      <w:proofErr w:type="spellEnd"/>
      <w:r w:rsidRPr="00C80F64">
        <w:t xml:space="preserve"> </w:t>
      </w:r>
      <w:proofErr w:type="spellStart"/>
      <w:r w:rsidRPr="00C80F64">
        <w:t>contestațiilor</w:t>
      </w:r>
      <w:proofErr w:type="spellEnd"/>
      <w:r w:rsidRPr="00C80F64">
        <w:t>;</w:t>
      </w:r>
    </w:p>
    <w:p w:rsidR="003A4603" w:rsidRPr="00C80F64" w:rsidRDefault="003A4603" w:rsidP="003A4603">
      <w:pPr>
        <w:pStyle w:val="NoSpacing"/>
      </w:pPr>
      <w:r w:rsidRPr="00C80F64">
        <w:t xml:space="preserve"> 26 </w:t>
      </w:r>
      <w:proofErr w:type="spellStart"/>
      <w:r w:rsidRPr="00C80F64">
        <w:t>iunie</w:t>
      </w:r>
      <w:proofErr w:type="spellEnd"/>
      <w:r w:rsidRPr="00C80F64">
        <w:t xml:space="preserve"> 2025: </w:t>
      </w:r>
      <w:proofErr w:type="spellStart"/>
      <w:r w:rsidRPr="00C80F64">
        <w:t>anunțarea</w:t>
      </w:r>
      <w:proofErr w:type="spellEnd"/>
      <w:r w:rsidRPr="00C80F64">
        <w:t xml:space="preserve"> </w:t>
      </w:r>
      <w:proofErr w:type="spellStart"/>
      <w:r w:rsidRPr="00C80F64">
        <w:t>rezultatelor</w:t>
      </w:r>
      <w:proofErr w:type="spellEnd"/>
      <w:r w:rsidRPr="00C80F64">
        <w:t xml:space="preserve"> </w:t>
      </w:r>
      <w:proofErr w:type="spellStart"/>
      <w:r w:rsidRPr="00C80F64">
        <w:t>soluționării</w:t>
      </w:r>
      <w:proofErr w:type="spellEnd"/>
      <w:r w:rsidRPr="00C80F64">
        <w:t xml:space="preserve"> </w:t>
      </w:r>
      <w:proofErr w:type="spellStart"/>
      <w:r w:rsidRPr="00C80F64">
        <w:t>contestațiilor</w:t>
      </w:r>
      <w:proofErr w:type="spellEnd"/>
      <w:r w:rsidRPr="00C80F64">
        <w:t xml:space="preserve"> </w:t>
      </w:r>
      <w:proofErr w:type="spellStart"/>
      <w:r w:rsidRPr="00C80F64">
        <w:t>și</w:t>
      </w:r>
      <w:proofErr w:type="spellEnd"/>
      <w:r w:rsidRPr="00C80F64">
        <w:t xml:space="preserve"> </w:t>
      </w:r>
      <w:proofErr w:type="spellStart"/>
      <w:r w:rsidRPr="00C80F64">
        <w:t>afișarea</w:t>
      </w:r>
      <w:proofErr w:type="spellEnd"/>
      <w:r w:rsidRPr="00C80F64">
        <w:t xml:space="preserve"> </w:t>
      </w:r>
      <w:proofErr w:type="spellStart"/>
      <w:r w:rsidRPr="00C80F64">
        <w:t>listei</w:t>
      </w:r>
      <w:proofErr w:type="spellEnd"/>
      <w:r w:rsidRPr="00C80F64">
        <w:t xml:space="preserve"> finale a </w:t>
      </w:r>
      <w:proofErr w:type="spellStart"/>
      <w:r w:rsidRPr="00C80F64">
        <w:t>selecției</w:t>
      </w:r>
      <w:proofErr w:type="spellEnd"/>
      <w:r w:rsidRPr="00C80F64">
        <w:t>;</w:t>
      </w:r>
    </w:p>
    <w:p w:rsidR="003A4603" w:rsidRPr="003A4603" w:rsidRDefault="003A4603" w:rsidP="003A4603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Rezultatele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finale ale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concursului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vor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fi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validate de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Comitetul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Director al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Institutului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Cultural Român,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după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care se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vor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încheia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contractele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finanțare</w:t>
      </w:r>
      <w:proofErr w:type="spellEnd"/>
      <w:r w:rsidRPr="003A460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724A20" w:rsidRPr="003A4603" w:rsidRDefault="00724A20">
      <w:pPr>
        <w:rPr>
          <w:rFonts w:ascii="Times New Roman" w:hAnsi="Times New Roman" w:cs="Times New Roman"/>
          <w:sz w:val="24"/>
          <w:szCs w:val="24"/>
        </w:rPr>
      </w:pPr>
    </w:p>
    <w:sectPr w:rsidR="00724A20" w:rsidRPr="003A4603" w:rsidSect="00724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A4603"/>
    <w:rsid w:val="003A4603"/>
    <w:rsid w:val="00724A20"/>
    <w:rsid w:val="00A20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A460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A4603"/>
    <w:rPr>
      <w:color w:val="0000FF"/>
      <w:u w:val="single"/>
    </w:rPr>
  </w:style>
  <w:style w:type="paragraph" w:customStyle="1" w:styleId="xmsonospacing">
    <w:name w:val="xmsonospacing"/>
    <w:basedOn w:val="Normal"/>
    <w:rsid w:val="003A4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A46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ena.david@icr.ro" TargetMode="External"/><Relationship Id="rId4" Type="http://schemas.openxmlformats.org/officeDocument/2006/relationships/hyperlink" Target="mailto:chisinau@icr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ecaterina.dimancea</dc:creator>
  <cp:keywords/>
  <dc:description/>
  <cp:lastModifiedBy>ecaterina.dimancea</cp:lastModifiedBy>
  <cp:revision>2</cp:revision>
  <dcterms:created xsi:type="dcterms:W3CDTF">2025-06-02T11:36:00Z</dcterms:created>
  <dcterms:modified xsi:type="dcterms:W3CDTF">2025-06-02T11:39:00Z</dcterms:modified>
</cp:coreProperties>
</file>