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99E" w:rsidRPr="009E72C1" w:rsidRDefault="009E72C1">
      <w:proofErr w:type="spellStart"/>
      <w:r w:rsidRPr="009E72C1">
        <w:t>Revista</w:t>
      </w:r>
      <w:proofErr w:type="spellEnd"/>
      <w:r w:rsidRPr="009E72C1">
        <w:t xml:space="preserve"> </w:t>
      </w:r>
      <w:proofErr w:type="spellStart"/>
      <w:r w:rsidRPr="009E72C1">
        <w:t>presei</w:t>
      </w:r>
      <w:proofErr w:type="spellEnd"/>
    </w:p>
    <w:p w:rsidR="009E72C1" w:rsidRPr="009E72C1" w:rsidRDefault="009E72C1">
      <w:pPr>
        <w:rPr>
          <w:rStyle w:val="Strong"/>
          <w:u w:val="single"/>
        </w:rPr>
      </w:pPr>
      <w:r w:rsidRPr="009E72C1">
        <w:rPr>
          <w:rStyle w:val="Strong"/>
          <w:u w:val="single"/>
        </w:rPr>
        <w:t xml:space="preserve">Nora </w:t>
      </w:r>
      <w:proofErr w:type="spellStart"/>
      <w:r w:rsidRPr="009E72C1">
        <w:rPr>
          <w:rStyle w:val="Strong"/>
          <w:u w:val="single"/>
        </w:rPr>
        <w:t>Stanciu</w:t>
      </w:r>
      <w:proofErr w:type="spellEnd"/>
      <w:r w:rsidRPr="009E72C1">
        <w:rPr>
          <w:rStyle w:val="Strong"/>
          <w:u w:val="single"/>
        </w:rPr>
        <w:t xml:space="preserve">: </w:t>
      </w:r>
      <w:proofErr w:type="spellStart"/>
      <w:r w:rsidRPr="009E72C1">
        <w:rPr>
          <w:rStyle w:val="Strong"/>
          <w:u w:val="single"/>
        </w:rPr>
        <w:t>Dublă</w:t>
      </w:r>
      <w:proofErr w:type="spellEnd"/>
      <w:r w:rsidRPr="009E72C1">
        <w:rPr>
          <w:rStyle w:val="Strong"/>
          <w:u w:val="single"/>
        </w:rPr>
        <w:t xml:space="preserve"> </w:t>
      </w:r>
      <w:proofErr w:type="spellStart"/>
      <w:r w:rsidRPr="009E72C1">
        <w:rPr>
          <w:rStyle w:val="Strong"/>
          <w:u w:val="single"/>
        </w:rPr>
        <w:t>identitate</w:t>
      </w:r>
      <w:proofErr w:type="spellEnd"/>
    </w:p>
    <w:p w:rsidR="009E72C1" w:rsidRDefault="009E72C1"/>
    <w:p w:rsidR="009E72C1" w:rsidRPr="009E72C1" w:rsidRDefault="009E72C1">
      <w:pPr>
        <w:rPr>
          <w:rFonts w:cstheme="minorHAnsi"/>
          <w:b/>
          <w:bCs/>
          <w:u w:val="single"/>
        </w:rPr>
      </w:pPr>
      <w:r w:rsidRPr="009E72C1">
        <w:rPr>
          <w:rFonts w:cstheme="minorHAnsi"/>
          <w:b/>
          <w:bCs/>
          <w:u w:val="single"/>
        </w:rPr>
        <w:t>Israel</w:t>
      </w:r>
    </w:p>
    <w:p w:rsidR="009E72C1" w:rsidRPr="009E72C1" w:rsidRDefault="009E72C1" w:rsidP="009E72C1">
      <w:pPr>
        <w:pStyle w:val="NormalWeb"/>
        <w:rPr>
          <w:rFonts w:asciiTheme="minorHAnsi" w:hAnsiTheme="minorHAnsi" w:cstheme="minorHAnsi"/>
          <w:sz w:val="22"/>
          <w:szCs w:val="22"/>
        </w:rPr>
      </w:pPr>
      <w:hyperlink r:id="rId5" w:history="1">
        <w:r w:rsidRPr="009E72C1">
          <w:rPr>
            <w:rStyle w:val="Hyperlink"/>
            <w:rFonts w:asciiTheme="minorHAnsi" w:hAnsiTheme="minorHAnsi" w:cstheme="minorHAnsi"/>
            <w:sz w:val="22"/>
            <w:szCs w:val="22"/>
          </w:rPr>
          <w:t>http://www.rgnpress.ro/rgn_12/categorii/diverse-sport/4686-o-noue-editie-a-newsletter-ului-evreilor-originari-din-romania.html</w:t>
        </w:r>
      </w:hyperlink>
    </w:p>
    <w:p w:rsidR="009E72C1" w:rsidRPr="009E72C1" w:rsidRDefault="009E72C1" w:rsidP="009E72C1">
      <w:pPr>
        <w:pStyle w:val="NormalWeb"/>
        <w:rPr>
          <w:rFonts w:asciiTheme="minorHAnsi" w:hAnsiTheme="minorHAnsi" w:cstheme="minorHAnsi"/>
          <w:sz w:val="22"/>
          <w:szCs w:val="22"/>
        </w:rPr>
      </w:pPr>
      <w:hyperlink r:id="rId6" w:history="1">
        <w:r w:rsidRPr="009E72C1">
          <w:rPr>
            <w:rStyle w:val="Hyperlink"/>
            <w:rFonts w:asciiTheme="minorHAnsi" w:hAnsiTheme="minorHAnsi" w:cstheme="minorHAnsi"/>
            <w:sz w:val="22"/>
            <w:szCs w:val="22"/>
          </w:rPr>
          <w:t>http://www.isro-press.net/Portal/index.php?limitstart=7</w:t>
        </w:r>
      </w:hyperlink>
    </w:p>
    <w:p w:rsidR="009E72C1" w:rsidRPr="009E72C1" w:rsidRDefault="009E72C1">
      <w:pPr>
        <w:rPr>
          <w:rFonts w:cstheme="minorHAnsi"/>
          <w:lang w:val="ro-RO"/>
        </w:rPr>
      </w:pPr>
      <w:hyperlink r:id="rId7" w:history="1">
        <w:r w:rsidRPr="009E72C1">
          <w:rPr>
            <w:rStyle w:val="Hyperlink"/>
            <w:rFonts w:cstheme="minorHAnsi"/>
            <w:lang w:val="ro-RO"/>
          </w:rPr>
          <w:t>http://newsalloy.com/tags/tel_aviv_culture_guide/</w:t>
        </w:r>
      </w:hyperlink>
    </w:p>
    <w:p w:rsidR="009E72C1" w:rsidRPr="009E72C1" w:rsidRDefault="009E72C1" w:rsidP="009E72C1">
      <w:pPr>
        <w:pStyle w:val="yiv1640261007msonormal"/>
        <w:rPr>
          <w:rFonts w:asciiTheme="minorHAnsi" w:hAnsiTheme="minorHAnsi" w:cstheme="minorHAnsi"/>
          <w:sz w:val="22"/>
          <w:szCs w:val="22"/>
        </w:rPr>
      </w:pPr>
      <w:bookmarkStart w:id="0" w:name="_GoBack"/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menționare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expoziție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în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articol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G.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Mosari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în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„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Contemporanul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” </w:t>
      </w:r>
      <w:hyperlink r:id="rId8" w:history="1">
        <w:r w:rsidRPr="009E72C1">
          <w:rPr>
            <w:rStyle w:val="Hyperlink"/>
            <w:rFonts w:asciiTheme="minorHAnsi" w:hAnsiTheme="minorHAnsi" w:cstheme="minorHAnsi"/>
            <w:sz w:val="22"/>
            <w:szCs w:val="22"/>
            <w:lang w:val="en-GB"/>
          </w:rPr>
          <w:t>http://www.contemporanul.ro/articol.php?idarticol=537</w:t>
        </w:r>
      </w:hyperlink>
    </w:p>
    <w:bookmarkEnd w:id="0"/>
    <w:p w:rsidR="009E72C1" w:rsidRPr="009E72C1" w:rsidRDefault="009E72C1">
      <w:pPr>
        <w:rPr>
          <w:rFonts w:cstheme="minorHAnsi"/>
          <w:lang w:val="ro-RO"/>
        </w:rPr>
      </w:pPr>
    </w:p>
    <w:p w:rsidR="009E72C1" w:rsidRPr="009E72C1" w:rsidRDefault="009E72C1">
      <w:pPr>
        <w:rPr>
          <w:rFonts w:cstheme="minorHAnsi"/>
          <w:b/>
          <w:bCs/>
          <w:u w:val="single"/>
          <w:lang w:val="ro-RO"/>
        </w:rPr>
      </w:pPr>
      <w:r w:rsidRPr="009E72C1">
        <w:rPr>
          <w:rFonts w:cstheme="minorHAnsi"/>
          <w:b/>
          <w:bCs/>
          <w:u w:val="single"/>
          <w:lang w:val="ro-RO"/>
        </w:rPr>
        <w:t>România</w:t>
      </w:r>
    </w:p>
    <w:p w:rsidR="009E72C1" w:rsidRPr="009E72C1" w:rsidRDefault="009E72C1" w:rsidP="009E72C1">
      <w:pPr>
        <w:pStyle w:val="yiv1640261007msonormal"/>
        <w:rPr>
          <w:rFonts w:asciiTheme="minorHAnsi" w:hAnsiTheme="minorHAnsi" w:cstheme="minorHAnsi"/>
          <w:sz w:val="22"/>
          <w:szCs w:val="22"/>
        </w:rPr>
      </w:pPr>
      <w:hyperlink r:id="rId9" w:tgtFrame="_blank" w:history="1">
        <w:r w:rsidRPr="009E72C1">
          <w:rPr>
            <w:rStyle w:val="yshortcuts"/>
            <w:rFonts w:asciiTheme="minorHAnsi" w:hAnsiTheme="minorHAnsi" w:cstheme="minorHAnsi"/>
            <w:color w:val="0000FF"/>
            <w:sz w:val="22"/>
            <w:szCs w:val="22"/>
            <w:u w:val="single"/>
            <w:lang w:val="en-GB"/>
          </w:rPr>
          <w:t>http://www.bewhere.ro/stiri/expozitie-de-pictura-la-icr-din-tel-aviv-nora-stanciu-dubla-identitate-1268</w:t>
        </w:r>
      </w:hyperlink>
    </w:p>
    <w:p w:rsidR="009E72C1" w:rsidRPr="009E72C1" w:rsidRDefault="009E72C1" w:rsidP="009E72C1">
      <w:pPr>
        <w:pStyle w:val="yiv1640261007msonormal"/>
        <w:rPr>
          <w:rFonts w:asciiTheme="minorHAnsi" w:hAnsiTheme="minorHAnsi" w:cstheme="minorHAnsi"/>
          <w:sz w:val="22"/>
          <w:szCs w:val="22"/>
        </w:rPr>
      </w:pPr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Radio Romania International,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Interviu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Gina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Pană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, 19.02.2012,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ora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19:10</w:t>
      </w:r>
    </w:p>
    <w:p w:rsidR="009E72C1" w:rsidRPr="009E72C1" w:rsidRDefault="009E72C1" w:rsidP="009E72C1">
      <w:pPr>
        <w:pStyle w:val="yiv1640261007msonormal"/>
        <w:rPr>
          <w:rFonts w:asciiTheme="minorHAnsi" w:hAnsiTheme="minorHAnsi" w:cstheme="minorHAnsi"/>
          <w:sz w:val="22"/>
          <w:szCs w:val="22"/>
        </w:rPr>
      </w:pPr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Radio France International,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Interviu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Gina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Pană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, 20.02.2012, </w:t>
      </w:r>
      <w:proofErr w:type="spellStart"/>
      <w:r w:rsidRPr="009E72C1">
        <w:rPr>
          <w:rFonts w:asciiTheme="minorHAnsi" w:hAnsiTheme="minorHAnsi" w:cstheme="minorHAnsi"/>
          <w:sz w:val="22"/>
          <w:szCs w:val="22"/>
          <w:lang w:val="en-GB"/>
        </w:rPr>
        <w:t>ora</w:t>
      </w:r>
      <w:proofErr w:type="spellEnd"/>
      <w:r w:rsidRPr="009E72C1">
        <w:rPr>
          <w:rFonts w:asciiTheme="minorHAnsi" w:hAnsiTheme="minorHAnsi" w:cstheme="minorHAnsi"/>
          <w:sz w:val="22"/>
          <w:szCs w:val="22"/>
          <w:lang w:val="en-GB"/>
        </w:rPr>
        <w:t xml:space="preserve"> 10:30</w:t>
      </w:r>
    </w:p>
    <w:p w:rsidR="009E72C1" w:rsidRDefault="009E72C1">
      <w:r>
        <w:br w:type="page"/>
      </w:r>
    </w:p>
    <w:p w:rsidR="009E72C1" w:rsidRDefault="009E72C1">
      <w:hyperlink r:id="rId10" w:history="1">
        <w:r w:rsidRPr="004F0817">
          <w:rPr>
            <w:rStyle w:val="Hyperlink"/>
          </w:rPr>
          <w:t>http://www.isro-press.net/Portal/index.php?limitstart=7</w:t>
        </w:r>
      </w:hyperlink>
      <w:r>
        <w:t xml:space="preserve"> </w:t>
      </w:r>
    </w:p>
    <w:p w:rsidR="009E72C1" w:rsidRDefault="009E72C1">
      <w:r>
        <w:rPr>
          <w:noProof/>
        </w:rPr>
        <w:drawing>
          <wp:inline distT="0" distB="0" distL="0" distR="0" wp14:anchorId="0EB93F8E" wp14:editId="5C9B87D5">
            <wp:extent cx="6522720" cy="366903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522720" cy="3669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72C1" w:rsidRDefault="009E72C1"/>
    <w:p w:rsidR="009E72C1" w:rsidRDefault="009E72C1">
      <w:hyperlink r:id="rId12" w:history="1">
        <w:r w:rsidRPr="004F0817">
          <w:rPr>
            <w:rStyle w:val="Hyperlink"/>
          </w:rPr>
          <w:t>http://www.bewhere.ro/stiri/expozitie-de-pictura-la-icr-din-tel-aviv-nora-stanciu-dubla-identitate-1268</w:t>
        </w:r>
      </w:hyperlink>
      <w:r>
        <w:t xml:space="preserve"> </w:t>
      </w:r>
    </w:p>
    <w:p w:rsidR="009E72C1" w:rsidRDefault="009E72C1">
      <w:r>
        <w:rPr>
          <w:noProof/>
        </w:rPr>
        <w:drawing>
          <wp:inline distT="0" distB="0" distL="0" distR="0" wp14:anchorId="6672EDE9" wp14:editId="537CC048">
            <wp:extent cx="6556587" cy="36880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556587" cy="3688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72C1" w:rsidRDefault="009E72C1"/>
    <w:p w:rsidR="009E72C1" w:rsidRDefault="009E72C1"/>
    <w:p w:rsidR="009E72C1" w:rsidRDefault="009E72C1"/>
    <w:p w:rsidR="009E72C1" w:rsidRDefault="009E72C1">
      <w:hyperlink r:id="rId14" w:history="1">
        <w:r w:rsidRPr="004F0817">
          <w:rPr>
            <w:rStyle w:val="Hyperlink"/>
          </w:rPr>
          <w:t>http://www.contemporanul.ro/articol.php?idarticol=537</w:t>
        </w:r>
      </w:hyperlink>
      <w:r>
        <w:t xml:space="preserve"> </w:t>
      </w:r>
    </w:p>
    <w:p w:rsidR="009E72C1" w:rsidRDefault="009E72C1">
      <w:r>
        <w:rPr>
          <w:noProof/>
        </w:rPr>
        <w:drawing>
          <wp:inline distT="0" distB="0" distL="0" distR="0" wp14:anchorId="2A9FBBAB" wp14:editId="7A878614">
            <wp:extent cx="6732693" cy="3787140"/>
            <wp:effectExtent l="0" t="0" r="0" b="381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732693" cy="3787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72C1" w:rsidRDefault="009E72C1"/>
    <w:p w:rsidR="009E72C1" w:rsidRDefault="009E72C1">
      <w:hyperlink r:id="rId16" w:history="1">
        <w:r w:rsidRPr="004F0817">
          <w:rPr>
            <w:rStyle w:val="Hyperlink"/>
          </w:rPr>
          <w:t>http://newsalloy.com/tags/tel_aviv_culture_guide/</w:t>
        </w:r>
      </w:hyperlink>
      <w:r>
        <w:t xml:space="preserve"> </w:t>
      </w:r>
    </w:p>
    <w:p w:rsidR="009E72C1" w:rsidRPr="009E72C1" w:rsidRDefault="009E72C1">
      <w:r>
        <w:rPr>
          <w:noProof/>
        </w:rPr>
        <w:drawing>
          <wp:inline distT="0" distB="0" distL="0" distR="0" wp14:anchorId="24F3B9CB" wp14:editId="4A11C293">
            <wp:extent cx="6692053" cy="3764280"/>
            <wp:effectExtent l="0" t="0" r="0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692053" cy="3764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E72C1" w:rsidRPr="009E72C1" w:rsidSect="009E72C1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2C1"/>
    <w:rsid w:val="002B299E"/>
    <w:rsid w:val="009E72C1"/>
    <w:rsid w:val="00AB0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E72C1"/>
    <w:rPr>
      <w:b/>
      <w:bCs/>
    </w:rPr>
  </w:style>
  <w:style w:type="character" w:styleId="Hyperlink">
    <w:name w:val="Hyperlink"/>
    <w:basedOn w:val="DefaultParagraphFont"/>
    <w:uiPriority w:val="99"/>
    <w:unhideWhenUsed/>
    <w:rsid w:val="009E72C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E7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640261007msonormal">
    <w:name w:val="yiv1640261007msonormal"/>
    <w:basedOn w:val="Normal"/>
    <w:rsid w:val="009E7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shortcuts">
    <w:name w:val="yshortcuts"/>
    <w:basedOn w:val="DefaultParagraphFont"/>
    <w:rsid w:val="009E72C1"/>
  </w:style>
  <w:style w:type="paragraph" w:styleId="BalloonText">
    <w:name w:val="Balloon Text"/>
    <w:basedOn w:val="Normal"/>
    <w:link w:val="BalloonTextChar"/>
    <w:uiPriority w:val="99"/>
    <w:semiHidden/>
    <w:unhideWhenUsed/>
    <w:rsid w:val="009E7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2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E72C1"/>
    <w:rPr>
      <w:b/>
      <w:bCs/>
    </w:rPr>
  </w:style>
  <w:style w:type="character" w:styleId="Hyperlink">
    <w:name w:val="Hyperlink"/>
    <w:basedOn w:val="DefaultParagraphFont"/>
    <w:uiPriority w:val="99"/>
    <w:unhideWhenUsed/>
    <w:rsid w:val="009E72C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E7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640261007msonormal">
    <w:name w:val="yiv1640261007msonormal"/>
    <w:basedOn w:val="Normal"/>
    <w:rsid w:val="009E7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shortcuts">
    <w:name w:val="yshortcuts"/>
    <w:basedOn w:val="DefaultParagraphFont"/>
    <w:rsid w:val="009E72C1"/>
  </w:style>
  <w:style w:type="paragraph" w:styleId="BalloonText">
    <w:name w:val="Balloon Text"/>
    <w:basedOn w:val="Normal"/>
    <w:link w:val="BalloonTextChar"/>
    <w:uiPriority w:val="99"/>
    <w:semiHidden/>
    <w:unhideWhenUsed/>
    <w:rsid w:val="009E7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2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temporanul.ro/articol.php?idarticol=537" TargetMode="Externa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ewsalloy.com/tags/tel_aviv_culture_guide/" TargetMode="External"/><Relationship Id="rId12" Type="http://schemas.openxmlformats.org/officeDocument/2006/relationships/hyperlink" Target="http://www.bewhere.ro/stiri/expozitie-de-pictura-la-icr-din-tel-aviv-nora-stanciu-dubla-identitate-1268" TargetMode="External"/><Relationship Id="rId17" Type="http://schemas.openxmlformats.org/officeDocument/2006/relationships/image" Target="media/image4.png"/><Relationship Id="rId2" Type="http://schemas.microsoft.com/office/2007/relationships/stylesWithEffects" Target="stylesWithEffects.xml"/><Relationship Id="rId16" Type="http://schemas.openxmlformats.org/officeDocument/2006/relationships/hyperlink" Target="http://newsalloy.com/tags/tel_aviv_culture_guide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isro-press.net/Portal/index.php?limitstart=7" TargetMode="External"/><Relationship Id="rId11" Type="http://schemas.openxmlformats.org/officeDocument/2006/relationships/image" Target="media/image1.png"/><Relationship Id="rId5" Type="http://schemas.openxmlformats.org/officeDocument/2006/relationships/hyperlink" Target="http://www.rgnpress.ro/rgn_12/categorii/diverse-sport/4686-o-noue-editie-a-newsletter-ului-evreilor-originari-din-romania.html" TargetMode="External"/><Relationship Id="rId15" Type="http://schemas.openxmlformats.org/officeDocument/2006/relationships/image" Target="media/image3.png"/><Relationship Id="rId10" Type="http://schemas.openxmlformats.org/officeDocument/2006/relationships/hyperlink" Target="http://www.isro-press.net/Portal/index.php?limitstart=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bewhere.ro/stiri/expozitie-de-pictura-la-icr-din-tel-aviv-nora-stanciu-dubla-identitate-1268" TargetMode="External"/><Relationship Id="rId14" Type="http://schemas.openxmlformats.org/officeDocument/2006/relationships/hyperlink" Target="http://www.contemporanul.ro/articol.php?idarticol=53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Lazar</dc:creator>
  <cp:lastModifiedBy>Claudia Lazar</cp:lastModifiedBy>
  <cp:revision>1</cp:revision>
  <dcterms:created xsi:type="dcterms:W3CDTF">2012-08-11T16:33:00Z</dcterms:created>
  <dcterms:modified xsi:type="dcterms:W3CDTF">2012-08-11T16:52:00Z</dcterms:modified>
</cp:coreProperties>
</file>