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0A" w:rsidRDefault="00540E0A" w:rsidP="00540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>/</w:t>
      </w:r>
      <w:r w:rsidR="00BE4DDE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D45E570" wp14:editId="0D7FD062">
            <wp:extent cx="1918724" cy="1356604"/>
            <wp:effectExtent l="0" t="0" r="5715" b="0"/>
            <wp:docPr id="1" name="Immagine 1" descr="C:\Users\Toshiba\Desktop\LOGHI 2018\logo_centenar_multilanguage_ITAL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HI 2018\logo_centenar_multilanguage_ITALI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83" cy="136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0A" w:rsidRPr="00540E0A" w:rsidRDefault="00EB539C" w:rsidP="00540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B87ED77" wp14:editId="18ADACCC">
            <wp:extent cx="1724025" cy="1724025"/>
            <wp:effectExtent l="0" t="0" r="0" b="0"/>
            <wp:docPr id="3" name="Immagine 3" descr="C:\Users\Toshiba\Desktop\10 loghi\loghi_2014\logo-festival-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10 loghi\loghi_2014\logo-festival-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0A" w:rsidRDefault="00D65BE2" w:rsidP="00540E0A">
      <w:pPr>
        <w:spacing w:line="480" w:lineRule="auto"/>
        <w:jc w:val="right"/>
        <w:rPr>
          <w:rFonts w:ascii="Arimo" w:hAnsi="Arimo" w:cs="Arimo"/>
          <w:b/>
          <w:i/>
        </w:rPr>
      </w:pPr>
      <w:r>
        <w:rPr>
          <w:rFonts w:ascii="Arimo" w:hAnsi="Arimo" w:cs="Arimo"/>
          <w:b/>
          <w:i/>
        </w:rPr>
        <w:t>04/10</w:t>
      </w:r>
      <w:r w:rsidR="00540E0A">
        <w:rPr>
          <w:rFonts w:ascii="Arimo" w:hAnsi="Arimo" w:cs="Arimo"/>
          <w:b/>
          <w:i/>
        </w:rPr>
        <w:t>/2018</w:t>
      </w:r>
    </w:p>
    <w:p w:rsidR="0060383D" w:rsidRPr="00AC2358" w:rsidRDefault="00540E0A" w:rsidP="00BE4DDE">
      <w:pPr>
        <w:spacing w:line="480" w:lineRule="auto"/>
        <w:jc w:val="center"/>
        <w:rPr>
          <w:rFonts w:ascii="Arimo" w:hAnsi="Arimo" w:cs="Arimo"/>
          <w:b/>
          <w:i/>
        </w:rPr>
      </w:pPr>
      <w:r w:rsidRPr="00AC2358">
        <w:rPr>
          <w:rFonts w:ascii="Arimo" w:hAnsi="Arimo" w:cs="Arimo"/>
          <w:b/>
          <w:i/>
        </w:rPr>
        <w:t>COMUNICAT DE PRES</w:t>
      </w:r>
      <w:r w:rsidRPr="00AC2358">
        <w:rPr>
          <w:rFonts w:ascii="Arial" w:hAnsi="Arial" w:cs="Arial"/>
          <w:b/>
          <w:i/>
        </w:rPr>
        <w:t>Ă</w:t>
      </w:r>
    </w:p>
    <w:p w:rsidR="00540E0A" w:rsidRPr="00540E0A" w:rsidRDefault="00540E0A" w:rsidP="00540E0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</w:pPr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Festivalul Internațional PROPATRIA – Tinere Talente Românești</w:t>
      </w:r>
    </w:p>
    <w:p w:rsidR="00540E0A" w:rsidRPr="00540E0A" w:rsidRDefault="00540E0A" w:rsidP="00540E0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Ediția a VIII-a</w:t>
      </w:r>
    </w:p>
    <w:p w:rsidR="00540E0A" w:rsidRDefault="00540E0A" w:rsidP="00AC235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Roma, </w:t>
      </w:r>
      <w:r w:rsidR="001D6878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29 septembrie - 21 octobrie 2018</w:t>
      </w:r>
    </w:p>
    <w:p w:rsidR="00F81D4B" w:rsidRDefault="00AC2358" w:rsidP="00AC2358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AC2358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#PropatriaFestival2018</w:t>
      </w:r>
    </w:p>
    <w:p w:rsidR="001D6878" w:rsidRDefault="001D6878" w:rsidP="001D687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FILMUL OCTAV </w:t>
      </w:r>
      <w:r w:rsid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Î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N PREMIER</w:t>
      </w:r>
      <w:r w:rsid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Ă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NA</w:t>
      </w:r>
      <w:r w:rsid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Ṭ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IONAL</w:t>
      </w:r>
      <w:r w:rsid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Ă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</w:t>
      </w:r>
      <w:r w:rsid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Î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N ITALIA</w:t>
      </w:r>
    </w:p>
    <w:p w:rsidR="001D6878" w:rsidRDefault="001D6878" w:rsidP="001D6878">
      <w:pPr>
        <w:spacing w:after="0" w:line="259" w:lineRule="auto"/>
        <w:jc w:val="center"/>
        <w:rPr>
          <w:rFonts w:ascii="Times New Roman" w:eastAsia="Calibri" w:hAnsi="Times New Roman" w:cs="Times New Roman"/>
          <w:b/>
          <w:lang w:val="ro-RO" w:eastAsia="en-US"/>
        </w:rPr>
      </w:pPr>
    </w:p>
    <w:p w:rsidR="001D6878" w:rsidRDefault="001D6878" w:rsidP="001D6878">
      <w:pPr>
        <w:spacing w:after="0" w:line="259" w:lineRule="auto"/>
        <w:jc w:val="center"/>
        <w:rPr>
          <w:rFonts w:ascii="Times New Roman" w:eastAsia="Calibri" w:hAnsi="Times New Roman" w:cs="Times New Roman"/>
          <w:b/>
          <w:lang w:val="ro-RO" w:eastAsia="en-US"/>
        </w:rPr>
      </w:pPr>
      <w:r w:rsidRPr="001D6878">
        <w:rPr>
          <w:rFonts w:ascii="Times New Roman" w:eastAsia="Calibri" w:hAnsi="Times New Roman" w:cs="Times New Roman"/>
          <w:b/>
          <w:lang w:val="ro-RO" w:eastAsia="en-US"/>
        </w:rPr>
        <w:t>CU PARTICIPAREA EXTRAORDINAR</w:t>
      </w:r>
      <w:r w:rsidR="00D65BE2">
        <w:rPr>
          <w:rFonts w:ascii="Times New Roman" w:eastAsia="Calibri" w:hAnsi="Times New Roman" w:cs="Times New Roman"/>
          <w:b/>
          <w:lang w:val="ro-RO" w:eastAsia="en-US"/>
        </w:rPr>
        <w:t>Ă</w:t>
      </w:r>
      <w:r w:rsidRPr="001D6878">
        <w:rPr>
          <w:rFonts w:ascii="Times New Roman" w:eastAsia="Calibri" w:hAnsi="Times New Roman" w:cs="Times New Roman"/>
          <w:b/>
          <w:lang w:val="ro-RO" w:eastAsia="en-US"/>
        </w:rPr>
        <w:t xml:space="preserve"> A</w:t>
      </w:r>
    </w:p>
    <w:p w:rsidR="001D6878" w:rsidRPr="001D6878" w:rsidRDefault="001D6878" w:rsidP="001D6878">
      <w:pPr>
        <w:spacing w:after="0" w:line="259" w:lineRule="auto"/>
        <w:jc w:val="center"/>
        <w:rPr>
          <w:rFonts w:ascii="Times New Roman" w:eastAsia="Calibri" w:hAnsi="Times New Roman" w:cs="Times New Roman"/>
          <w:b/>
          <w:lang w:val="ro-RO" w:eastAsia="en-US"/>
        </w:rPr>
      </w:pPr>
      <w:r w:rsidRPr="001D6878">
        <w:rPr>
          <w:rFonts w:ascii="Times New Roman" w:eastAsia="Calibri" w:hAnsi="Times New Roman" w:cs="Times New Roman"/>
          <w:b/>
          <w:lang w:val="ro-RO" w:eastAsia="en-US"/>
        </w:rPr>
        <w:t>DIRECTORULUI  DE IMAGINE BLASCO GIURATO.</w:t>
      </w:r>
    </w:p>
    <w:p w:rsidR="001D6878" w:rsidRPr="001D6878" w:rsidRDefault="001D6878" w:rsidP="001D6878">
      <w:pPr>
        <w:spacing w:after="0" w:line="259" w:lineRule="auto"/>
        <w:jc w:val="center"/>
        <w:rPr>
          <w:rFonts w:ascii="Times New Roman" w:eastAsia="Calibri" w:hAnsi="Times New Roman" w:cs="Times New Roman"/>
          <w:b/>
          <w:lang w:val="ro-RO" w:eastAsia="en-US"/>
        </w:rPr>
      </w:pPr>
      <w:r w:rsidRPr="001D6878">
        <w:rPr>
          <w:rFonts w:ascii="Times New Roman" w:eastAsia="Calibri" w:hAnsi="Times New Roman" w:cs="Times New Roman"/>
          <w:b/>
          <w:lang w:val="ro-RO" w:eastAsia="en-US"/>
        </w:rPr>
        <w:t xml:space="preserve"> „ORICINE VA VEDEA FILMUL OCTAV SE VA SIMȚI BINECUVÂNTAT”</w:t>
      </w:r>
    </w:p>
    <w:p w:rsidR="001D6878" w:rsidRPr="001D6878" w:rsidRDefault="003F557E" w:rsidP="001D6878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222222"/>
          <w:lang w:val="ro-RO" w:eastAsia="en-GB"/>
        </w:rPr>
      </w:pPr>
      <w:r w:rsidRPr="001D6878">
        <w:rPr>
          <w:rFonts w:ascii="Times New Roman" w:eastAsia="Times New Roman" w:hAnsi="Times New Roman" w:cs="Times New Roman"/>
          <w:color w:val="222222"/>
          <w:lang w:val="ro-RO" w:eastAsia="en-GB"/>
        </w:rPr>
        <w:t xml:space="preserve">              </w:t>
      </w:r>
    </w:p>
    <w:p w:rsidR="002939AF" w:rsidRDefault="001D6878" w:rsidP="003E776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             </w:t>
      </w:r>
      <w:r w:rsidR="003E7769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Joi, 11 octombrie</w:t>
      </w:r>
      <w:r w:rsidR="00E4302E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2018</w:t>
      </w:r>
      <w:r w:rsidR="003E7769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,</w:t>
      </w:r>
      <w:r w:rsidR="000E14AF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ora 20:00,</w:t>
      </w:r>
      <w:r w:rsidR="003E7769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</w:t>
      </w:r>
      <w:r w:rsidR="00D65BE2" w:rsidRPr="00D65BE2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în premieră națională în Italia</w:t>
      </w:r>
      <w:r w:rsidR="002939AF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, </w:t>
      </w:r>
      <w:r w:rsidR="00232CA5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Asocia</w:t>
      </w:r>
      <w:r w:rsidR="00232CA5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ţ</w:t>
      </w:r>
      <w:r w:rsidR="00232CA5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ia Propatria</w:t>
      </w:r>
      <w:r w:rsidR="00232CA5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din Roma</w:t>
      </w:r>
      <w:r w:rsidR="00232CA5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</w:t>
      </w:r>
      <w:r w:rsidR="00232CA5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și</w:t>
      </w:r>
      <w:r w:rsidR="00232CA5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</w:t>
      </w:r>
      <w:r w:rsidR="00E4302E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Accademia di Romania in Roma</w:t>
      </w:r>
      <w:r w:rsidR="00E4302E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, </w:t>
      </w:r>
      <w:r w:rsidR="003E7769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în colaborare cu </w:t>
      </w:r>
      <w:r w:rsidR="002939AF" w:rsidRPr="00D05D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en-US"/>
        </w:rPr>
        <w:t>Centrul Saint Louis</w:t>
      </w:r>
      <w:r w:rsidR="00E430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en-US"/>
        </w:rPr>
        <w:t xml:space="preserve"> – Institutul Francez pe lângă Sfântul Scaun</w:t>
      </w:r>
      <w:r w:rsidR="00E4302E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, </w:t>
      </w:r>
      <w:r w:rsidR="002939AF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v</w:t>
      </w:r>
      <w:r w:rsidR="00B24917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or</w:t>
      </w:r>
      <w:r w:rsidR="002939AF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>prezenta</w:t>
      </w:r>
      <w:r w:rsidR="002939AF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</w:t>
      </w:r>
      <w:r w:rsidR="003E7769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f</w:t>
      </w:r>
      <w:r w:rsidR="002939AF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ilmul de lung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</w:t>
      </w:r>
      <w:r w:rsidR="002939AF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metraj</w:t>
      </w:r>
      <w:r w:rsidR="003E7769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</w:t>
      </w:r>
      <w:r w:rsidR="003E7769" w:rsidRPr="002939AF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Octav</w:t>
      </w:r>
      <w:r w:rsidR="00D05D56" w:rsidRPr="00E4302E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,</w:t>
      </w:r>
      <w:r w:rsidR="00D05D56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</w:t>
      </w:r>
      <w:r w:rsidR="003E7769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regizat de </w:t>
      </w:r>
      <w:r w:rsidR="003E7769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Serge Ioan Celibidachi</w:t>
      </w:r>
      <w:r w:rsidR="003E7769"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, fiul marelui dirijor și compozitor Sergiu Celibidache, cu o distribuție excepțională: </w:t>
      </w:r>
      <w:r w:rsidR="003E7769" w:rsidRPr="00D65BE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Marcel Iureș, Victor Rebengiuc, Maria Obretin și Andrei Ioan Ionescu. </w:t>
      </w:r>
      <w:r w:rsidR="00B24917" w:rsidRPr="00B24917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Coloana sonora</w:t>
      </w:r>
      <w:r w:rsidR="00B24917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Vladimir Cosma. </w:t>
      </w:r>
    </w:p>
    <w:p w:rsidR="00963181" w:rsidRDefault="00963181" w:rsidP="00963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>Directorul de imagine al filmului</w:t>
      </w:r>
      <w:r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este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renumitul artist italian </w:t>
      </w:r>
      <w:r w:rsidRPr="002939AF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Blasco Giurato</w:t>
      </w:r>
      <w:r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, </w:t>
      </w:r>
      <w:r w:rsidRPr="00D05D56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cu un palmares de peste 100 de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>premii</w:t>
      </w:r>
      <w:r w:rsidRPr="00D05D56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câștigate în numeroase festivaluri internaționale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de film, printre care un  </w:t>
      </w:r>
      <w:r w:rsidRPr="003E7769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Oscar pentru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>imagine pentru „</w:t>
      </w:r>
      <w:r w:rsidRPr="00E4302E">
        <w:rPr>
          <w:rFonts w:ascii="Times New Roman" w:eastAsia="Calibri" w:hAnsi="Times New Roman" w:cs="Times New Roman"/>
          <w:i/>
          <w:sz w:val="24"/>
          <w:szCs w:val="24"/>
          <w:lang w:val="ro-RO" w:eastAsia="en-US"/>
        </w:rPr>
        <w:t>Nuovo Cinema Paradiso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”. </w:t>
      </w:r>
      <w:r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Bl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asco Giurato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va răspunde întrebărilor publicului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într-o sesiune de Q/A moderata de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Conf. univ. dr. Oana Boș</w:t>
      </w:r>
      <w:r w:rsidRPr="00B249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ca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-</w:t>
      </w:r>
      <w:r w:rsidRPr="00B249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ă</w:t>
      </w:r>
      <w:r w:rsidRPr="00B2491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lin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963181" w:rsidRPr="00963181" w:rsidRDefault="00963181" w:rsidP="009631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en-US"/>
        </w:rPr>
      </w:pPr>
      <w:r w:rsidRPr="00963181">
        <w:rPr>
          <w:rFonts w:ascii="Times New Roman" w:eastAsia="Calibri" w:hAnsi="Times New Roman" w:cs="Times New Roman"/>
          <w:sz w:val="24"/>
          <w:szCs w:val="24"/>
          <w:lang w:val="ro-RO" w:eastAsia="en-US"/>
        </w:rPr>
        <w:lastRenderedPageBreak/>
        <w:t xml:space="preserve">Proiecția filmului </w:t>
      </w:r>
      <w:r w:rsidRPr="00963181">
        <w:rPr>
          <w:rFonts w:ascii="Times New Roman" w:eastAsia="Calibri" w:hAnsi="Times New Roman" w:cs="Times New Roman"/>
          <w:i/>
          <w:sz w:val="24"/>
          <w:szCs w:val="24"/>
          <w:lang w:val="ro-RO" w:eastAsia="en-US"/>
        </w:rPr>
        <w:t>Octav</w:t>
      </w:r>
      <w:r w:rsidRPr="00963181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va avea loc în Sala Cinema a</w:t>
      </w:r>
      <w:r w:rsidRPr="00963181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 xml:space="preserve"> </w:t>
      </w:r>
      <w:r w:rsidRPr="00963181">
        <w:rPr>
          <w:rFonts w:ascii="Times New Roman" w:hAnsi="Times New Roman" w:cs="Times New Roman"/>
          <w:bCs/>
          <w:sz w:val="24"/>
          <w:szCs w:val="24"/>
        </w:rPr>
        <w:t>“Institut Francaise – Centre Saint Louis” (</w:t>
      </w:r>
      <w:r w:rsidR="009F5C3F">
        <w:rPr>
          <w:rFonts w:ascii="Times New Roman" w:hAnsi="Times New Roman" w:cs="Times New Roman"/>
          <w:bCs/>
          <w:color w:val="000000"/>
          <w:sz w:val="24"/>
          <w:szCs w:val="24"/>
        </w:rPr>
        <w:t>Largo Giuseppe Toniolo, 20-22,</w:t>
      </w:r>
      <w:bookmarkStart w:id="0" w:name="_GoBack"/>
      <w:bookmarkEnd w:id="0"/>
      <w:r w:rsidRPr="00963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Roma).</w:t>
      </w:r>
      <w:r w:rsidRPr="00963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Intrarea este liberă în limita locurilor disponibile.</w:t>
      </w:r>
    </w:p>
    <w:p w:rsidR="00D05D56" w:rsidRDefault="001D6878" w:rsidP="00D05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         </w:t>
      </w:r>
    </w:p>
    <w:p w:rsidR="00B24917" w:rsidRDefault="00B24917" w:rsidP="00B2491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          </w:t>
      </w:r>
      <w:r w:rsidRPr="00D65BE2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Un film de autor, cu un subiect </w:t>
      </w:r>
      <w:r w:rsidRPr="00D65BE2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care explorează teme universale precum timpul, nostalgia și dragostea în cea mai pură și măreață formă a sa, întruchipată aici de relația profundă și inocentă dintre un bătrân de 80 de ani și o fetiță de 10 ani. Intrigantă și originală în această poveste este călătoria în timp pe care o face o personajul principal, bătrânul Octav (Marcel Iureș), în urma căreia ies la iveală</w:t>
      </w:r>
      <w:r w:rsidRPr="00D65BE2">
        <w:rPr>
          <w:rFonts w:ascii="Helvetica" w:hAnsi="Helvetica"/>
          <w:sz w:val="21"/>
          <w:szCs w:val="21"/>
          <w:shd w:val="clear" w:color="auto" w:fill="FFFFFF"/>
          <w:lang w:val="ro-RO"/>
        </w:rPr>
        <w:t xml:space="preserve"> </w:t>
      </w:r>
      <w:r w:rsidRPr="00D65BE2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evenimente importante din copilăria sa, acesta rămânând în același timp prizonier al trupului său îmbătrânit.</w:t>
      </w:r>
    </w:p>
    <w:p w:rsidR="00D05D56" w:rsidRPr="00D65BE2" w:rsidRDefault="00D05D56" w:rsidP="00B2491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B24917">
        <w:rPr>
          <w:rFonts w:ascii="Helvetica" w:hAnsi="Helvetica"/>
          <w:color w:val="333333"/>
          <w:sz w:val="21"/>
          <w:szCs w:val="21"/>
          <w:lang w:val="ro-RO"/>
        </w:rPr>
        <w:br/>
      </w:r>
      <w:r w:rsidR="00B24917" w:rsidRPr="00B24917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         </w:t>
      </w:r>
      <w:r w:rsidRPr="00D65BE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Octav este, de departe, cel mai frumos rol pe care l-am primit până acum. M-a cucerit de la prima citire. Acest rol este o provocare actoricească pentru mine, deoarece presupune să interpretez personajul unui copil din perspectiva unui adult</w:t>
      </w:r>
      <w:r w:rsidR="00D65BE2"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D65BE2">
        <w:rPr>
          <w:rFonts w:ascii="Times New Roman" w:hAnsi="Times New Roman" w:cs="Times New Roman"/>
          <w:sz w:val="24"/>
          <w:szCs w:val="24"/>
          <w:shd w:val="clear" w:color="auto" w:fill="FFFFFF"/>
        </w:rPr>
        <w:t>” (</w:t>
      </w:r>
      <w:r w:rsidRPr="00D65BE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Marcel Iureș)</w:t>
      </w:r>
    </w:p>
    <w:p w:rsidR="00E4302E" w:rsidRDefault="00D05D56" w:rsidP="00B24917">
      <w:pPr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65BE2">
        <w:rPr>
          <w:rFonts w:ascii="Times New Roman" w:hAnsi="Times New Roman" w:cs="Times New Roman"/>
          <w:sz w:val="24"/>
          <w:szCs w:val="24"/>
        </w:rPr>
        <w:br/>
      </w:r>
      <w:r w:rsidR="00B24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E4302E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E4302E"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Octav“ </w:t>
      </w:r>
      <w:r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 poate ajuta să ne reamintim cine suntem cu adevărat și să ne facem curaj să ne explorăm trecutul, iar pentru cei mai norocoși dintre noi este o reafirmare a generozității infinite a vieții.</w:t>
      </w:r>
      <w:r w:rsidR="00D65BE2" w:rsidRPr="00E4302E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”</w:t>
      </w:r>
      <w:r w:rsidR="00E4302E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Pr="00E4302E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(</w:t>
      </w:r>
      <w:r w:rsidRPr="00E4302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Serge Ioan Celebidachi)</w:t>
      </w:r>
    </w:p>
    <w:p w:rsidR="00E4302E" w:rsidRDefault="00E4302E" w:rsidP="00B24917">
      <w:pPr>
        <w:spacing w:after="0" w:line="360" w:lineRule="auto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4302E" w:rsidRDefault="00B24917" w:rsidP="00E43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D05D56" w:rsidRPr="00D65BE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05D56"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Pentru mine acest film este un miracol. </w:t>
      </w:r>
      <w:r w:rsidR="00D05D56"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De când am citit scenariul, m-am îndrăgostit de proiect. </w:t>
      </w:r>
      <w:r w:rsidR="00D05D56"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Acest film spune o poveste ce ar trebui să preocupe întrega lume. Un alt miracol a fost să întâlnesc un regizor extraordinar. După lunga mea experiență, pot spune când un film este important. Acest film este cu siguranță important, iar pentru România și mai important</w:t>
      </w:r>
      <w:r w:rsidR="00D05D56" w:rsidRPr="00D65BE2">
        <w:rPr>
          <w:rFonts w:ascii="Times New Roman" w:hAnsi="Times New Roman" w:cs="Times New Roman"/>
          <w:sz w:val="24"/>
          <w:szCs w:val="24"/>
          <w:shd w:val="clear" w:color="auto" w:fill="FFFFFF"/>
        </w:rPr>
        <w:t>.”</w:t>
      </w:r>
    </w:p>
    <w:p w:rsidR="00E4302E" w:rsidRDefault="00D05D56" w:rsidP="00E4302E">
      <w:pPr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65BE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Acest film reprezintă testamentul meu pe peliculă</w:t>
      </w:r>
      <w:r w:rsidR="00E430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E4302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E430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65BE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65BE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Blasco Giurato)</w:t>
      </w:r>
    </w:p>
    <w:p w:rsidR="002939AF" w:rsidRPr="00D65BE2" w:rsidRDefault="00D05D56" w:rsidP="00E43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BE2">
        <w:rPr>
          <w:rFonts w:ascii="Times New Roman" w:hAnsi="Times New Roman" w:cs="Times New Roman"/>
          <w:sz w:val="24"/>
          <w:szCs w:val="24"/>
        </w:rPr>
        <w:br/>
      </w:r>
      <w:r w:rsidR="00B24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D65BE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Mă identific cu acest film din prisma celui care se întoarce după o viață să își revadă țara, locurile unde s-a născut, prietenii. </w:t>
      </w:r>
      <w:r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[…] Am trăit asta când m-am întors acasă.</w:t>
      </w:r>
      <w:r w:rsidRPr="00E4302E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r w:rsidRPr="00E4302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[...] </w:t>
      </w:r>
      <w:r w:rsidRPr="000E14A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Este foarte emoționant pentru mine să compun muzica pentru acest film</w:t>
      </w:r>
      <w:r w:rsidR="00E4302E" w:rsidRPr="000E14A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r w:rsidR="00D65BE2" w:rsidRPr="000E14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”</w:t>
      </w:r>
      <w:r w:rsidR="003F557E" w:rsidRPr="000E14AF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F557E" w:rsidRPr="00D65BE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(Vladimir Cosma)</w:t>
      </w:r>
    </w:p>
    <w:p w:rsidR="00540E0A" w:rsidRPr="00D65BE2" w:rsidRDefault="00540E0A" w:rsidP="00540E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D65B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       </w:t>
      </w:r>
    </w:p>
    <w:p w:rsidR="00540E0A" w:rsidRPr="00540E0A" w:rsidRDefault="00540E0A" w:rsidP="00B24917">
      <w:pPr>
        <w:spacing w:after="16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ab/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Organizatorii Festivalului Internațional PROPATRIA își propun, ca şi la edițiile precedente, să creeze un context de promovare a artiștilor români consacrați, precum și un cadru de manifestare pentru tineri de excepție aflați la început de drum. 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>Principalul scop al festivalului este continua căutare și descoperire a tinerilor talentați din diaspora, încurajarea și recompensarea celor care au obținut rezultate excelente în diverse domenii ale muzicii, artei sau științei.</w:t>
      </w:r>
    </w:p>
    <w:p w:rsidR="00D65BE2" w:rsidRDefault="00540E0A" w:rsidP="00B2491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540E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lastRenderedPageBreak/>
        <w:tab/>
        <w:t>Festivalul este organizat și promovat de către Asociația Culturală Româno-Italiană Propatria în colaborare cu Accademia di Romania în Roma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Institutul Cultural Roman,</w:t>
      </w:r>
      <w:r w:rsidRPr="00540E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Asociatia Ro&amp;Ro </w:t>
      </w:r>
      <w:r w:rsidR="00E40784" w:rsidRP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și 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cu sprijinul </w:t>
      </w:r>
      <w:r w:rsidR="00F81D4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Ambasad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ei</w:t>
      </w:r>
      <w:r w:rsidR="00F81D4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României în Italia.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E4302E" w:rsidRPr="003F1B72" w:rsidRDefault="00E4302E" w:rsidP="00E4302E">
      <w:pPr>
        <w:spacing w:after="16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PROIECT REALIZAT CU: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PATRONAJUL: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Senatul Republicii Italiene, Camera Deputatilor Italia, Reprezentanta Comisiei Europene în Italia, Consiliul Regional Lazio, Comune di Roma – Assessorato Cultura, Creatività e Promozione Artistica, Ambasada Romaniei în Italia, Ambasada Republicii Moldova în Italia.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PARTENERI: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Ambasada  României în Italia, Accademia di Romania in Roma, Institutul Cultural Roman, “Institut Francaise – Centre Saint Louis”, Accademia d’Ungheria </w:t>
      </w:r>
      <w:r>
        <w:rPr>
          <w:rFonts w:ascii="Times New Roman" w:eastAsia="MS Mincho" w:hAnsi="Times New Roman" w:cs="Times New Roman"/>
          <w:sz w:val="24"/>
          <w:szCs w:val="24"/>
          <w:lang w:val="ro-RO"/>
        </w:rPr>
        <w:t>in Roma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>, Conservatorul de Muzica Santa Cecilia, Asociatia RO&amp;RO.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E4302E" w:rsidRPr="003F1B72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PARTENERI MEDIA: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România: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Agenţia Naţională de Presă  AGERPRES, TVR Internaţional, Radio România; 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Italia: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</w:t>
      </w:r>
      <w:r w:rsidRPr="00540E0A">
        <w:rPr>
          <w:rFonts w:ascii="Times New Roman" w:eastAsia="Times New Roman" w:hAnsi="Times New Roman" w:cs="Times New Roman"/>
          <w:sz w:val="24"/>
          <w:szCs w:val="24"/>
        </w:rPr>
        <w:t xml:space="preserve">Agenzia Stampa Askanews, </w:t>
      </w:r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>GP Magazine, Rome Guide, Vivi Roma TV, Yes Art Italy, Romeig, Roma Multietnica, Più Culture, Officina delle Culture, Art Wave, Associazione Culture del Mondo, Cultural Pro, Abitare a Roma, Scoprendo Roma, B in Rome.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Spania: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Agenţia de Presa  “Occidentul Romanesc”;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Belgia: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Arthis Radio-Tv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SUA: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Arca TV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E4302E" w:rsidRPr="00540E0A" w:rsidRDefault="00E4302E" w:rsidP="00E4302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3F1B7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COLABORATORI: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Associatia Assomoldave, Asociatia „Officine delle Culture” , Proiectul „Ragazzi in Gamba”, Centrul Cultural  Romano-Italian din Milano, Editura Rediviva-Milano, Institutul Limbii Romane,  Golden Accademy. 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Coordonator de proiect 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Mioara Morar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>u Tel. 328/9599204, E-mail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:  info@propatriavox.it </w:t>
      </w:r>
    </w:p>
    <w:p w:rsidR="00E4302E" w:rsidRPr="00540E0A" w:rsidRDefault="00E4302E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:rsidR="00E4302E" w:rsidRPr="00540E0A" w:rsidRDefault="009F5C3F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hyperlink r:id="rId7" w:history="1">
        <w:r w:rsidR="00E4302E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o-RO" w:eastAsia="en-US"/>
          </w:rPr>
          <w:t>www.propatriavox.it</w:t>
        </w:r>
      </w:hyperlink>
    </w:p>
    <w:p w:rsidR="00E4302E" w:rsidRPr="00540E0A" w:rsidRDefault="009F5C3F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hyperlink r:id="rId8" w:history="1">
        <w:r w:rsidR="00E4302E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o-RO" w:eastAsia="en-US"/>
          </w:rPr>
          <w:t>https://www.facebook.com/propatriafestival/</w:t>
        </w:r>
      </w:hyperlink>
    </w:p>
    <w:p w:rsidR="00E4302E" w:rsidRPr="00540E0A" w:rsidRDefault="009F5C3F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hyperlink r:id="rId9" w:history="1">
        <w:r w:rsidR="00E4302E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o-RO" w:eastAsia="en-US"/>
          </w:rPr>
          <w:t>https://www.facebook.com/propatriavox?fref=ts</w:t>
        </w:r>
      </w:hyperlink>
    </w:p>
    <w:p w:rsidR="00E4302E" w:rsidRPr="00540E0A" w:rsidRDefault="009F5C3F" w:rsidP="00E430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0" w:history="1">
        <w:r w:rsidR="00E4302E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https://twitter.com/propatriavox</w:t>
        </w:r>
      </w:hyperlink>
    </w:p>
    <w:p w:rsidR="00E4302E" w:rsidRPr="00540E0A" w:rsidRDefault="00E4302E" w:rsidP="00E430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302E" w:rsidRPr="00540E0A" w:rsidRDefault="00E4302E" w:rsidP="00E430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:rsidR="00E4302E" w:rsidRPr="00F81D4B" w:rsidRDefault="00E4302E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Birou de pres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ă</w:t>
      </w: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</w:p>
    <w:p w:rsidR="00E4302E" w:rsidRPr="00F81D4B" w:rsidRDefault="00E4302E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Carla Romana Antolini</w:t>
      </w:r>
    </w:p>
    <w:p w:rsidR="00E4302E" w:rsidRPr="00F81D4B" w:rsidRDefault="00E4302E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Diana Elena Oprea</w:t>
      </w:r>
    </w:p>
    <w:p w:rsidR="00E4302E" w:rsidRPr="00F81D4B" w:rsidRDefault="00E4302E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</w:t>
      </w:r>
      <w:hyperlink r:id="rId11" w:history="1">
        <w:r w:rsidRPr="00F81D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crantolini@gmail.com</w:t>
        </w:r>
      </w:hyperlink>
    </w:p>
    <w:p w:rsidR="00540E0A" w:rsidRPr="00F81D4B" w:rsidRDefault="009F5C3F" w:rsidP="00E4302E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="00E4302E" w:rsidRPr="00F81D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ufficiostampa@propatriavox.it</w:t>
        </w:r>
      </w:hyperlink>
    </w:p>
    <w:p w:rsidR="00540E0A" w:rsidRPr="00A46EE2" w:rsidRDefault="00540E0A" w:rsidP="008B582B">
      <w:pPr>
        <w:tabs>
          <w:tab w:val="left" w:pos="2143"/>
        </w:tabs>
        <w:spacing w:after="0" w:line="240" w:lineRule="auto"/>
        <w:jc w:val="right"/>
        <w:rPr>
          <w:rFonts w:ascii="Arimo" w:hAnsi="Arimo" w:cs="Arimo"/>
          <w:bCs/>
          <w:color w:val="000000"/>
          <w:lang w:val="ro-RO"/>
        </w:rPr>
      </w:pPr>
    </w:p>
    <w:sectPr w:rsidR="00540E0A" w:rsidRPr="00A46EE2" w:rsidSect="00390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4154"/>
    <w:multiLevelType w:val="hybridMultilevel"/>
    <w:tmpl w:val="5198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744"/>
    <w:multiLevelType w:val="hybridMultilevel"/>
    <w:tmpl w:val="BB649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3DA3"/>
    <w:multiLevelType w:val="hybridMultilevel"/>
    <w:tmpl w:val="5D6A3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7FC6"/>
    <w:multiLevelType w:val="hybridMultilevel"/>
    <w:tmpl w:val="43CAF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450D"/>
    <w:multiLevelType w:val="hybridMultilevel"/>
    <w:tmpl w:val="17740C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AB"/>
    <w:rsid w:val="00002465"/>
    <w:rsid w:val="00003B65"/>
    <w:rsid w:val="000210AD"/>
    <w:rsid w:val="000231E9"/>
    <w:rsid w:val="000630B1"/>
    <w:rsid w:val="000675B6"/>
    <w:rsid w:val="00067F8B"/>
    <w:rsid w:val="00070929"/>
    <w:rsid w:val="0007305C"/>
    <w:rsid w:val="00092767"/>
    <w:rsid w:val="000A222F"/>
    <w:rsid w:val="000B0BAF"/>
    <w:rsid w:val="000C25EC"/>
    <w:rsid w:val="000E14AF"/>
    <w:rsid w:val="00107681"/>
    <w:rsid w:val="00122646"/>
    <w:rsid w:val="001265D5"/>
    <w:rsid w:val="0013026E"/>
    <w:rsid w:val="00153DE0"/>
    <w:rsid w:val="001B2865"/>
    <w:rsid w:val="001D6878"/>
    <w:rsid w:val="001E289F"/>
    <w:rsid w:val="002114AC"/>
    <w:rsid w:val="00227452"/>
    <w:rsid w:val="00232CA5"/>
    <w:rsid w:val="0023342A"/>
    <w:rsid w:val="002343E2"/>
    <w:rsid w:val="00236D43"/>
    <w:rsid w:val="00274B73"/>
    <w:rsid w:val="002820A5"/>
    <w:rsid w:val="00285D82"/>
    <w:rsid w:val="002939AF"/>
    <w:rsid w:val="002B0A83"/>
    <w:rsid w:val="002C2F20"/>
    <w:rsid w:val="00307C71"/>
    <w:rsid w:val="00331D21"/>
    <w:rsid w:val="0034512A"/>
    <w:rsid w:val="0038048D"/>
    <w:rsid w:val="00390FFB"/>
    <w:rsid w:val="003D2BC3"/>
    <w:rsid w:val="003D3127"/>
    <w:rsid w:val="003D3F20"/>
    <w:rsid w:val="003E7769"/>
    <w:rsid w:val="003F557E"/>
    <w:rsid w:val="004252C3"/>
    <w:rsid w:val="0042590D"/>
    <w:rsid w:val="004264A3"/>
    <w:rsid w:val="00474B92"/>
    <w:rsid w:val="00475648"/>
    <w:rsid w:val="004D1B7A"/>
    <w:rsid w:val="004F5B9D"/>
    <w:rsid w:val="0051285A"/>
    <w:rsid w:val="00540E0A"/>
    <w:rsid w:val="00544B42"/>
    <w:rsid w:val="005503CE"/>
    <w:rsid w:val="00564C85"/>
    <w:rsid w:val="0060383D"/>
    <w:rsid w:val="00631502"/>
    <w:rsid w:val="0065663C"/>
    <w:rsid w:val="0067056E"/>
    <w:rsid w:val="0067483C"/>
    <w:rsid w:val="006758FC"/>
    <w:rsid w:val="006F0675"/>
    <w:rsid w:val="006F3E8D"/>
    <w:rsid w:val="007446F3"/>
    <w:rsid w:val="007567B8"/>
    <w:rsid w:val="00757B89"/>
    <w:rsid w:val="007873C6"/>
    <w:rsid w:val="007B1EEC"/>
    <w:rsid w:val="007C78FE"/>
    <w:rsid w:val="007E3D82"/>
    <w:rsid w:val="007F3312"/>
    <w:rsid w:val="007F6AA0"/>
    <w:rsid w:val="0080109B"/>
    <w:rsid w:val="008257D0"/>
    <w:rsid w:val="008438D0"/>
    <w:rsid w:val="00875083"/>
    <w:rsid w:val="008A018B"/>
    <w:rsid w:val="008B0AD4"/>
    <w:rsid w:val="008B582B"/>
    <w:rsid w:val="008C3DC3"/>
    <w:rsid w:val="008D246D"/>
    <w:rsid w:val="00941BF2"/>
    <w:rsid w:val="00961BC8"/>
    <w:rsid w:val="00963181"/>
    <w:rsid w:val="009637BB"/>
    <w:rsid w:val="0097119A"/>
    <w:rsid w:val="00976680"/>
    <w:rsid w:val="00985796"/>
    <w:rsid w:val="009C57F6"/>
    <w:rsid w:val="009D259E"/>
    <w:rsid w:val="009E3EB5"/>
    <w:rsid w:val="009F5C3F"/>
    <w:rsid w:val="00A214BD"/>
    <w:rsid w:val="00A3572A"/>
    <w:rsid w:val="00A35783"/>
    <w:rsid w:val="00A37C92"/>
    <w:rsid w:val="00A4109B"/>
    <w:rsid w:val="00A46EE2"/>
    <w:rsid w:val="00A530E4"/>
    <w:rsid w:val="00A75D08"/>
    <w:rsid w:val="00A87B88"/>
    <w:rsid w:val="00A92EC6"/>
    <w:rsid w:val="00AA10CD"/>
    <w:rsid w:val="00AC2358"/>
    <w:rsid w:val="00AE4830"/>
    <w:rsid w:val="00AF53F3"/>
    <w:rsid w:val="00B00DCF"/>
    <w:rsid w:val="00B24917"/>
    <w:rsid w:val="00B31990"/>
    <w:rsid w:val="00B3602C"/>
    <w:rsid w:val="00B428DA"/>
    <w:rsid w:val="00B51B68"/>
    <w:rsid w:val="00B9729D"/>
    <w:rsid w:val="00BB0962"/>
    <w:rsid w:val="00BC0A5E"/>
    <w:rsid w:val="00BC0E4D"/>
    <w:rsid w:val="00BE4DDE"/>
    <w:rsid w:val="00C0676B"/>
    <w:rsid w:val="00C07D7B"/>
    <w:rsid w:val="00C23391"/>
    <w:rsid w:val="00C3685B"/>
    <w:rsid w:val="00C419A5"/>
    <w:rsid w:val="00C5461B"/>
    <w:rsid w:val="00C6001D"/>
    <w:rsid w:val="00C605C6"/>
    <w:rsid w:val="00CB6ECC"/>
    <w:rsid w:val="00CC30A8"/>
    <w:rsid w:val="00D05D56"/>
    <w:rsid w:val="00D33EAB"/>
    <w:rsid w:val="00D3798A"/>
    <w:rsid w:val="00D424CA"/>
    <w:rsid w:val="00D65BE2"/>
    <w:rsid w:val="00D739A2"/>
    <w:rsid w:val="00D84BCA"/>
    <w:rsid w:val="00D8673B"/>
    <w:rsid w:val="00D9119A"/>
    <w:rsid w:val="00D93499"/>
    <w:rsid w:val="00DB40C7"/>
    <w:rsid w:val="00DD5FDD"/>
    <w:rsid w:val="00E02D48"/>
    <w:rsid w:val="00E15010"/>
    <w:rsid w:val="00E17397"/>
    <w:rsid w:val="00E17B06"/>
    <w:rsid w:val="00E17E55"/>
    <w:rsid w:val="00E26D2D"/>
    <w:rsid w:val="00E40784"/>
    <w:rsid w:val="00E4302E"/>
    <w:rsid w:val="00E67D77"/>
    <w:rsid w:val="00E822CF"/>
    <w:rsid w:val="00E91306"/>
    <w:rsid w:val="00EA05BC"/>
    <w:rsid w:val="00EA3283"/>
    <w:rsid w:val="00EB37BC"/>
    <w:rsid w:val="00EB539C"/>
    <w:rsid w:val="00EB6B0A"/>
    <w:rsid w:val="00EC2C95"/>
    <w:rsid w:val="00ED40CB"/>
    <w:rsid w:val="00EE76FA"/>
    <w:rsid w:val="00EF5940"/>
    <w:rsid w:val="00F66BEE"/>
    <w:rsid w:val="00F6760F"/>
    <w:rsid w:val="00F7736E"/>
    <w:rsid w:val="00F81D4B"/>
    <w:rsid w:val="00FC3BE3"/>
    <w:rsid w:val="00FE0E21"/>
    <w:rsid w:val="00FE28C2"/>
    <w:rsid w:val="00FE718C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9397F-9E18-4A62-9C86-A6398478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AB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yiv6667435564msonormal">
    <w:name w:val="yiv6667435564msonormal"/>
    <w:basedOn w:val="Normal"/>
    <w:rsid w:val="00D3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962"/>
    <w:rPr>
      <w:color w:val="0000FF" w:themeColor="hyperlink"/>
      <w:u w:val="single"/>
    </w:rPr>
  </w:style>
  <w:style w:type="paragraph" w:customStyle="1" w:styleId="p14">
    <w:name w:val="p14"/>
    <w:basedOn w:val="Normal"/>
    <w:rsid w:val="00E2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0E4D"/>
    <w:pPr>
      <w:ind w:left="720"/>
      <w:contextualSpacing/>
    </w:pPr>
  </w:style>
  <w:style w:type="paragraph" w:customStyle="1" w:styleId="Default">
    <w:name w:val="Default"/>
    <w:rsid w:val="00603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05D56"/>
    <w:rPr>
      <w:b/>
      <w:bCs/>
    </w:rPr>
  </w:style>
  <w:style w:type="character" w:styleId="Emphasis">
    <w:name w:val="Emphasis"/>
    <w:basedOn w:val="DefaultParagraphFont"/>
    <w:uiPriority w:val="20"/>
    <w:qFormat/>
    <w:rsid w:val="00D05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patriafestiv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patriavox.it" TargetMode="External"/><Relationship Id="rId12" Type="http://schemas.openxmlformats.org/officeDocument/2006/relationships/hyperlink" Target="mailto:ufficiostampa@propatriavo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rantolini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witter.com/propatriav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patriavox?fref=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crantolini</dc:creator>
  <cp:lastModifiedBy>Bibliotecar</cp:lastModifiedBy>
  <cp:revision>7</cp:revision>
  <cp:lastPrinted>2017-10-04T11:07:00Z</cp:lastPrinted>
  <dcterms:created xsi:type="dcterms:W3CDTF">2018-10-04T10:13:00Z</dcterms:created>
  <dcterms:modified xsi:type="dcterms:W3CDTF">2018-10-05T08:03:00Z</dcterms:modified>
</cp:coreProperties>
</file>