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90" w:rsidRDefault="00C257AA" w:rsidP="007F647B">
      <w:pPr>
        <w:jc w:val="right"/>
        <w:rPr>
          <w:rFonts w:ascii="Times New Roman" w:hAnsi="Times New Roman" w:cs="Times New Roman"/>
          <w:sz w:val="24"/>
          <w:szCs w:val="24"/>
          <w:lang w:val="ro-RO"/>
        </w:rPr>
      </w:pPr>
      <w:r>
        <w:rPr>
          <w:rFonts w:ascii="Times New Roman" w:hAnsi="Times New Roman" w:cs="Times New Roman"/>
          <w:sz w:val="24"/>
          <w:szCs w:val="24"/>
          <w:lang w:val="ro-RO"/>
        </w:rPr>
        <w:t>10</w:t>
      </w:r>
      <w:bookmarkStart w:id="0" w:name="_GoBack"/>
      <w:bookmarkEnd w:id="0"/>
      <w:r w:rsidR="00527690" w:rsidRPr="00994B7E">
        <w:rPr>
          <w:rFonts w:ascii="Times New Roman" w:hAnsi="Times New Roman" w:cs="Times New Roman"/>
          <w:sz w:val="24"/>
          <w:szCs w:val="24"/>
          <w:lang w:val="ro-RO"/>
        </w:rPr>
        <w:t xml:space="preserve"> ianuarie 2022</w:t>
      </w:r>
    </w:p>
    <w:p w:rsidR="007F647B" w:rsidRPr="00527690" w:rsidRDefault="007F647B" w:rsidP="007F647B">
      <w:pPr>
        <w:jc w:val="right"/>
        <w:rPr>
          <w:rFonts w:ascii="Times New Roman" w:hAnsi="Times New Roman" w:cs="Times New Roman"/>
          <w:b/>
          <w:bCs/>
          <w:sz w:val="24"/>
          <w:szCs w:val="24"/>
        </w:rPr>
      </w:pPr>
    </w:p>
    <w:p w:rsidR="00994B7E" w:rsidRDefault="00527690" w:rsidP="00994B7E">
      <w:pPr>
        <w:spacing w:after="0"/>
        <w:jc w:val="center"/>
        <w:rPr>
          <w:rFonts w:ascii="Times New Roman" w:hAnsi="Times New Roman" w:cs="Times New Roman"/>
          <w:b/>
          <w:bCs/>
          <w:sz w:val="24"/>
          <w:szCs w:val="24"/>
        </w:rPr>
      </w:pPr>
      <w:r w:rsidRPr="00527690">
        <w:rPr>
          <w:rFonts w:ascii="Times New Roman" w:hAnsi="Times New Roman" w:cs="Times New Roman"/>
          <w:b/>
          <w:bCs/>
          <w:sz w:val="24"/>
          <w:szCs w:val="24"/>
        </w:rPr>
        <w:t xml:space="preserve">Ziua Culturii Naționale și Ziua Culturii Maghiare, </w:t>
      </w:r>
    </w:p>
    <w:p w:rsidR="00527690" w:rsidRPr="00527690" w:rsidRDefault="00527690" w:rsidP="00994B7E">
      <w:pPr>
        <w:spacing w:after="0"/>
        <w:jc w:val="center"/>
        <w:rPr>
          <w:rFonts w:ascii="Times New Roman" w:hAnsi="Times New Roman" w:cs="Times New Roman"/>
          <w:b/>
          <w:bCs/>
          <w:sz w:val="24"/>
          <w:szCs w:val="24"/>
        </w:rPr>
      </w:pPr>
      <w:proofErr w:type="gramStart"/>
      <w:r w:rsidRPr="00527690">
        <w:rPr>
          <w:rFonts w:ascii="Times New Roman" w:hAnsi="Times New Roman" w:cs="Times New Roman"/>
          <w:b/>
          <w:bCs/>
          <w:sz w:val="24"/>
          <w:szCs w:val="24"/>
        </w:rPr>
        <w:t>marcate</w:t>
      </w:r>
      <w:proofErr w:type="gramEnd"/>
      <w:r w:rsidRPr="00527690">
        <w:rPr>
          <w:rFonts w:ascii="Times New Roman" w:hAnsi="Times New Roman" w:cs="Times New Roman"/>
          <w:b/>
          <w:bCs/>
          <w:sz w:val="24"/>
          <w:szCs w:val="24"/>
        </w:rPr>
        <w:t xml:space="preserve"> prin două seri dedicate traducerilor literare</w:t>
      </w:r>
    </w:p>
    <w:p w:rsidR="00527690" w:rsidRPr="00527690" w:rsidRDefault="00527690" w:rsidP="00994B7E">
      <w:pPr>
        <w:jc w:val="both"/>
        <w:rPr>
          <w:rFonts w:ascii="Times New Roman" w:hAnsi="Times New Roman" w:cs="Times New Roman"/>
          <w:sz w:val="24"/>
          <w:szCs w:val="24"/>
          <w:lang w:val="ro-RO"/>
        </w:rPr>
      </w:pPr>
    </w:p>
    <w:p w:rsidR="00527690" w:rsidRPr="00527690" w:rsidRDefault="00527690" w:rsidP="00994B7E">
      <w:pPr>
        <w:jc w:val="both"/>
        <w:rPr>
          <w:rFonts w:ascii="Times New Roman" w:hAnsi="Times New Roman" w:cs="Times New Roman"/>
          <w:sz w:val="24"/>
          <w:szCs w:val="24"/>
        </w:rPr>
      </w:pPr>
      <w:r w:rsidRPr="00527690">
        <w:rPr>
          <w:rFonts w:ascii="Times New Roman" w:hAnsi="Times New Roman" w:cs="Times New Roman"/>
          <w:sz w:val="24"/>
          <w:szCs w:val="24"/>
        </w:rPr>
        <w:t>Două seri dedicate traducerilor literare vor fi organizate de Institutul Cultural Român și Institutul Liszt – Centrul Cultural Maghiar din București, pentru a marca Ziua Culturii Naționale și Ziua Culturii Maghiare. În cadrul evenimentului, vor fi prezentate patru volume semnate de autori români, traduse recent în limba maghiară și publicate de Editura Lector din Târgu Mureș.</w:t>
      </w:r>
    </w:p>
    <w:p w:rsidR="00527690" w:rsidRPr="00527690" w:rsidRDefault="00527690" w:rsidP="00994B7E">
      <w:pPr>
        <w:jc w:val="both"/>
        <w:rPr>
          <w:rFonts w:ascii="Times New Roman" w:hAnsi="Times New Roman" w:cs="Times New Roman"/>
          <w:sz w:val="24"/>
          <w:szCs w:val="24"/>
        </w:rPr>
      </w:pPr>
      <w:r w:rsidRPr="00527690">
        <w:rPr>
          <w:rFonts w:ascii="Times New Roman" w:hAnsi="Times New Roman" w:cs="Times New Roman"/>
          <w:b/>
          <w:bCs/>
          <w:sz w:val="24"/>
          <w:szCs w:val="24"/>
        </w:rPr>
        <w:t>Marţi, 18 ianuarie 2022, ora 19.00</w:t>
      </w:r>
      <w:r w:rsidRPr="00527690">
        <w:rPr>
          <w:rFonts w:ascii="Times New Roman" w:hAnsi="Times New Roman" w:cs="Times New Roman"/>
          <w:sz w:val="24"/>
          <w:szCs w:val="24"/>
        </w:rPr>
        <w:t xml:space="preserve">, la Institutul Cultural Român (Aleea Alexandru, nr. 38) vor fi prezentate volumele „Éjszaka valaki meghalt érted” („Noaptea când cineva a murit pentru tine”) de Bogdan Suceavă, în traducerea lui Vallasek Júlia, respectiv „Európa. </w:t>
      </w:r>
      <w:proofErr w:type="gramStart"/>
      <w:r w:rsidRPr="00527690">
        <w:rPr>
          <w:rFonts w:ascii="Times New Roman" w:hAnsi="Times New Roman" w:cs="Times New Roman"/>
          <w:sz w:val="24"/>
          <w:szCs w:val="24"/>
        </w:rPr>
        <w:t>Tíz gyászének” („Europa.</w:t>
      </w:r>
      <w:proofErr w:type="gramEnd"/>
      <w:r w:rsidRPr="00527690">
        <w:rPr>
          <w:rFonts w:ascii="Times New Roman" w:hAnsi="Times New Roman" w:cs="Times New Roman"/>
          <w:sz w:val="24"/>
          <w:szCs w:val="24"/>
        </w:rPr>
        <w:t xml:space="preserve"> </w:t>
      </w:r>
      <w:proofErr w:type="gramStart"/>
      <w:r w:rsidRPr="00527690">
        <w:rPr>
          <w:rFonts w:ascii="Times New Roman" w:hAnsi="Times New Roman" w:cs="Times New Roman"/>
          <w:sz w:val="24"/>
          <w:szCs w:val="24"/>
        </w:rPr>
        <w:t>Zece cântece funerare”) de Elena Vlădăreanu, traducere de Király Zoltán.</w:t>
      </w:r>
      <w:proofErr w:type="gramEnd"/>
      <w:r w:rsidRPr="00527690">
        <w:rPr>
          <w:rFonts w:ascii="Times New Roman" w:hAnsi="Times New Roman" w:cs="Times New Roman"/>
          <w:sz w:val="24"/>
          <w:szCs w:val="24"/>
        </w:rPr>
        <w:t xml:space="preserve"> </w:t>
      </w:r>
      <w:proofErr w:type="gramStart"/>
      <w:r w:rsidRPr="00527690">
        <w:rPr>
          <w:rFonts w:ascii="Times New Roman" w:hAnsi="Times New Roman" w:cs="Times New Roman"/>
          <w:sz w:val="24"/>
          <w:szCs w:val="24"/>
        </w:rPr>
        <w:t>Pe marginea volumelor, vor dialoga Vallasek Júlia şi Doina Ioanid, respectiv Elena Vlădăreanu și Király Zoltán.</w:t>
      </w:r>
      <w:proofErr w:type="gramEnd"/>
    </w:p>
    <w:p w:rsidR="00527690" w:rsidRPr="00527690" w:rsidRDefault="00527690" w:rsidP="00994B7E">
      <w:pPr>
        <w:jc w:val="both"/>
        <w:rPr>
          <w:rFonts w:ascii="Times New Roman" w:hAnsi="Times New Roman" w:cs="Times New Roman"/>
          <w:sz w:val="24"/>
          <w:szCs w:val="24"/>
        </w:rPr>
      </w:pPr>
      <w:r w:rsidRPr="00527690">
        <w:rPr>
          <w:rFonts w:ascii="Times New Roman" w:hAnsi="Times New Roman" w:cs="Times New Roman"/>
          <w:b/>
          <w:bCs/>
          <w:sz w:val="24"/>
          <w:szCs w:val="24"/>
        </w:rPr>
        <w:t>Miercuri, 19 ianuarie 2022, ora 19.00</w:t>
      </w:r>
      <w:r w:rsidRPr="00527690">
        <w:rPr>
          <w:rFonts w:ascii="Times New Roman" w:hAnsi="Times New Roman" w:cs="Times New Roman"/>
          <w:sz w:val="24"/>
          <w:szCs w:val="24"/>
        </w:rPr>
        <w:t xml:space="preserve">, la Institutul Liszt – Centrul Cultural Maghiar Bucureşti (Str. Gina Patrichi, nr. 8), va avea loc prezentarea volumelor „Román triptichon” („Triptic românesc”), o miniantologie de proză scurtă de Gheorghe Crăciun, Ioan Groșan, Mircea Nedelciu, în traducerea lui Lövétei Lázár László, respectiv „Macska-e a cica?” </w:t>
      </w:r>
      <w:proofErr w:type="gramStart"/>
      <w:r w:rsidRPr="00527690">
        <w:rPr>
          <w:rFonts w:ascii="Times New Roman" w:hAnsi="Times New Roman" w:cs="Times New Roman"/>
          <w:sz w:val="24"/>
          <w:szCs w:val="24"/>
        </w:rPr>
        <w:t>(„dactăr nicu &amp; his skyzoid band; Regele dimineții”) de Alexandru Mușina, traducător Szonda Szabolcs.</w:t>
      </w:r>
      <w:proofErr w:type="gramEnd"/>
      <w:r w:rsidRPr="00527690">
        <w:rPr>
          <w:rFonts w:ascii="Times New Roman" w:hAnsi="Times New Roman" w:cs="Times New Roman"/>
          <w:sz w:val="24"/>
          <w:szCs w:val="24"/>
        </w:rPr>
        <w:t xml:space="preserve"> </w:t>
      </w:r>
      <w:proofErr w:type="gramStart"/>
      <w:r w:rsidRPr="00527690">
        <w:rPr>
          <w:rFonts w:ascii="Times New Roman" w:hAnsi="Times New Roman" w:cs="Times New Roman"/>
          <w:sz w:val="24"/>
          <w:szCs w:val="24"/>
        </w:rPr>
        <w:t>Discuţiile se vor purta între Răzvan-Mihai Voncu, Lövétei Lázár László şi Szonda Szabolcs.</w:t>
      </w:r>
      <w:proofErr w:type="gramEnd"/>
      <w:r w:rsidRPr="00527690">
        <w:rPr>
          <w:rFonts w:ascii="Times New Roman" w:hAnsi="Times New Roman" w:cs="Times New Roman"/>
          <w:sz w:val="24"/>
          <w:szCs w:val="24"/>
        </w:rPr>
        <w:t xml:space="preserve"> Invitat: Ion Bogdan Lefter.</w:t>
      </w:r>
    </w:p>
    <w:p w:rsidR="00527690" w:rsidRPr="00527690" w:rsidRDefault="00527690" w:rsidP="00994B7E">
      <w:pPr>
        <w:jc w:val="both"/>
        <w:rPr>
          <w:rFonts w:ascii="Times New Roman" w:hAnsi="Times New Roman" w:cs="Times New Roman"/>
          <w:sz w:val="24"/>
          <w:szCs w:val="24"/>
        </w:rPr>
      </w:pPr>
      <w:r w:rsidRPr="00527690">
        <w:rPr>
          <w:rFonts w:ascii="Times New Roman" w:hAnsi="Times New Roman" w:cs="Times New Roman"/>
          <w:sz w:val="24"/>
          <w:szCs w:val="24"/>
        </w:rPr>
        <w:t xml:space="preserve">Moderatorul celor două seri literare </w:t>
      </w:r>
      <w:proofErr w:type="gramStart"/>
      <w:r w:rsidRPr="00527690">
        <w:rPr>
          <w:rFonts w:ascii="Times New Roman" w:hAnsi="Times New Roman" w:cs="Times New Roman"/>
          <w:sz w:val="24"/>
          <w:szCs w:val="24"/>
        </w:rPr>
        <w:t>este</w:t>
      </w:r>
      <w:proofErr w:type="gramEnd"/>
      <w:r w:rsidRPr="00527690">
        <w:rPr>
          <w:rFonts w:ascii="Times New Roman" w:hAnsi="Times New Roman" w:cs="Times New Roman"/>
          <w:sz w:val="24"/>
          <w:szCs w:val="24"/>
        </w:rPr>
        <w:t xml:space="preserve"> Márton Evelin.</w:t>
      </w:r>
    </w:p>
    <w:p w:rsidR="00527690" w:rsidRPr="00527690" w:rsidRDefault="00527690" w:rsidP="00994B7E">
      <w:pPr>
        <w:jc w:val="both"/>
        <w:rPr>
          <w:rFonts w:ascii="Times New Roman" w:hAnsi="Times New Roman" w:cs="Times New Roman"/>
          <w:sz w:val="24"/>
          <w:szCs w:val="24"/>
        </w:rPr>
      </w:pPr>
      <w:proofErr w:type="gramStart"/>
      <w:r w:rsidRPr="00527690">
        <w:rPr>
          <w:rFonts w:ascii="Times New Roman" w:hAnsi="Times New Roman" w:cs="Times New Roman"/>
          <w:b/>
          <w:bCs/>
          <w:sz w:val="24"/>
          <w:szCs w:val="24"/>
        </w:rPr>
        <w:t>Evenimentele se vor desfășura cu respectarea măsurilor și restricțiilor impuse de autorități, cauzate de pandemia COVID-19.</w:t>
      </w:r>
      <w:proofErr w:type="gramEnd"/>
      <w:r w:rsidRPr="00527690">
        <w:rPr>
          <w:rFonts w:ascii="Times New Roman" w:hAnsi="Times New Roman" w:cs="Times New Roman"/>
          <w:b/>
          <w:bCs/>
          <w:sz w:val="24"/>
          <w:szCs w:val="24"/>
        </w:rPr>
        <w:t xml:space="preserve"> Accesul în săli este permis persoanelor care fac dovada vaccinării prin intermediul certificatului digital al Uniunii Europene privind COVID-19, pe suport hârtie sau în format electronic sau, după caz, a documentului care atestă trecerea prin boală între a 15-a și a 180-a zi sau rezultatului negativ al unui test RT-PCR pentru infecția cu virusul SARS-CoV-2 nu mai vechi de 72 de ore sau rezultatul negativ certificat al unui test antigen rapid pentru infecția cu virusul SARS-CoV-2 nu mai vechi de 48 de ore. </w:t>
      </w:r>
    </w:p>
    <w:p w:rsidR="00527690" w:rsidRPr="00527690" w:rsidRDefault="00527690" w:rsidP="00994B7E">
      <w:pPr>
        <w:jc w:val="both"/>
        <w:rPr>
          <w:rFonts w:ascii="Times New Roman" w:hAnsi="Times New Roman" w:cs="Times New Roman"/>
          <w:sz w:val="24"/>
          <w:szCs w:val="24"/>
        </w:rPr>
      </w:pPr>
      <w:r w:rsidRPr="00527690">
        <w:rPr>
          <w:rFonts w:ascii="Times New Roman" w:hAnsi="Times New Roman" w:cs="Times New Roman"/>
          <w:b/>
          <w:bCs/>
          <w:sz w:val="24"/>
          <w:szCs w:val="24"/>
        </w:rPr>
        <w:t xml:space="preserve">Intrarea </w:t>
      </w:r>
      <w:proofErr w:type="gramStart"/>
      <w:r w:rsidRPr="00527690">
        <w:rPr>
          <w:rFonts w:ascii="Times New Roman" w:hAnsi="Times New Roman" w:cs="Times New Roman"/>
          <w:b/>
          <w:bCs/>
          <w:sz w:val="24"/>
          <w:szCs w:val="24"/>
        </w:rPr>
        <w:t>este</w:t>
      </w:r>
      <w:proofErr w:type="gramEnd"/>
      <w:r w:rsidRPr="00527690">
        <w:rPr>
          <w:rFonts w:ascii="Times New Roman" w:hAnsi="Times New Roman" w:cs="Times New Roman"/>
          <w:b/>
          <w:bCs/>
          <w:sz w:val="24"/>
          <w:szCs w:val="24"/>
        </w:rPr>
        <w:t xml:space="preserve"> liberă. Accesul presei se va face până la ora 19.00, iar acesul publicului se va face în intervalul 18.00 - 18.45 , în limita de 30% din capacitatea sălii. Purtarea măștii de protecție </w:t>
      </w:r>
      <w:proofErr w:type="gramStart"/>
      <w:r w:rsidRPr="00527690">
        <w:rPr>
          <w:rFonts w:ascii="Times New Roman" w:hAnsi="Times New Roman" w:cs="Times New Roman"/>
          <w:b/>
          <w:bCs/>
          <w:sz w:val="24"/>
          <w:szCs w:val="24"/>
        </w:rPr>
        <w:t>este</w:t>
      </w:r>
      <w:proofErr w:type="gramEnd"/>
      <w:r w:rsidRPr="00527690">
        <w:rPr>
          <w:rFonts w:ascii="Times New Roman" w:hAnsi="Times New Roman" w:cs="Times New Roman"/>
          <w:b/>
          <w:bCs/>
          <w:sz w:val="24"/>
          <w:szCs w:val="24"/>
        </w:rPr>
        <w:t xml:space="preserve"> obligatorie.  </w:t>
      </w:r>
    </w:p>
    <w:p w:rsidR="00527690" w:rsidRDefault="00527690" w:rsidP="00994B7E">
      <w:pPr>
        <w:jc w:val="both"/>
        <w:rPr>
          <w:rFonts w:ascii="Times New Roman" w:hAnsi="Times New Roman" w:cs="Times New Roman"/>
          <w:sz w:val="24"/>
          <w:szCs w:val="24"/>
          <w:lang w:val="ro-RO"/>
        </w:rPr>
      </w:pPr>
    </w:p>
    <w:p w:rsidR="007F647B" w:rsidRDefault="007F647B" w:rsidP="00994B7E">
      <w:pPr>
        <w:jc w:val="both"/>
        <w:rPr>
          <w:rFonts w:ascii="Times New Roman" w:hAnsi="Times New Roman" w:cs="Times New Roman"/>
          <w:sz w:val="24"/>
          <w:szCs w:val="24"/>
          <w:lang w:val="ro-RO"/>
        </w:rPr>
      </w:pPr>
    </w:p>
    <w:p w:rsidR="00A86FAD" w:rsidRDefault="00A86FAD" w:rsidP="00994B7E">
      <w:pPr>
        <w:jc w:val="both"/>
        <w:rPr>
          <w:rFonts w:ascii="Times New Roman" w:hAnsi="Times New Roman" w:cs="Times New Roman"/>
          <w:sz w:val="24"/>
          <w:szCs w:val="24"/>
          <w:lang w:val="ro-RO"/>
        </w:rPr>
      </w:pPr>
    </w:p>
    <w:p w:rsidR="00A86FAD" w:rsidRDefault="00A86FAD" w:rsidP="00994B7E">
      <w:pPr>
        <w:jc w:val="both"/>
        <w:rPr>
          <w:rFonts w:ascii="Times New Roman" w:hAnsi="Times New Roman" w:cs="Times New Roman"/>
          <w:sz w:val="24"/>
          <w:szCs w:val="24"/>
          <w:lang w:val="ro-RO"/>
        </w:rPr>
      </w:pPr>
    </w:p>
    <w:p w:rsidR="00527690" w:rsidRPr="00A86FAD" w:rsidRDefault="00A86FAD" w:rsidP="00994B7E">
      <w:pPr>
        <w:jc w:val="both"/>
        <w:rPr>
          <w:rFonts w:ascii="Times New Roman" w:hAnsi="Times New Roman" w:cs="Times New Roman"/>
          <w:b/>
          <w:sz w:val="24"/>
          <w:szCs w:val="24"/>
          <w:lang w:val="ro-RO"/>
        </w:rPr>
      </w:pPr>
      <w:r w:rsidRPr="00A86FAD">
        <w:rPr>
          <w:rFonts w:ascii="Times New Roman" w:hAnsi="Times New Roman" w:cs="Times New Roman"/>
          <w:b/>
          <w:sz w:val="24"/>
          <w:szCs w:val="24"/>
          <w:lang w:val="ro-RO"/>
        </w:rPr>
        <w:t>PREZENTAREA VOLUMELOR</w:t>
      </w:r>
    </w:p>
    <w:p w:rsidR="00527690" w:rsidRPr="00527690" w:rsidRDefault="00527690" w:rsidP="00994B7E">
      <w:pPr>
        <w:spacing w:after="0"/>
        <w:jc w:val="both"/>
        <w:rPr>
          <w:rFonts w:ascii="Times New Roman" w:hAnsi="Times New Roman" w:cs="Times New Roman"/>
          <w:b/>
          <w:bCs/>
          <w:iCs/>
          <w:sz w:val="24"/>
          <w:szCs w:val="24"/>
          <w:lang w:val="ro-RO"/>
        </w:rPr>
      </w:pPr>
      <w:r w:rsidRPr="00527690">
        <w:rPr>
          <w:rFonts w:ascii="Times New Roman" w:hAnsi="Times New Roman" w:cs="Times New Roman"/>
          <w:b/>
          <w:bCs/>
          <w:sz w:val="24"/>
          <w:szCs w:val="24"/>
          <w:lang w:val="ro-RO"/>
        </w:rPr>
        <w:t>Elena Vlădăreanu: „</w:t>
      </w:r>
      <w:r w:rsidRPr="00527690">
        <w:rPr>
          <w:rFonts w:ascii="Times New Roman" w:hAnsi="Times New Roman" w:cs="Times New Roman"/>
          <w:b/>
          <w:bCs/>
          <w:i/>
          <w:iCs/>
          <w:sz w:val="24"/>
          <w:szCs w:val="24"/>
          <w:lang w:val="ro-RO"/>
        </w:rPr>
        <w:t xml:space="preserve">Európa. Tíz gyászének” </w:t>
      </w:r>
    </w:p>
    <w:p w:rsidR="00527690" w:rsidRPr="00527690" w:rsidRDefault="00527690" w:rsidP="00994B7E">
      <w:pPr>
        <w:spacing w:after="0"/>
        <w:jc w:val="both"/>
        <w:rPr>
          <w:rFonts w:ascii="Times New Roman" w:hAnsi="Times New Roman" w:cs="Times New Roman"/>
          <w:sz w:val="24"/>
          <w:szCs w:val="24"/>
          <w:lang w:val="ro-RO"/>
        </w:rPr>
      </w:pPr>
      <w:r w:rsidRPr="00527690">
        <w:rPr>
          <w:rFonts w:ascii="Times New Roman" w:hAnsi="Times New Roman" w:cs="Times New Roman"/>
          <w:b/>
          <w:bCs/>
          <w:sz w:val="24"/>
          <w:szCs w:val="24"/>
          <w:lang w:val="ro-RO"/>
        </w:rPr>
        <w:t>Titlu original: „</w:t>
      </w:r>
      <w:r w:rsidRPr="00527690">
        <w:rPr>
          <w:rFonts w:ascii="Times New Roman" w:hAnsi="Times New Roman" w:cs="Times New Roman"/>
          <w:b/>
          <w:bCs/>
          <w:i/>
          <w:iCs/>
          <w:sz w:val="24"/>
          <w:szCs w:val="24"/>
          <w:lang w:val="ro-RO"/>
        </w:rPr>
        <w:t>Europa. Zece cântece funerare”</w:t>
      </w:r>
      <w:r w:rsidR="008D1494">
        <w:rPr>
          <w:rFonts w:ascii="Times New Roman" w:hAnsi="Times New Roman" w:cs="Times New Roman"/>
          <w:b/>
          <w:bCs/>
          <w:i/>
          <w:iCs/>
          <w:sz w:val="24"/>
          <w:szCs w:val="24"/>
          <w:lang w:val="ro-RO"/>
        </w:rPr>
        <w:t xml:space="preserve"> </w:t>
      </w:r>
      <w:r w:rsidRPr="00527690">
        <w:rPr>
          <w:rFonts w:ascii="Times New Roman" w:hAnsi="Times New Roman" w:cs="Times New Roman"/>
          <w:b/>
          <w:bCs/>
          <w:sz w:val="24"/>
          <w:szCs w:val="24"/>
          <w:lang w:val="ro-RO"/>
        </w:rPr>
        <w:t>Traducere: Király Zoltán</w:t>
      </w:r>
      <w:r w:rsidRPr="00527690">
        <w:rPr>
          <w:rFonts w:ascii="Times New Roman" w:hAnsi="Times New Roman" w:cs="Times New Roman"/>
          <w:sz w:val="24"/>
          <w:szCs w:val="24"/>
          <w:lang w:val="ro-RO"/>
        </w:rPr>
        <w:t xml:space="preserve"> </w:t>
      </w:r>
    </w:p>
    <w:p w:rsidR="00527690" w:rsidRPr="00527690" w:rsidRDefault="00527690" w:rsidP="00994B7E">
      <w:pPr>
        <w:jc w:val="both"/>
        <w:rPr>
          <w:rFonts w:ascii="Times New Roman" w:hAnsi="Times New Roman" w:cs="Times New Roman"/>
          <w:sz w:val="24"/>
          <w:szCs w:val="24"/>
          <w:lang w:val="hu-HU"/>
        </w:rPr>
      </w:pPr>
      <w:r w:rsidRPr="00527690">
        <w:rPr>
          <w:rFonts w:ascii="Times New Roman" w:hAnsi="Times New Roman" w:cs="Times New Roman"/>
          <w:sz w:val="24"/>
          <w:szCs w:val="24"/>
          <w:lang w:val="ro-RO"/>
        </w:rPr>
        <w:t>Elena Vlădăreanu este o poetă și scriitoare născută în 1981 la Medgidia. După ce a absolvit Facultatea de Litere a Universității din București, a lucrat ca jurnalist la mai multe cotidiene bucureștene, iar din 2006 este redactor al emisiunii culturale Timpul prezent la Societatea Română de Radiodifuziune. Până în prezent, a publicat opt volume, iar poeziile sale au fost traduse în limba engleză, albaneză, bulgară, cehă, franceză, croată, germană, suedeză și maghiară. Împreună cu poeţi precum Răzvan Ţupa, Claudiu Komartin, Miruna Vlada, Marius Ianuş, Dan Sociu etc. sunt membri fondatori ai Generației literare 2000, care şi-a propus să reînnoiască poezia românească contemporană. Prin inițiativa lor, aceștia au reușit să obțină recunoaștere profesională în România și în străinătate în ultimii 20 de ani.</w:t>
      </w:r>
      <w:r w:rsidR="008D1494">
        <w:rPr>
          <w:rFonts w:ascii="Times New Roman" w:hAnsi="Times New Roman" w:cs="Times New Roman"/>
          <w:sz w:val="24"/>
          <w:szCs w:val="24"/>
          <w:lang w:val="ro-RO"/>
        </w:rPr>
        <w:t xml:space="preserve"> </w:t>
      </w:r>
      <w:r w:rsidRPr="00527690">
        <w:rPr>
          <w:rFonts w:ascii="Times New Roman" w:hAnsi="Times New Roman" w:cs="Times New Roman"/>
          <w:sz w:val="24"/>
          <w:szCs w:val="24"/>
          <w:lang w:val="ro-RO"/>
        </w:rPr>
        <w:t>Poeziile Elenei Vlădăreanu se caracterizează prin originalitate, violență, sexualitate, pragmatism și onestitate crudă. Indignarea sa autentică și credibilă, deloc moderată, iese în prim-plan într-o serie de poezii iconice pentru o întreagă generație de „copii ai mizeriei”. Poeziile dau impresia unui monolog lipsit de orice ornament stilistic, un cuvânt strigat în pustie.</w:t>
      </w:r>
      <w:r w:rsidR="008D1494">
        <w:rPr>
          <w:rFonts w:ascii="Times New Roman" w:hAnsi="Times New Roman" w:cs="Times New Roman"/>
          <w:sz w:val="24"/>
          <w:szCs w:val="24"/>
          <w:lang w:val="ro-RO"/>
        </w:rPr>
        <w:t xml:space="preserve"> </w:t>
      </w:r>
      <w:r w:rsidRPr="00527690">
        <w:rPr>
          <w:rFonts w:ascii="Times New Roman" w:hAnsi="Times New Roman" w:cs="Times New Roman"/>
          <w:sz w:val="24"/>
          <w:szCs w:val="24"/>
          <w:lang w:val="hu-HU"/>
        </w:rPr>
        <w:t>Király Zoltán, născut în 1977 la Cluj, este poet, traducător, directorul Editurii Sétatér. A publicat traduceri în limba maghiară din opera lui Franz Hodjak, Dan Sociu, Elena Vl</w:t>
      </w:r>
      <w:r w:rsidRPr="00527690">
        <w:rPr>
          <w:rFonts w:ascii="Times New Roman" w:hAnsi="Times New Roman" w:cs="Times New Roman"/>
          <w:sz w:val="24"/>
          <w:szCs w:val="24"/>
          <w:lang w:val="ro-RO"/>
        </w:rPr>
        <w:t>ă</w:t>
      </w:r>
      <w:r w:rsidRPr="00527690">
        <w:rPr>
          <w:rFonts w:ascii="Times New Roman" w:hAnsi="Times New Roman" w:cs="Times New Roman"/>
          <w:sz w:val="24"/>
          <w:szCs w:val="24"/>
          <w:lang w:val="hu-HU"/>
        </w:rPr>
        <w:t>dăreanu.</w:t>
      </w:r>
    </w:p>
    <w:p w:rsidR="00527690" w:rsidRPr="00527690" w:rsidRDefault="00527690" w:rsidP="00994B7E">
      <w:pPr>
        <w:spacing w:after="0"/>
        <w:jc w:val="both"/>
        <w:rPr>
          <w:rFonts w:ascii="Times New Roman" w:hAnsi="Times New Roman" w:cs="Times New Roman"/>
          <w:b/>
          <w:bCs/>
          <w:iCs/>
          <w:sz w:val="24"/>
          <w:szCs w:val="24"/>
          <w:lang w:val="ro-RO"/>
        </w:rPr>
      </w:pPr>
      <w:r w:rsidRPr="00527690">
        <w:rPr>
          <w:rFonts w:ascii="Times New Roman" w:hAnsi="Times New Roman" w:cs="Times New Roman"/>
          <w:b/>
          <w:bCs/>
          <w:sz w:val="24"/>
          <w:szCs w:val="24"/>
          <w:lang w:val="ro-RO"/>
        </w:rPr>
        <w:t>Gheorghe Crăciun – Ioan Groșan – Mircea Nedelciu:</w:t>
      </w:r>
      <w:r w:rsidRPr="00527690">
        <w:rPr>
          <w:rFonts w:ascii="Times New Roman" w:hAnsi="Times New Roman" w:cs="Times New Roman"/>
          <w:b/>
          <w:bCs/>
          <w:i/>
          <w:iCs/>
          <w:sz w:val="24"/>
          <w:szCs w:val="24"/>
          <w:lang w:val="ro-RO"/>
        </w:rPr>
        <w:t xml:space="preserve"> „Román triptichon” (2021)</w:t>
      </w:r>
    </w:p>
    <w:p w:rsidR="00527690" w:rsidRPr="00527690" w:rsidRDefault="00527690" w:rsidP="00994B7E">
      <w:pPr>
        <w:spacing w:after="0"/>
        <w:jc w:val="both"/>
        <w:rPr>
          <w:rFonts w:ascii="Times New Roman" w:hAnsi="Times New Roman" w:cs="Times New Roman"/>
          <w:sz w:val="24"/>
          <w:szCs w:val="24"/>
          <w:lang w:val="ro-RO"/>
        </w:rPr>
      </w:pPr>
      <w:r w:rsidRPr="00527690">
        <w:rPr>
          <w:rFonts w:ascii="Times New Roman" w:hAnsi="Times New Roman" w:cs="Times New Roman"/>
          <w:b/>
          <w:bCs/>
          <w:sz w:val="24"/>
          <w:szCs w:val="24"/>
          <w:lang w:val="ro-RO"/>
        </w:rPr>
        <w:t>Titlu original: „</w:t>
      </w:r>
      <w:r w:rsidRPr="00527690">
        <w:rPr>
          <w:rFonts w:ascii="Times New Roman" w:hAnsi="Times New Roman" w:cs="Times New Roman"/>
          <w:b/>
          <w:bCs/>
          <w:i/>
          <w:iCs/>
          <w:sz w:val="24"/>
          <w:szCs w:val="24"/>
          <w:lang w:val="ro-RO"/>
        </w:rPr>
        <w:t>Triptic românesc”</w:t>
      </w:r>
      <w:r w:rsidR="008D1494">
        <w:rPr>
          <w:rFonts w:ascii="Times New Roman" w:hAnsi="Times New Roman" w:cs="Times New Roman"/>
          <w:b/>
          <w:bCs/>
          <w:i/>
          <w:iCs/>
          <w:sz w:val="24"/>
          <w:szCs w:val="24"/>
          <w:lang w:val="ro-RO"/>
        </w:rPr>
        <w:t xml:space="preserve"> </w:t>
      </w:r>
      <w:r w:rsidRPr="00527690">
        <w:rPr>
          <w:rFonts w:ascii="Times New Roman" w:hAnsi="Times New Roman" w:cs="Times New Roman"/>
          <w:b/>
          <w:bCs/>
          <w:sz w:val="24"/>
          <w:szCs w:val="24"/>
          <w:lang w:val="ro-RO"/>
        </w:rPr>
        <w:t>Traducere: Lövétei Lázár László</w:t>
      </w:r>
      <w:r w:rsidRPr="00527690">
        <w:rPr>
          <w:rFonts w:ascii="Times New Roman" w:hAnsi="Times New Roman" w:cs="Times New Roman"/>
          <w:sz w:val="24"/>
          <w:szCs w:val="24"/>
          <w:lang w:val="ro-RO"/>
        </w:rPr>
        <w:t xml:space="preserve"> </w:t>
      </w:r>
    </w:p>
    <w:p w:rsidR="00527690" w:rsidRPr="00527690" w:rsidRDefault="00527690" w:rsidP="00994B7E">
      <w:pPr>
        <w:jc w:val="both"/>
        <w:rPr>
          <w:rFonts w:ascii="Times New Roman" w:hAnsi="Times New Roman" w:cs="Times New Roman"/>
          <w:sz w:val="24"/>
          <w:szCs w:val="24"/>
          <w:lang w:val="ro-RO"/>
        </w:rPr>
      </w:pPr>
      <w:r w:rsidRPr="00527690">
        <w:rPr>
          <w:rFonts w:ascii="Times New Roman" w:hAnsi="Times New Roman" w:cs="Times New Roman"/>
          <w:sz w:val="24"/>
          <w:szCs w:val="24"/>
          <w:lang w:val="ro-RO"/>
        </w:rPr>
        <w:t>Cele trei proze scurte din volum sunt organizate într-un triptic care se închide în sine în mitologia privată a traducătorului lui Lövétei Lázár László. „Toți cei trei autori sunt membri ai generației optzeciste care au reînnoit proza românească. În ce a constat de fapt înnoirea limbii de această generație este complet indiferent aici și acum: pentru mine, sinceritatea a fost importantă în aceste proze, felul în care pot mărturisi despre dragoste, copilărie și pasiunea pentru poezie. Acestea sunt subiecte importante și pentru mine. Și chiar sper că vor rămâne așa după vremurile de Covid!”, mărturisește traducătorul Lövétei Lázár László. Frumusețea textelor lui Gheorghe Crăciun, Ioan Groșan și Mircea Nedelciu este evidențiată de filtrul de traducere și de amenințarea care năpădește omenirea la momentul publicării acestei miniantologii.</w:t>
      </w:r>
    </w:p>
    <w:p w:rsidR="00527690" w:rsidRPr="00527690" w:rsidRDefault="00527690" w:rsidP="00994B7E">
      <w:pPr>
        <w:spacing w:after="0"/>
        <w:jc w:val="both"/>
        <w:rPr>
          <w:rFonts w:ascii="Times New Roman" w:hAnsi="Times New Roman" w:cs="Times New Roman"/>
          <w:sz w:val="24"/>
          <w:szCs w:val="24"/>
          <w:lang w:val="ro-RO"/>
        </w:rPr>
      </w:pPr>
      <w:r w:rsidRPr="00527690">
        <w:rPr>
          <w:rFonts w:ascii="Times New Roman" w:hAnsi="Times New Roman" w:cs="Times New Roman"/>
          <w:sz w:val="24"/>
          <w:szCs w:val="24"/>
          <w:lang w:val="hu-HU"/>
        </w:rPr>
        <w:t>Lövétei Lázár László</w:t>
      </w:r>
      <w:r w:rsidRPr="00527690">
        <w:rPr>
          <w:rFonts w:ascii="Times New Roman" w:hAnsi="Times New Roman" w:cs="Times New Roman"/>
          <w:b/>
          <w:sz w:val="24"/>
          <w:szCs w:val="24"/>
          <w:lang w:val="hu-HU"/>
        </w:rPr>
        <w:t xml:space="preserve"> </w:t>
      </w:r>
      <w:r w:rsidRPr="00527690">
        <w:rPr>
          <w:rFonts w:ascii="Times New Roman" w:hAnsi="Times New Roman" w:cs="Times New Roman"/>
          <w:sz w:val="24"/>
          <w:szCs w:val="24"/>
          <w:lang w:val="hu-HU"/>
        </w:rPr>
        <w:t>(1972, Lueta) poet, traducător, redactor.</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 xml:space="preserve">Volume mai importante traduse în maghiară: </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Mircea Cărtărescu: „Lulu” („Lulu”), Editura Gondolat, Budapest, 2004</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Filip Florian – Matei Florian: „Kölyök utca” („B</w:t>
      </w:r>
      <w:r w:rsidRPr="00527690">
        <w:rPr>
          <w:rFonts w:ascii="Times New Roman" w:hAnsi="Times New Roman" w:cs="Times New Roman"/>
          <w:sz w:val="24"/>
          <w:szCs w:val="24"/>
          <w:lang w:val="ro-RO"/>
        </w:rPr>
        <w:t>ăiuțeii”)</w:t>
      </w:r>
      <w:r w:rsidRPr="00527690">
        <w:rPr>
          <w:rFonts w:ascii="Times New Roman" w:hAnsi="Times New Roman" w:cs="Times New Roman"/>
          <w:sz w:val="24"/>
          <w:szCs w:val="24"/>
          <w:lang w:val="hu-HU"/>
        </w:rPr>
        <w:t>, Bookart, Miercurea Ciuc, 2014</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Alexandru Vakulovski: „Hányinger utca” („Pizdeț”), Editura Sétatér, Cluj, 2015</w:t>
      </w:r>
    </w:p>
    <w:p w:rsid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Doina Ioanid:</w:t>
      </w:r>
      <w:r w:rsidRPr="00527690">
        <w:rPr>
          <w:rFonts w:ascii="Times New Roman" w:hAnsi="Times New Roman" w:cs="Times New Roman"/>
          <w:sz w:val="24"/>
          <w:szCs w:val="24"/>
          <w:lang w:val="es-CR"/>
        </w:rPr>
        <w:t xml:space="preserve"> „Ideje, hogy fülbevalót hord</w:t>
      </w:r>
      <w:r w:rsidRPr="00527690">
        <w:rPr>
          <w:rFonts w:ascii="Times New Roman" w:hAnsi="Times New Roman" w:cs="Times New Roman"/>
          <w:sz w:val="24"/>
          <w:szCs w:val="24"/>
          <w:lang w:val="hu-HU"/>
        </w:rPr>
        <w:t>j és más poémák” („E vremea să porți cercei și alte poeme”), Editura Lector, Târgu Mureș, 2019</w:t>
      </w:r>
    </w:p>
    <w:p w:rsidR="00527690" w:rsidRDefault="00527690" w:rsidP="00994B7E">
      <w:pPr>
        <w:spacing w:after="0"/>
        <w:jc w:val="both"/>
        <w:rPr>
          <w:rFonts w:ascii="Times New Roman" w:hAnsi="Times New Roman" w:cs="Times New Roman"/>
          <w:sz w:val="24"/>
          <w:szCs w:val="24"/>
          <w:lang w:val="hu-HU"/>
        </w:rPr>
      </w:pP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b/>
          <w:bCs/>
          <w:sz w:val="24"/>
          <w:szCs w:val="24"/>
          <w:lang w:val="ro-RO"/>
        </w:rPr>
        <w:t>Alexandru Mușina: „</w:t>
      </w:r>
      <w:r w:rsidRPr="00527690">
        <w:rPr>
          <w:rFonts w:ascii="Times New Roman" w:hAnsi="Times New Roman" w:cs="Times New Roman"/>
          <w:b/>
          <w:bCs/>
          <w:i/>
          <w:iCs/>
          <w:sz w:val="24"/>
          <w:szCs w:val="24"/>
          <w:lang w:val="ro-RO"/>
        </w:rPr>
        <w:t>Macska-e a cica?”</w:t>
      </w:r>
      <w:r w:rsidRPr="00527690">
        <w:rPr>
          <w:rFonts w:ascii="Times New Roman" w:hAnsi="Times New Roman" w:cs="Times New Roman"/>
          <w:b/>
          <w:bCs/>
          <w:sz w:val="24"/>
          <w:szCs w:val="24"/>
          <w:lang w:val="ro-RO"/>
        </w:rPr>
        <w:t xml:space="preserve"> (2020)</w:t>
      </w:r>
    </w:p>
    <w:p w:rsidR="00527690" w:rsidRPr="00527690" w:rsidRDefault="00527690" w:rsidP="00994B7E">
      <w:pPr>
        <w:spacing w:after="0"/>
        <w:jc w:val="both"/>
        <w:rPr>
          <w:rFonts w:ascii="Times New Roman" w:hAnsi="Times New Roman" w:cs="Times New Roman"/>
          <w:sz w:val="24"/>
          <w:szCs w:val="24"/>
          <w:lang w:val="ro-RO"/>
        </w:rPr>
      </w:pPr>
      <w:r w:rsidRPr="00527690">
        <w:rPr>
          <w:rFonts w:ascii="Times New Roman" w:hAnsi="Times New Roman" w:cs="Times New Roman"/>
          <w:b/>
          <w:bCs/>
          <w:sz w:val="24"/>
          <w:szCs w:val="24"/>
          <w:lang w:val="ro-RO"/>
        </w:rPr>
        <w:t>Titlu original: „</w:t>
      </w:r>
      <w:r w:rsidRPr="00527690">
        <w:rPr>
          <w:rFonts w:ascii="Times New Roman" w:hAnsi="Times New Roman" w:cs="Times New Roman"/>
          <w:b/>
          <w:bCs/>
          <w:i/>
          <w:iCs/>
          <w:sz w:val="24"/>
          <w:szCs w:val="24"/>
          <w:lang w:val="ro-RO"/>
        </w:rPr>
        <w:t>dactăr nicu &amp; his skyzoid band; Regele dimineții”</w:t>
      </w:r>
      <w:r w:rsidR="008D1494">
        <w:rPr>
          <w:rFonts w:ascii="Times New Roman" w:hAnsi="Times New Roman" w:cs="Times New Roman"/>
          <w:b/>
          <w:bCs/>
          <w:i/>
          <w:iCs/>
          <w:sz w:val="24"/>
          <w:szCs w:val="24"/>
          <w:lang w:val="ro-RO"/>
        </w:rPr>
        <w:t xml:space="preserve"> </w:t>
      </w:r>
      <w:r w:rsidRPr="00527690">
        <w:rPr>
          <w:rFonts w:ascii="Times New Roman" w:hAnsi="Times New Roman" w:cs="Times New Roman"/>
          <w:b/>
          <w:bCs/>
          <w:sz w:val="24"/>
          <w:szCs w:val="24"/>
          <w:lang w:val="ro-RO"/>
        </w:rPr>
        <w:t>Traducere: Szonda Szabolcs</w:t>
      </w:r>
      <w:r w:rsidRPr="00527690">
        <w:rPr>
          <w:rFonts w:ascii="Times New Roman" w:hAnsi="Times New Roman" w:cs="Times New Roman"/>
          <w:sz w:val="24"/>
          <w:szCs w:val="24"/>
          <w:lang w:val="ro-RO"/>
        </w:rPr>
        <w:t xml:space="preserve"> </w:t>
      </w:r>
    </w:p>
    <w:p w:rsidR="00527690" w:rsidRPr="00527690" w:rsidRDefault="00527690" w:rsidP="008D1494">
      <w:pPr>
        <w:jc w:val="both"/>
        <w:rPr>
          <w:rFonts w:ascii="Times New Roman" w:hAnsi="Times New Roman" w:cs="Times New Roman"/>
          <w:sz w:val="24"/>
          <w:szCs w:val="24"/>
          <w:lang w:val="hu-HU"/>
        </w:rPr>
      </w:pPr>
      <w:r w:rsidRPr="00527690">
        <w:rPr>
          <w:rFonts w:ascii="Times New Roman" w:hAnsi="Times New Roman" w:cs="Times New Roman"/>
          <w:sz w:val="24"/>
          <w:szCs w:val="24"/>
          <w:lang w:val="ro-RO"/>
        </w:rPr>
        <w:lastRenderedPageBreak/>
        <w:t>Alexandru Mușina (1954–2013) poet, eseist, publicist, antologist și editor marcant, cu rol determinant, mai ales sub aspectul „optzecismului” și postmodernismului, pentru evoluția l</w:t>
      </w:r>
      <w:r w:rsidR="008D1494">
        <w:rPr>
          <w:rFonts w:ascii="Times New Roman" w:hAnsi="Times New Roman" w:cs="Times New Roman"/>
          <w:sz w:val="24"/>
          <w:szCs w:val="24"/>
          <w:lang w:val="ro-RO"/>
        </w:rPr>
        <w:t xml:space="preserve">iteraturii române contemporane. </w:t>
      </w:r>
      <w:r w:rsidRPr="00527690">
        <w:rPr>
          <w:rFonts w:ascii="Times New Roman" w:hAnsi="Times New Roman" w:cs="Times New Roman"/>
          <w:sz w:val="24"/>
          <w:szCs w:val="24"/>
          <w:lang w:val="ro-RO"/>
        </w:rPr>
        <w:t>Volumul de față cuprinde poemele lui Alexandru Muşina din ultimele cărți ale autorului „dactăr nicu &amp; his skyzoid band” (Editura Tracus Arte, 2013); „Regele dimineții”</w:t>
      </w:r>
      <w:r w:rsidRPr="00527690">
        <w:rPr>
          <w:rFonts w:ascii="Times New Roman" w:hAnsi="Times New Roman" w:cs="Times New Roman"/>
          <w:i/>
          <w:sz w:val="24"/>
          <w:szCs w:val="24"/>
          <w:lang w:val="ro-RO"/>
        </w:rPr>
        <w:t xml:space="preserve"> </w:t>
      </w:r>
      <w:r w:rsidRPr="00527690">
        <w:rPr>
          <w:rFonts w:ascii="Times New Roman" w:hAnsi="Times New Roman" w:cs="Times New Roman"/>
          <w:sz w:val="24"/>
          <w:szCs w:val="24"/>
          <w:lang w:val="ro-RO"/>
        </w:rPr>
        <w:t xml:space="preserve"> (Editura Tracus Arte, 2009). Aceste poezii deja au fost scrise sub semnul bolii și al amenințării dispariției iminente, „peisajul” prezentat însă nu este nicidecum sumbru. Alexandru Mușina, prin apelarea ingenioasă și avizată la o mare varietate a straturilor și elementelor expresive ale limbii, prin îmbinarea lirismului cu radiografia realităţii, refelctarea la diferitele planuri şi modalităţi de adresare, la personaje pitoreşti sau de impact dintr-o lume paralelă, aflată în vecinătatea mediului nostru existenţial cotidian, ne conduce într-o sferă mitică imediată, cea a subconștientului colectiv. Volumul este caracterizat și de (auto)ironie, grotesc și absurd – toate acestea într-o manieră în care „dărnicia” limbajului poetic este în legătură strânsă cu vitalitatea stilului și tematizării, a complexității viziunii auctoriale.</w:t>
      </w:r>
      <w:r w:rsidR="008D1494">
        <w:rPr>
          <w:rFonts w:ascii="Times New Roman" w:hAnsi="Times New Roman" w:cs="Times New Roman"/>
          <w:sz w:val="24"/>
          <w:szCs w:val="24"/>
          <w:lang w:val="ro-RO"/>
        </w:rPr>
        <w:t xml:space="preserve"> </w:t>
      </w:r>
      <w:r w:rsidRPr="00527690">
        <w:rPr>
          <w:rFonts w:ascii="Times New Roman" w:hAnsi="Times New Roman" w:cs="Times New Roman"/>
          <w:sz w:val="24"/>
          <w:szCs w:val="24"/>
          <w:lang w:val="ro-RO"/>
        </w:rPr>
        <w:t xml:space="preserve">Volumul a fost tradus de Szonda Szabolcs scriitor și traducător literar, directorul Bibliotecii Județene Covasna „Bod Péter”. </w:t>
      </w:r>
      <w:r w:rsidRPr="00527690">
        <w:rPr>
          <w:rFonts w:ascii="Times New Roman" w:hAnsi="Times New Roman" w:cs="Times New Roman"/>
          <w:sz w:val="24"/>
          <w:szCs w:val="24"/>
          <w:lang w:val="hu-HU"/>
        </w:rPr>
        <w:t xml:space="preserve">Volume mai importante traduse în maghiară: </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Simona Popescu: „Xilofon</w:t>
      </w:r>
      <w:r w:rsidRPr="00527690">
        <w:rPr>
          <w:rFonts w:ascii="Times New Roman" w:hAnsi="Times New Roman" w:cs="Times New Roman"/>
          <w:sz w:val="24"/>
          <w:szCs w:val="24"/>
          <w:lang w:val="ro-RO"/>
        </w:rPr>
        <w:t xml:space="preserve"> – </w:t>
      </w:r>
      <w:r w:rsidRPr="00527690">
        <w:rPr>
          <w:rFonts w:ascii="Times New Roman" w:hAnsi="Times New Roman" w:cs="Times New Roman"/>
          <w:sz w:val="24"/>
          <w:szCs w:val="24"/>
          <w:lang w:val="hu-HU"/>
        </w:rPr>
        <w:t>versek” („Xilofon – poezii”), Editura Pont, Budapesta, 1998</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 xml:space="preserve">Vlad Arghir: „Képek egy Leonard Cohen-koncertről” </w:t>
      </w:r>
      <w:r w:rsidRPr="00527690">
        <w:rPr>
          <w:rFonts w:ascii="Times New Roman" w:hAnsi="Times New Roman" w:cs="Times New Roman"/>
          <w:sz w:val="24"/>
          <w:szCs w:val="24"/>
          <w:lang w:val="ro-RO"/>
        </w:rPr>
        <w:t>(„</w:t>
      </w:r>
      <w:r w:rsidRPr="00527690">
        <w:rPr>
          <w:rFonts w:ascii="Times New Roman" w:hAnsi="Times New Roman" w:cs="Times New Roman"/>
          <w:sz w:val="24"/>
          <w:szCs w:val="24"/>
          <w:lang w:val="hu-HU"/>
        </w:rPr>
        <w:t>Fotografii dintr-un concert Leonard Cohen”),</w:t>
      </w:r>
      <w:r w:rsidRPr="00527690">
        <w:rPr>
          <w:rFonts w:ascii="Times New Roman" w:hAnsi="Times New Roman" w:cs="Times New Roman"/>
          <w:i/>
          <w:sz w:val="24"/>
          <w:szCs w:val="24"/>
          <w:lang w:val="hu-HU"/>
        </w:rPr>
        <w:t xml:space="preserve"> </w:t>
      </w:r>
      <w:r w:rsidRPr="00527690">
        <w:rPr>
          <w:rFonts w:ascii="Times New Roman" w:hAnsi="Times New Roman" w:cs="Times New Roman"/>
          <w:sz w:val="24"/>
          <w:szCs w:val="24"/>
          <w:lang w:val="hu-HU"/>
        </w:rPr>
        <w:t>Editura Pont, Budapest, 1999</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Simona Popescu: „Vedlések</w:t>
      </w:r>
      <w:r w:rsidRPr="00527690">
        <w:rPr>
          <w:rFonts w:ascii="Times New Roman" w:hAnsi="Times New Roman" w:cs="Times New Roman"/>
          <w:sz w:val="24"/>
          <w:szCs w:val="24"/>
          <w:lang w:val="ro-RO"/>
        </w:rPr>
        <w:t xml:space="preserve"> –</w:t>
      </w:r>
      <w:r w:rsidRPr="00527690">
        <w:rPr>
          <w:rFonts w:ascii="Times New Roman" w:hAnsi="Times New Roman" w:cs="Times New Roman"/>
          <w:sz w:val="24"/>
          <w:szCs w:val="24"/>
          <w:lang w:val="hu-HU"/>
        </w:rPr>
        <w:t xml:space="preserve"> regény” („Exuvii”), Editura Pont, Budapest, 2008</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Dan Lungu: „Tyúkok a mennyben” („Raiul găinilor”), Editura Pont, Budapest, 2016</w:t>
      </w:r>
    </w:p>
    <w:p w:rsid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Florin Irimia: „Misterul mașinuțelor chinezești și alte povestiri” (– în fază de manuscris)</w:t>
      </w:r>
    </w:p>
    <w:p w:rsidR="00527690" w:rsidRPr="00527690" w:rsidRDefault="00527690" w:rsidP="00994B7E">
      <w:pPr>
        <w:spacing w:after="0"/>
        <w:jc w:val="both"/>
        <w:rPr>
          <w:rFonts w:ascii="Times New Roman" w:hAnsi="Times New Roman" w:cs="Times New Roman"/>
          <w:b/>
          <w:bCs/>
          <w:sz w:val="24"/>
          <w:szCs w:val="24"/>
          <w:lang w:val="ro-RO"/>
        </w:rPr>
      </w:pPr>
    </w:p>
    <w:p w:rsidR="008D1494" w:rsidRDefault="00527690" w:rsidP="00994B7E">
      <w:pPr>
        <w:spacing w:after="0"/>
        <w:jc w:val="both"/>
        <w:rPr>
          <w:rFonts w:ascii="Times New Roman" w:hAnsi="Times New Roman" w:cs="Times New Roman"/>
          <w:b/>
          <w:bCs/>
          <w:sz w:val="24"/>
          <w:szCs w:val="24"/>
          <w:lang w:val="ro-RO"/>
        </w:rPr>
      </w:pPr>
      <w:r w:rsidRPr="00527690">
        <w:rPr>
          <w:rFonts w:ascii="Times New Roman" w:hAnsi="Times New Roman" w:cs="Times New Roman"/>
          <w:b/>
          <w:bCs/>
          <w:sz w:val="24"/>
          <w:szCs w:val="24"/>
          <w:lang w:val="ro-RO"/>
        </w:rPr>
        <w:t>Bogdan Suceavă: „</w:t>
      </w:r>
      <w:r w:rsidRPr="00527690">
        <w:rPr>
          <w:rFonts w:ascii="Times New Roman" w:hAnsi="Times New Roman" w:cs="Times New Roman"/>
          <w:b/>
          <w:bCs/>
          <w:i/>
          <w:iCs/>
          <w:sz w:val="24"/>
          <w:szCs w:val="24"/>
          <w:lang w:val="ro-RO"/>
        </w:rPr>
        <w:t>Éjszaka valaki meghalt érted”</w:t>
      </w:r>
      <w:r w:rsidRPr="00527690">
        <w:rPr>
          <w:rFonts w:ascii="Times New Roman" w:hAnsi="Times New Roman" w:cs="Times New Roman"/>
          <w:b/>
          <w:bCs/>
          <w:sz w:val="24"/>
          <w:szCs w:val="24"/>
          <w:lang w:val="ro-RO"/>
        </w:rPr>
        <w:t xml:space="preserve"> (2020)</w:t>
      </w:r>
      <w:r w:rsidR="008D1494">
        <w:rPr>
          <w:rFonts w:ascii="Times New Roman" w:hAnsi="Times New Roman" w:cs="Times New Roman"/>
          <w:b/>
          <w:bCs/>
          <w:sz w:val="24"/>
          <w:szCs w:val="24"/>
          <w:lang w:val="ro-RO"/>
        </w:rPr>
        <w:t xml:space="preserve"> </w:t>
      </w:r>
    </w:p>
    <w:p w:rsidR="00527690" w:rsidRPr="00527690" w:rsidRDefault="00527690" w:rsidP="00994B7E">
      <w:pPr>
        <w:spacing w:after="0"/>
        <w:jc w:val="both"/>
        <w:rPr>
          <w:rFonts w:ascii="Times New Roman" w:hAnsi="Times New Roman" w:cs="Times New Roman"/>
          <w:sz w:val="24"/>
          <w:szCs w:val="24"/>
          <w:lang w:val="ro-RO"/>
        </w:rPr>
      </w:pPr>
      <w:r w:rsidRPr="00527690">
        <w:rPr>
          <w:rFonts w:ascii="Times New Roman" w:hAnsi="Times New Roman" w:cs="Times New Roman"/>
          <w:b/>
          <w:bCs/>
          <w:sz w:val="24"/>
          <w:szCs w:val="24"/>
          <w:lang w:val="ro-RO"/>
        </w:rPr>
        <w:t>Titlu original: „</w:t>
      </w:r>
      <w:r w:rsidRPr="00527690">
        <w:rPr>
          <w:rFonts w:ascii="Times New Roman" w:hAnsi="Times New Roman" w:cs="Times New Roman"/>
          <w:b/>
          <w:bCs/>
          <w:i/>
          <w:iCs/>
          <w:sz w:val="24"/>
          <w:szCs w:val="24"/>
          <w:lang w:val="ro-RO"/>
        </w:rPr>
        <w:t>Noaptea când cineva a murit pentru tine”</w:t>
      </w:r>
      <w:r w:rsidR="008D1494">
        <w:rPr>
          <w:rFonts w:ascii="Times New Roman" w:hAnsi="Times New Roman" w:cs="Times New Roman"/>
          <w:b/>
          <w:bCs/>
          <w:i/>
          <w:iCs/>
          <w:sz w:val="24"/>
          <w:szCs w:val="24"/>
          <w:lang w:val="ro-RO"/>
        </w:rPr>
        <w:t xml:space="preserve"> </w:t>
      </w:r>
      <w:r w:rsidRPr="00527690">
        <w:rPr>
          <w:rFonts w:ascii="Times New Roman" w:hAnsi="Times New Roman" w:cs="Times New Roman"/>
          <w:b/>
          <w:bCs/>
          <w:sz w:val="24"/>
          <w:szCs w:val="24"/>
          <w:lang w:val="ro-RO"/>
        </w:rPr>
        <w:t>Traducere: Vallasek Júlia</w:t>
      </w:r>
      <w:r w:rsidRPr="00527690">
        <w:rPr>
          <w:rFonts w:ascii="Times New Roman" w:hAnsi="Times New Roman" w:cs="Times New Roman"/>
          <w:sz w:val="24"/>
          <w:szCs w:val="24"/>
          <w:lang w:val="ro-RO"/>
        </w:rPr>
        <w:t xml:space="preserve"> </w:t>
      </w:r>
    </w:p>
    <w:p w:rsidR="00527690" w:rsidRPr="00527690" w:rsidRDefault="00527690" w:rsidP="008D1494">
      <w:pPr>
        <w:jc w:val="both"/>
        <w:rPr>
          <w:rFonts w:ascii="Times New Roman" w:hAnsi="Times New Roman" w:cs="Times New Roman"/>
          <w:sz w:val="24"/>
          <w:szCs w:val="24"/>
          <w:lang w:val="ro-RO"/>
        </w:rPr>
      </w:pPr>
      <w:r w:rsidRPr="00527690">
        <w:rPr>
          <w:rFonts w:ascii="Times New Roman" w:hAnsi="Times New Roman" w:cs="Times New Roman"/>
          <w:sz w:val="24"/>
          <w:szCs w:val="24"/>
          <w:lang w:val="ro-RO"/>
        </w:rPr>
        <w:t>Bogdan Suceavă (Curtea de Argeș, 1969) scriitor, profesor de matematică la Universitatea de Stat din California. Dintre numeroasele sale lucrări în proză, în limba maghiară a fost publicat romanul „Venea din timpul diez” („Félhanggal emelt időből érkezett”, Editura Noran, Budapesta, 2009) în traducerea lui Éltető József.</w:t>
      </w:r>
      <w:r w:rsidR="008D1494">
        <w:rPr>
          <w:rFonts w:ascii="Times New Roman" w:hAnsi="Times New Roman" w:cs="Times New Roman"/>
          <w:sz w:val="24"/>
          <w:szCs w:val="24"/>
          <w:lang w:val="ro-RO"/>
        </w:rPr>
        <w:t xml:space="preserve"> </w:t>
      </w:r>
      <w:r w:rsidRPr="00527690">
        <w:rPr>
          <w:rFonts w:ascii="Times New Roman" w:hAnsi="Times New Roman" w:cs="Times New Roman"/>
          <w:sz w:val="24"/>
          <w:szCs w:val="24"/>
          <w:lang w:val="ro-RO"/>
        </w:rPr>
        <w:t>Romanul „Noaptea când cineva a murit pentru tine” este una dintre cele mai bine scrise naraţiuni pe marginea evenimentelor din decembrie 1989. O poveste redată de un student la matematică, fost militar în termen redus la unitatea 0396 (a trupelor de securitate). Revoluţia pe care îl trăieşte acest tânăr este una a inutilităţii. Este dramatic modul în care realizează absurdul revoluţiei, un moment în care se moare degeaba şi pe bune, şi-n care iluziile se transformă-n naivităţi. Tabloul este sumbru, iar eliberarea, paradoxal, nu are culorii vii, aşa cum ar trebui să fie prezentat un moment fericit. Limitele unui sistem sunt înlocuite</w:t>
      </w:r>
      <w:r w:rsidR="008D1494">
        <w:rPr>
          <w:rFonts w:ascii="Times New Roman" w:hAnsi="Times New Roman" w:cs="Times New Roman"/>
          <w:sz w:val="24"/>
          <w:szCs w:val="24"/>
          <w:lang w:val="ro-RO"/>
        </w:rPr>
        <w:t xml:space="preserve"> cu lipsa de speranţă a altuia. </w:t>
      </w:r>
      <w:r w:rsidRPr="00527690">
        <w:rPr>
          <w:rFonts w:ascii="Times New Roman" w:hAnsi="Times New Roman" w:cs="Times New Roman"/>
          <w:sz w:val="24"/>
          <w:szCs w:val="24"/>
          <w:lang w:val="ro-RO"/>
        </w:rPr>
        <w:t>Romanul a fost tradus în limba maghiară de Vallasek Júlia.</w:t>
      </w:r>
      <w:r w:rsidR="008D1494">
        <w:rPr>
          <w:rFonts w:ascii="Times New Roman" w:hAnsi="Times New Roman" w:cs="Times New Roman"/>
          <w:sz w:val="24"/>
          <w:szCs w:val="24"/>
          <w:lang w:val="ro-RO"/>
        </w:rPr>
        <w:t xml:space="preserve"> </w:t>
      </w:r>
      <w:r w:rsidRPr="00527690">
        <w:rPr>
          <w:rFonts w:ascii="Times New Roman" w:hAnsi="Times New Roman" w:cs="Times New Roman"/>
          <w:sz w:val="24"/>
          <w:szCs w:val="24"/>
          <w:lang w:val="ro-RO"/>
        </w:rPr>
        <w:t>Volume mai importante traduse:</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Nicolae Balotă: „A láthatatlan képe” („Calea, adevărul și viața. Meditații religioase”), Editura Koinonia, Cluj, 2000</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Mircea Iorgulescu: „A nagy zsibvásár” („Marea trăncăneală” – titlul original al „Eseu despre lumea lui Caragiale”, neacceptat de cenzură), Editura Mentor, Târgu Mureș, 2000</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Nicolae Balotă: „Romániai magyar írók 1920–1980. Írói arcképcsarnok” („Scriitori maghiari din România”), Editura Mentor, Târgu Mureș, 2007</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lastRenderedPageBreak/>
        <w:t xml:space="preserve">Mihail Sebastian: „Napló” (1935-1944) („Jurnal”), Editura, Koinónia, Cluj, 2009 </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Voicu Bojan: „Hörcsögmesék” („9 + 1 poveşti cu mustăţi despre nişte hamsteri cu adevărat adevăraţi”)</w:t>
      </w:r>
      <w:r w:rsidRPr="00527690">
        <w:rPr>
          <w:rFonts w:ascii="Times New Roman" w:hAnsi="Times New Roman" w:cs="Times New Roman"/>
          <w:i/>
          <w:sz w:val="24"/>
          <w:szCs w:val="24"/>
          <w:lang w:val="hu-HU"/>
        </w:rPr>
        <w:t>,</w:t>
      </w:r>
      <w:r w:rsidRPr="00527690">
        <w:rPr>
          <w:rFonts w:ascii="Times New Roman" w:hAnsi="Times New Roman" w:cs="Times New Roman"/>
          <w:sz w:val="24"/>
          <w:szCs w:val="24"/>
          <w:lang w:val="hu-HU"/>
        </w:rPr>
        <w:t xml:space="preserve"> Editura Koinónia, Cluj, 2012</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Mircea Eliade: „Maitreyi. Bengáli éjszaka” („Maitreyi”), Editura Helikon, Budapesta, 2015</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 xml:space="preserve">Norman Manea: „Kötelező boldogság” („Fericirea obligatorie”), Fiatal Írók Szövetsége / Jelenkor, Budapesta, 2016 </w:t>
      </w:r>
    </w:p>
    <w:p w:rsidR="00527690" w:rsidRPr="00527690" w:rsidRDefault="00527690" w:rsidP="00994B7E">
      <w:pPr>
        <w:spacing w:after="0"/>
        <w:jc w:val="both"/>
        <w:rPr>
          <w:rFonts w:ascii="Times New Roman" w:hAnsi="Times New Roman" w:cs="Times New Roman"/>
          <w:sz w:val="24"/>
          <w:szCs w:val="24"/>
          <w:lang w:val="hu-HU"/>
        </w:rPr>
      </w:pPr>
      <w:r w:rsidRPr="00527690">
        <w:rPr>
          <w:rFonts w:ascii="Times New Roman" w:hAnsi="Times New Roman" w:cs="Times New Roman"/>
          <w:sz w:val="24"/>
          <w:szCs w:val="24"/>
          <w:lang w:val="hu-HU"/>
        </w:rPr>
        <w:t>Max Blecher: „Történetek a közvetlen irrealitásban” („Întâmplări în irealitatea imediată”), Editura Kriterion, Cluj, 2016</w:t>
      </w:r>
    </w:p>
    <w:p w:rsidR="00867AE5" w:rsidRPr="00527690" w:rsidRDefault="00527690" w:rsidP="008D1494">
      <w:pPr>
        <w:spacing w:after="0"/>
        <w:jc w:val="both"/>
        <w:rPr>
          <w:rFonts w:ascii="Times New Roman" w:hAnsi="Times New Roman" w:cs="Times New Roman"/>
          <w:sz w:val="24"/>
          <w:szCs w:val="24"/>
          <w:lang w:val="ro-RO"/>
        </w:rPr>
      </w:pPr>
      <w:r w:rsidRPr="00527690">
        <w:rPr>
          <w:rFonts w:ascii="Times New Roman" w:hAnsi="Times New Roman" w:cs="Times New Roman"/>
          <w:sz w:val="24"/>
          <w:szCs w:val="24"/>
          <w:lang w:val="hu-HU"/>
        </w:rPr>
        <w:t>Lucian Boia: „A román kommunizmus különös története” („Strania istorie a comunismului românesc şi nefericitele ei consecinţe”), Editura Koinónia, Cluj, 2017</w:t>
      </w:r>
    </w:p>
    <w:sectPr w:rsidR="00867AE5" w:rsidRPr="00527690" w:rsidSect="00CF78E0">
      <w:headerReference w:type="default" r:id="rId9"/>
      <w:footerReference w:type="default" r:id="rId10"/>
      <w:pgSz w:w="11907" w:h="16839" w:code="9"/>
      <w:pgMar w:top="1440" w:right="85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55" w:rsidRDefault="006D1A55" w:rsidP="00856237">
      <w:pPr>
        <w:spacing w:after="0" w:line="240" w:lineRule="auto"/>
      </w:pPr>
      <w:r>
        <w:separator/>
      </w:r>
    </w:p>
  </w:endnote>
  <w:endnote w:type="continuationSeparator" w:id="0">
    <w:p w:rsidR="006D1A55" w:rsidRDefault="006D1A55" w:rsidP="0085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2700"/>
      <w:docPartObj>
        <w:docPartGallery w:val="Page Numbers (Bottom of Page)"/>
        <w:docPartUnique/>
      </w:docPartObj>
    </w:sdtPr>
    <w:sdtEndPr/>
    <w:sdtContent>
      <w:sdt>
        <w:sdtPr>
          <w:id w:val="860082579"/>
          <w:docPartObj>
            <w:docPartGallery w:val="Page Numbers (Top of Page)"/>
            <w:docPartUnique/>
          </w:docPartObj>
        </w:sdtPr>
        <w:sdtEndPr/>
        <w:sdtContent>
          <w:p w:rsidR="00482AD6" w:rsidRDefault="00482AD6">
            <w:pPr>
              <w:pStyle w:val="Footer"/>
              <w:jc w:val="right"/>
            </w:pPr>
            <w:r w:rsidRPr="00034202">
              <w:t xml:space="preserve">Page </w:t>
            </w:r>
            <w:r w:rsidRPr="00034202">
              <w:rPr>
                <w:bCs/>
                <w:sz w:val="24"/>
                <w:szCs w:val="24"/>
              </w:rPr>
              <w:fldChar w:fldCharType="begin"/>
            </w:r>
            <w:r w:rsidRPr="00034202">
              <w:rPr>
                <w:bCs/>
              </w:rPr>
              <w:instrText xml:space="preserve"> PAGE </w:instrText>
            </w:r>
            <w:r w:rsidRPr="00034202">
              <w:rPr>
                <w:bCs/>
                <w:sz w:val="24"/>
                <w:szCs w:val="24"/>
              </w:rPr>
              <w:fldChar w:fldCharType="separate"/>
            </w:r>
            <w:r w:rsidR="00C257AA">
              <w:rPr>
                <w:bCs/>
                <w:noProof/>
              </w:rPr>
              <w:t>1</w:t>
            </w:r>
            <w:r w:rsidRPr="00034202">
              <w:rPr>
                <w:bCs/>
                <w:sz w:val="24"/>
                <w:szCs w:val="24"/>
              </w:rPr>
              <w:fldChar w:fldCharType="end"/>
            </w:r>
            <w:r w:rsidRPr="00034202">
              <w:t xml:space="preserve"> of </w:t>
            </w:r>
            <w:r w:rsidRPr="00034202">
              <w:rPr>
                <w:bCs/>
                <w:sz w:val="24"/>
                <w:szCs w:val="24"/>
              </w:rPr>
              <w:fldChar w:fldCharType="begin"/>
            </w:r>
            <w:r w:rsidRPr="00034202">
              <w:rPr>
                <w:bCs/>
              </w:rPr>
              <w:instrText xml:space="preserve"> NUMPAGES  </w:instrText>
            </w:r>
            <w:r w:rsidRPr="00034202">
              <w:rPr>
                <w:bCs/>
                <w:sz w:val="24"/>
                <w:szCs w:val="24"/>
              </w:rPr>
              <w:fldChar w:fldCharType="separate"/>
            </w:r>
            <w:r w:rsidR="00C257AA">
              <w:rPr>
                <w:bCs/>
                <w:noProof/>
              </w:rPr>
              <w:t>4</w:t>
            </w:r>
            <w:r w:rsidRPr="00034202">
              <w:rPr>
                <w:bCs/>
                <w:sz w:val="24"/>
                <w:szCs w:val="24"/>
              </w:rPr>
              <w:fldChar w:fldCharType="end"/>
            </w:r>
          </w:p>
        </w:sdtContent>
      </w:sdt>
    </w:sdtContent>
  </w:sdt>
  <w:p w:rsidR="00282B74" w:rsidRDefault="00282B74" w:rsidP="00867AE5">
    <w:pPr>
      <w:pStyle w:val="Footer"/>
      <w:jc w:val="center"/>
      <w:rPr>
        <w:b/>
        <w:sz w:val="18"/>
        <w:szCs w:val="18"/>
        <w:lang w:val="ro-RO"/>
      </w:rPr>
    </w:pPr>
    <w:r w:rsidRPr="00F541F2">
      <w:rPr>
        <w:b/>
        <w:sz w:val="18"/>
        <w:szCs w:val="18"/>
        <w:lang w:val="ro-RO"/>
      </w:rPr>
      <w:t>Direcția Comunicare și Promovare</w:t>
    </w:r>
  </w:p>
  <w:p w:rsidR="00867AE5" w:rsidRPr="00F541F2" w:rsidRDefault="00867AE5" w:rsidP="00867AE5">
    <w:pPr>
      <w:pStyle w:val="Footer"/>
      <w:jc w:val="center"/>
      <w:rPr>
        <w:sz w:val="18"/>
        <w:szCs w:val="18"/>
        <w:lang w:val="ro-RO"/>
      </w:rPr>
    </w:pPr>
    <w:r>
      <w:rPr>
        <w:sz w:val="18"/>
        <w:szCs w:val="18"/>
        <w:lang w:val="ro-RO"/>
      </w:rPr>
      <w:t xml:space="preserve">Tel: </w:t>
    </w:r>
    <w:r w:rsidRPr="00F541F2">
      <w:rPr>
        <w:sz w:val="18"/>
        <w:szCs w:val="18"/>
        <w:lang w:val="ro-RO"/>
      </w:rPr>
      <w:t>031 42 32 467</w:t>
    </w:r>
  </w:p>
  <w:p w:rsidR="00867AE5" w:rsidRPr="00F541F2" w:rsidRDefault="00867AE5" w:rsidP="00867AE5">
    <w:pPr>
      <w:pStyle w:val="Footer"/>
      <w:jc w:val="center"/>
      <w:rPr>
        <w:sz w:val="18"/>
        <w:szCs w:val="18"/>
        <w:lang w:val="ro-RO"/>
      </w:rPr>
    </w:pPr>
    <w:r w:rsidRPr="00F541F2">
      <w:rPr>
        <w:sz w:val="18"/>
        <w:szCs w:val="18"/>
        <w:lang w:val="ro-RO"/>
      </w:rPr>
      <w:t>e-mail: biroul.presa@icr.ro</w:t>
    </w:r>
  </w:p>
  <w:p w:rsidR="00CF78E0" w:rsidRPr="00D441AD" w:rsidRDefault="00CF78E0" w:rsidP="00CF78E0">
    <w:pPr>
      <w:jc w:val="center"/>
      <w:rPr>
        <w:lang w:val="ro-RO"/>
      </w:rPr>
    </w:pPr>
    <w:r w:rsidRPr="00D441AD">
      <w:rPr>
        <w:rFonts w:ascii="Times New Roman" w:eastAsiaTheme="minorEastAsia" w:hAnsi="Times New Roman" w:cs="Times New Roman"/>
        <w:i/>
        <w:sz w:val="24"/>
        <w:szCs w:val="24"/>
        <w:lang w:val="ro-RO" w:eastAsia="zh-CN"/>
      </w:rPr>
      <w:t xml:space="preserve"> </w:t>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35DC934C" wp14:editId="6A0BABB7">
          <wp:extent cx="266131" cy="252000"/>
          <wp:effectExtent l="0" t="0" r="635" b="0"/>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32" b="3730"/>
                  <a:stretch/>
                </pic:blipFill>
                <pic:spPr bwMode="auto">
                  <a:xfrm>
                    <a:off x="0" y="0"/>
                    <a:ext cx="266132" cy="252001"/>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5CC774E7" wp14:editId="6ADCB18F">
          <wp:extent cx="252000" cy="216000"/>
          <wp:effectExtent l="0" t="0" r="0" b="0"/>
          <wp:docPr id="23" name="Picture 2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49" t="1227" r="-6194" b="1227"/>
                  <a:stretch/>
                </pic:blipFill>
                <pic:spPr bwMode="auto">
                  <a:xfrm>
                    <a:off x="0" y="0"/>
                    <a:ext cx="245811" cy="210695"/>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2F94AD84" wp14:editId="75D17073">
          <wp:extent cx="211540" cy="209138"/>
          <wp:effectExtent l="0" t="0" r="0" b="635"/>
          <wp:docPr id="24" name="Picture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13971" cy="211541"/>
                  </a:xfrm>
                  <a:prstGeom prst="rect">
                    <a:avLst/>
                  </a:prstGeom>
                  <a:noFill/>
                  <a:ln>
                    <a:noFill/>
                  </a:ln>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7ED3E143" wp14:editId="2175C05A">
          <wp:extent cx="225188" cy="227776"/>
          <wp:effectExtent l="0" t="0" r="3810" b="1270"/>
          <wp:docPr id="25" name="Picture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8" cy="233096"/>
                  </a:xfrm>
                  <a:prstGeom prst="rect">
                    <a:avLst/>
                  </a:prstGeom>
                  <a:noFill/>
                  <a:ln>
                    <a:noFill/>
                  </a:ln>
                </pic:spPr>
              </pic:pic>
            </a:graphicData>
          </a:graphic>
        </wp:inline>
      </w:drawing>
    </w:r>
    <w:r w:rsidRPr="00D441AD">
      <w:rPr>
        <w:rFonts w:ascii="Times New Roman" w:eastAsiaTheme="minorEastAsia" w:hAnsi="Times New Roman" w:cs="Times New Roman"/>
        <w:i/>
        <w:noProof/>
        <w:sz w:val="24"/>
        <w:szCs w:val="24"/>
      </w:rPr>
      <w:drawing>
        <wp:inline distT="0" distB="0" distL="0" distR="0" wp14:anchorId="3D60FDA9" wp14:editId="4CF00261">
          <wp:extent cx="307074" cy="165677"/>
          <wp:effectExtent l="0" t="0" r="0" b="635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39" cy="165820"/>
                  </a:xfrm>
                  <a:prstGeom prst="rect">
                    <a:avLst/>
                  </a:prstGeom>
                  <a:noFill/>
                  <a:ln>
                    <a:noFill/>
                  </a:ln>
                </pic:spPr>
              </pic:pic>
            </a:graphicData>
          </a:graphic>
        </wp:inline>
      </w:drawing>
    </w:r>
    <w:r w:rsidRPr="00D441AD">
      <w:rPr>
        <w:noProof/>
      </w:rPr>
      <w:drawing>
        <wp:inline distT="0" distB="0" distL="0" distR="0" wp14:anchorId="2E980FBE" wp14:editId="1AA0B0F6">
          <wp:extent cx="218161" cy="216023"/>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09" cy="2275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55" w:rsidRDefault="006D1A55" w:rsidP="00856237">
      <w:pPr>
        <w:spacing w:after="0" w:line="240" w:lineRule="auto"/>
      </w:pPr>
      <w:r>
        <w:separator/>
      </w:r>
    </w:p>
  </w:footnote>
  <w:footnote w:type="continuationSeparator" w:id="0">
    <w:p w:rsidR="006D1A55" w:rsidRDefault="006D1A55" w:rsidP="0085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5" w:rsidRPr="00856237" w:rsidRDefault="008A3C35" w:rsidP="00856237">
    <w:pPr>
      <w:pStyle w:val="Header"/>
    </w:pPr>
    <w:r w:rsidRPr="00BE4554">
      <w:rPr>
        <w:rFonts w:ascii="Calibri" w:eastAsia="Times New Roman" w:hAnsi="Calibri" w:cs="Times New Roman"/>
        <w:noProof/>
      </w:rPr>
      <w:drawing>
        <wp:inline distT="0" distB="0" distL="0" distR="0" wp14:anchorId="66ADD96F" wp14:editId="367B5E47">
          <wp:extent cx="5874256" cy="747423"/>
          <wp:effectExtent l="0" t="0" r="0" b="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750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34F"/>
    <w:multiLevelType w:val="hybridMultilevel"/>
    <w:tmpl w:val="DD3CEC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7AB5"/>
    <w:multiLevelType w:val="hybridMultilevel"/>
    <w:tmpl w:val="39DA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73EF"/>
    <w:multiLevelType w:val="hybridMultilevel"/>
    <w:tmpl w:val="97643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6475E"/>
    <w:multiLevelType w:val="hybridMultilevel"/>
    <w:tmpl w:val="8D5CA5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3593E"/>
    <w:multiLevelType w:val="hybridMultilevel"/>
    <w:tmpl w:val="43CC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B5171"/>
    <w:multiLevelType w:val="hybridMultilevel"/>
    <w:tmpl w:val="C86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966DE"/>
    <w:multiLevelType w:val="hybridMultilevel"/>
    <w:tmpl w:val="BA840F68"/>
    <w:lvl w:ilvl="0" w:tplc="67B4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6467AF"/>
    <w:multiLevelType w:val="hybridMultilevel"/>
    <w:tmpl w:val="91EA5018"/>
    <w:lvl w:ilvl="0" w:tplc="6B54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692433"/>
    <w:multiLevelType w:val="hybridMultilevel"/>
    <w:tmpl w:val="C99AB2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37"/>
    <w:rsid w:val="00001C82"/>
    <w:rsid w:val="0002667D"/>
    <w:rsid w:val="0002750C"/>
    <w:rsid w:val="00034202"/>
    <w:rsid w:val="00040DE5"/>
    <w:rsid w:val="00057731"/>
    <w:rsid w:val="0006407D"/>
    <w:rsid w:val="0007424E"/>
    <w:rsid w:val="00097BC2"/>
    <w:rsid w:val="000A5242"/>
    <w:rsid w:val="000A570B"/>
    <w:rsid w:val="000B5D8B"/>
    <w:rsid w:val="000B7A85"/>
    <w:rsid w:val="000C522A"/>
    <w:rsid w:val="000D4C98"/>
    <w:rsid w:val="000D659A"/>
    <w:rsid w:val="000D7BD5"/>
    <w:rsid w:val="0012275F"/>
    <w:rsid w:val="00142A10"/>
    <w:rsid w:val="00143746"/>
    <w:rsid w:val="00165DC2"/>
    <w:rsid w:val="00175956"/>
    <w:rsid w:val="0017791D"/>
    <w:rsid w:val="001E00EA"/>
    <w:rsid w:val="001E7E13"/>
    <w:rsid w:val="00224A90"/>
    <w:rsid w:val="00235029"/>
    <w:rsid w:val="00247A68"/>
    <w:rsid w:val="002612BD"/>
    <w:rsid w:val="00261510"/>
    <w:rsid w:val="0026431E"/>
    <w:rsid w:val="00270A1F"/>
    <w:rsid w:val="00271C56"/>
    <w:rsid w:val="0028196A"/>
    <w:rsid w:val="00281C33"/>
    <w:rsid w:val="00282B74"/>
    <w:rsid w:val="00287A55"/>
    <w:rsid w:val="00297C58"/>
    <w:rsid w:val="002C7A3F"/>
    <w:rsid w:val="002D6523"/>
    <w:rsid w:val="00352CDA"/>
    <w:rsid w:val="003612B2"/>
    <w:rsid w:val="003627D6"/>
    <w:rsid w:val="003629A8"/>
    <w:rsid w:val="00371D47"/>
    <w:rsid w:val="003724C1"/>
    <w:rsid w:val="003B1B09"/>
    <w:rsid w:val="003B7D2F"/>
    <w:rsid w:val="003D45C8"/>
    <w:rsid w:val="003F3EF7"/>
    <w:rsid w:val="00410C95"/>
    <w:rsid w:val="00441F4C"/>
    <w:rsid w:val="0044669A"/>
    <w:rsid w:val="00454C95"/>
    <w:rsid w:val="00456A45"/>
    <w:rsid w:val="00457E5F"/>
    <w:rsid w:val="00464DCB"/>
    <w:rsid w:val="00482AD6"/>
    <w:rsid w:val="004A3D5D"/>
    <w:rsid w:val="004F04E5"/>
    <w:rsid w:val="004F2F61"/>
    <w:rsid w:val="004F6D60"/>
    <w:rsid w:val="004F7311"/>
    <w:rsid w:val="00527690"/>
    <w:rsid w:val="00530EF0"/>
    <w:rsid w:val="0055269A"/>
    <w:rsid w:val="00562BB0"/>
    <w:rsid w:val="00596ABD"/>
    <w:rsid w:val="005A12A5"/>
    <w:rsid w:val="005B10B9"/>
    <w:rsid w:val="005C616C"/>
    <w:rsid w:val="00605E1C"/>
    <w:rsid w:val="006068A9"/>
    <w:rsid w:val="00615403"/>
    <w:rsid w:val="00617052"/>
    <w:rsid w:val="00617ED4"/>
    <w:rsid w:val="00637134"/>
    <w:rsid w:val="006421A1"/>
    <w:rsid w:val="00645269"/>
    <w:rsid w:val="006509E5"/>
    <w:rsid w:val="00656CE0"/>
    <w:rsid w:val="00666EFC"/>
    <w:rsid w:val="00673F1F"/>
    <w:rsid w:val="006900C4"/>
    <w:rsid w:val="006966EC"/>
    <w:rsid w:val="006C2044"/>
    <w:rsid w:val="006D1A55"/>
    <w:rsid w:val="006D69C4"/>
    <w:rsid w:val="00705E2D"/>
    <w:rsid w:val="00707ADF"/>
    <w:rsid w:val="007125AB"/>
    <w:rsid w:val="00714B40"/>
    <w:rsid w:val="0072684B"/>
    <w:rsid w:val="007356B2"/>
    <w:rsid w:val="0074527A"/>
    <w:rsid w:val="007509CE"/>
    <w:rsid w:val="00765169"/>
    <w:rsid w:val="00766F90"/>
    <w:rsid w:val="00780451"/>
    <w:rsid w:val="007872F7"/>
    <w:rsid w:val="007A0EFE"/>
    <w:rsid w:val="007A1324"/>
    <w:rsid w:val="007A3BDF"/>
    <w:rsid w:val="007E4FAC"/>
    <w:rsid w:val="007F647B"/>
    <w:rsid w:val="00843529"/>
    <w:rsid w:val="00846AE4"/>
    <w:rsid w:val="0084792C"/>
    <w:rsid w:val="00856237"/>
    <w:rsid w:val="00867AE5"/>
    <w:rsid w:val="00877292"/>
    <w:rsid w:val="00895A2D"/>
    <w:rsid w:val="0089723F"/>
    <w:rsid w:val="008A007B"/>
    <w:rsid w:val="008A034E"/>
    <w:rsid w:val="008A3C35"/>
    <w:rsid w:val="008A7905"/>
    <w:rsid w:val="008B1533"/>
    <w:rsid w:val="008D1494"/>
    <w:rsid w:val="008F2A62"/>
    <w:rsid w:val="00901379"/>
    <w:rsid w:val="00910B0F"/>
    <w:rsid w:val="009160EC"/>
    <w:rsid w:val="00960316"/>
    <w:rsid w:val="009630A2"/>
    <w:rsid w:val="00973077"/>
    <w:rsid w:val="00994B7E"/>
    <w:rsid w:val="009A47A5"/>
    <w:rsid w:val="009A5284"/>
    <w:rsid w:val="009D249E"/>
    <w:rsid w:val="009E2014"/>
    <w:rsid w:val="009E77C9"/>
    <w:rsid w:val="00A2669C"/>
    <w:rsid w:val="00A53903"/>
    <w:rsid w:val="00A85928"/>
    <w:rsid w:val="00A86FAD"/>
    <w:rsid w:val="00A92B23"/>
    <w:rsid w:val="00AA69EA"/>
    <w:rsid w:val="00AB4A47"/>
    <w:rsid w:val="00AC5293"/>
    <w:rsid w:val="00AE1166"/>
    <w:rsid w:val="00AE7889"/>
    <w:rsid w:val="00AF7E4C"/>
    <w:rsid w:val="00B13249"/>
    <w:rsid w:val="00B22FEF"/>
    <w:rsid w:val="00B35E96"/>
    <w:rsid w:val="00B76FBA"/>
    <w:rsid w:val="00B92121"/>
    <w:rsid w:val="00BB1825"/>
    <w:rsid w:val="00BB20A5"/>
    <w:rsid w:val="00BB31ED"/>
    <w:rsid w:val="00BB3F75"/>
    <w:rsid w:val="00BC1D4F"/>
    <w:rsid w:val="00BD09F2"/>
    <w:rsid w:val="00BD3DF4"/>
    <w:rsid w:val="00C03A58"/>
    <w:rsid w:val="00C1003C"/>
    <w:rsid w:val="00C215DD"/>
    <w:rsid w:val="00C257AA"/>
    <w:rsid w:val="00C30A9D"/>
    <w:rsid w:val="00C8188C"/>
    <w:rsid w:val="00CF49B0"/>
    <w:rsid w:val="00CF7187"/>
    <w:rsid w:val="00CF78E0"/>
    <w:rsid w:val="00D2458A"/>
    <w:rsid w:val="00D24FCA"/>
    <w:rsid w:val="00D266F5"/>
    <w:rsid w:val="00D44781"/>
    <w:rsid w:val="00D57FA3"/>
    <w:rsid w:val="00D7040B"/>
    <w:rsid w:val="00D9167C"/>
    <w:rsid w:val="00DA1DDD"/>
    <w:rsid w:val="00DC080C"/>
    <w:rsid w:val="00DC2207"/>
    <w:rsid w:val="00DC6B53"/>
    <w:rsid w:val="00E0477D"/>
    <w:rsid w:val="00E22DCD"/>
    <w:rsid w:val="00E34672"/>
    <w:rsid w:val="00E36DF3"/>
    <w:rsid w:val="00E42321"/>
    <w:rsid w:val="00E42629"/>
    <w:rsid w:val="00E51D06"/>
    <w:rsid w:val="00E55298"/>
    <w:rsid w:val="00E62FC7"/>
    <w:rsid w:val="00E74A82"/>
    <w:rsid w:val="00E81CAF"/>
    <w:rsid w:val="00EB4E93"/>
    <w:rsid w:val="00EC01F1"/>
    <w:rsid w:val="00EF4DF7"/>
    <w:rsid w:val="00F14C4D"/>
    <w:rsid w:val="00F153BA"/>
    <w:rsid w:val="00F25978"/>
    <w:rsid w:val="00F3183D"/>
    <w:rsid w:val="00F81CD8"/>
    <w:rsid w:val="00F96362"/>
    <w:rsid w:val="00FA264B"/>
    <w:rsid w:val="00FC7636"/>
    <w:rsid w:val="00FE18C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2853">
      <w:bodyDiv w:val="1"/>
      <w:marLeft w:val="0"/>
      <w:marRight w:val="0"/>
      <w:marTop w:val="0"/>
      <w:marBottom w:val="0"/>
      <w:divBdr>
        <w:top w:val="none" w:sz="0" w:space="0" w:color="auto"/>
        <w:left w:val="none" w:sz="0" w:space="0" w:color="auto"/>
        <w:bottom w:val="none" w:sz="0" w:space="0" w:color="auto"/>
        <w:right w:val="none" w:sz="0" w:space="0" w:color="auto"/>
      </w:divBdr>
      <w:divsChild>
        <w:div w:id="2133131858">
          <w:marLeft w:val="0"/>
          <w:marRight w:val="0"/>
          <w:marTop w:val="0"/>
          <w:marBottom w:val="0"/>
          <w:divBdr>
            <w:top w:val="none" w:sz="0" w:space="0" w:color="auto"/>
            <w:left w:val="none" w:sz="0" w:space="0" w:color="auto"/>
            <w:bottom w:val="none" w:sz="0" w:space="0" w:color="auto"/>
            <w:right w:val="none" w:sz="0" w:space="0" w:color="auto"/>
          </w:divBdr>
          <w:divsChild>
            <w:div w:id="883757344">
              <w:marLeft w:val="0"/>
              <w:marRight w:val="0"/>
              <w:marTop w:val="0"/>
              <w:marBottom w:val="0"/>
              <w:divBdr>
                <w:top w:val="none" w:sz="0" w:space="0" w:color="auto"/>
                <w:left w:val="none" w:sz="0" w:space="0" w:color="auto"/>
                <w:bottom w:val="none" w:sz="0" w:space="0" w:color="auto"/>
                <w:right w:val="none" w:sz="0" w:space="0" w:color="auto"/>
              </w:divBdr>
            </w:div>
            <w:div w:id="1596475437">
              <w:marLeft w:val="0"/>
              <w:marRight w:val="0"/>
              <w:marTop w:val="0"/>
              <w:marBottom w:val="0"/>
              <w:divBdr>
                <w:top w:val="none" w:sz="0" w:space="0" w:color="auto"/>
                <w:left w:val="none" w:sz="0" w:space="0" w:color="auto"/>
                <w:bottom w:val="none" w:sz="0" w:space="0" w:color="auto"/>
                <w:right w:val="none" w:sz="0" w:space="0" w:color="auto"/>
              </w:divBdr>
              <w:divsChild>
                <w:div w:id="258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6057">
      <w:bodyDiv w:val="1"/>
      <w:marLeft w:val="0"/>
      <w:marRight w:val="0"/>
      <w:marTop w:val="0"/>
      <w:marBottom w:val="0"/>
      <w:divBdr>
        <w:top w:val="none" w:sz="0" w:space="0" w:color="auto"/>
        <w:left w:val="none" w:sz="0" w:space="0" w:color="auto"/>
        <w:bottom w:val="none" w:sz="0" w:space="0" w:color="auto"/>
        <w:right w:val="none" w:sz="0" w:space="0" w:color="auto"/>
      </w:divBdr>
      <w:divsChild>
        <w:div w:id="23136824">
          <w:marLeft w:val="0"/>
          <w:marRight w:val="0"/>
          <w:marTop w:val="0"/>
          <w:marBottom w:val="0"/>
          <w:divBdr>
            <w:top w:val="none" w:sz="0" w:space="0" w:color="auto"/>
            <w:left w:val="none" w:sz="0" w:space="0" w:color="auto"/>
            <w:bottom w:val="none" w:sz="0" w:space="0" w:color="auto"/>
            <w:right w:val="none" w:sz="0" w:space="0" w:color="auto"/>
          </w:divBdr>
        </w:div>
      </w:divsChild>
    </w:div>
    <w:div w:id="1424840748">
      <w:bodyDiv w:val="1"/>
      <w:marLeft w:val="0"/>
      <w:marRight w:val="0"/>
      <w:marTop w:val="0"/>
      <w:marBottom w:val="0"/>
      <w:divBdr>
        <w:top w:val="none" w:sz="0" w:space="0" w:color="auto"/>
        <w:left w:val="none" w:sz="0" w:space="0" w:color="auto"/>
        <w:bottom w:val="none" w:sz="0" w:space="0" w:color="auto"/>
        <w:right w:val="none" w:sz="0" w:space="0" w:color="auto"/>
      </w:divBdr>
      <w:divsChild>
        <w:div w:id="1938171392">
          <w:marLeft w:val="0"/>
          <w:marRight w:val="0"/>
          <w:marTop w:val="0"/>
          <w:marBottom w:val="0"/>
          <w:divBdr>
            <w:top w:val="none" w:sz="0" w:space="0" w:color="auto"/>
            <w:left w:val="none" w:sz="0" w:space="0" w:color="auto"/>
            <w:bottom w:val="none" w:sz="0" w:space="0" w:color="auto"/>
            <w:right w:val="none" w:sz="0" w:space="0" w:color="auto"/>
          </w:divBdr>
        </w:div>
      </w:divsChild>
    </w:div>
    <w:div w:id="2142454194">
      <w:bodyDiv w:val="1"/>
      <w:marLeft w:val="0"/>
      <w:marRight w:val="0"/>
      <w:marTop w:val="0"/>
      <w:marBottom w:val="0"/>
      <w:divBdr>
        <w:top w:val="none" w:sz="0" w:space="0" w:color="auto"/>
        <w:left w:val="none" w:sz="0" w:space="0" w:color="auto"/>
        <w:bottom w:val="none" w:sz="0" w:space="0" w:color="auto"/>
        <w:right w:val="none" w:sz="0" w:space="0" w:color="auto"/>
      </w:divBdr>
      <w:divsChild>
        <w:div w:id="2026394099">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264192722">
                  <w:marLeft w:val="0"/>
                  <w:marRight w:val="0"/>
                  <w:marTop w:val="0"/>
                  <w:marBottom w:val="0"/>
                  <w:divBdr>
                    <w:top w:val="none" w:sz="0" w:space="0" w:color="auto"/>
                    <w:left w:val="none" w:sz="0" w:space="0" w:color="auto"/>
                    <w:bottom w:val="none" w:sz="0" w:space="0" w:color="auto"/>
                    <w:right w:val="none" w:sz="0" w:space="0" w:color="auto"/>
                  </w:divBdr>
                </w:div>
              </w:divsChild>
            </w:div>
            <w:div w:id="349844990">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
              </w:divsChild>
            </w:div>
            <w:div w:id="1091585423">
              <w:marLeft w:val="0"/>
              <w:marRight w:val="0"/>
              <w:marTop w:val="0"/>
              <w:marBottom w:val="0"/>
              <w:divBdr>
                <w:top w:val="none" w:sz="0" w:space="0" w:color="auto"/>
                <w:left w:val="none" w:sz="0" w:space="0" w:color="auto"/>
                <w:bottom w:val="none" w:sz="0" w:space="0" w:color="auto"/>
                <w:right w:val="none" w:sz="0" w:space="0" w:color="auto"/>
              </w:divBdr>
              <w:divsChild>
                <w:div w:id="1933588432">
                  <w:marLeft w:val="0"/>
                  <w:marRight w:val="0"/>
                  <w:marTop w:val="0"/>
                  <w:marBottom w:val="0"/>
                  <w:divBdr>
                    <w:top w:val="none" w:sz="0" w:space="0" w:color="auto"/>
                    <w:left w:val="none" w:sz="0" w:space="0" w:color="auto"/>
                    <w:bottom w:val="none" w:sz="0" w:space="0" w:color="auto"/>
                    <w:right w:val="none" w:sz="0" w:space="0" w:color="auto"/>
                  </w:divBdr>
                </w:div>
              </w:divsChild>
            </w:div>
            <w:div w:id="965742334">
              <w:marLeft w:val="0"/>
              <w:marRight w:val="0"/>
              <w:marTop w:val="0"/>
              <w:marBottom w:val="0"/>
              <w:divBdr>
                <w:top w:val="none" w:sz="0" w:space="0" w:color="auto"/>
                <w:left w:val="none" w:sz="0" w:space="0" w:color="auto"/>
                <w:bottom w:val="none" w:sz="0" w:space="0" w:color="auto"/>
                <w:right w:val="none" w:sz="0" w:space="0" w:color="auto"/>
              </w:divBdr>
              <w:divsChild>
                <w:div w:id="559941641">
                  <w:marLeft w:val="0"/>
                  <w:marRight w:val="0"/>
                  <w:marTop w:val="0"/>
                  <w:marBottom w:val="0"/>
                  <w:divBdr>
                    <w:top w:val="none" w:sz="0" w:space="0" w:color="auto"/>
                    <w:left w:val="none" w:sz="0" w:space="0" w:color="auto"/>
                    <w:bottom w:val="none" w:sz="0" w:space="0" w:color="auto"/>
                    <w:right w:val="none" w:sz="0" w:space="0" w:color="auto"/>
                  </w:divBdr>
                </w:div>
              </w:divsChild>
            </w:div>
            <w:div w:id="725177626">
              <w:marLeft w:val="0"/>
              <w:marRight w:val="0"/>
              <w:marTop w:val="0"/>
              <w:marBottom w:val="0"/>
              <w:divBdr>
                <w:top w:val="none" w:sz="0" w:space="0" w:color="auto"/>
                <w:left w:val="none" w:sz="0" w:space="0" w:color="auto"/>
                <w:bottom w:val="none" w:sz="0" w:space="0" w:color="auto"/>
                <w:right w:val="none" w:sz="0" w:space="0" w:color="auto"/>
              </w:divBdr>
              <w:divsChild>
                <w:div w:id="1161116437">
                  <w:marLeft w:val="0"/>
                  <w:marRight w:val="0"/>
                  <w:marTop w:val="0"/>
                  <w:marBottom w:val="0"/>
                  <w:divBdr>
                    <w:top w:val="none" w:sz="0" w:space="0" w:color="auto"/>
                    <w:left w:val="none" w:sz="0" w:space="0" w:color="auto"/>
                    <w:bottom w:val="none" w:sz="0" w:space="0" w:color="auto"/>
                    <w:right w:val="none" w:sz="0" w:space="0" w:color="auto"/>
                  </w:divBdr>
                </w:div>
              </w:divsChild>
            </w:div>
            <w:div w:id="1455176768">
              <w:marLeft w:val="0"/>
              <w:marRight w:val="0"/>
              <w:marTop w:val="0"/>
              <w:marBottom w:val="0"/>
              <w:divBdr>
                <w:top w:val="none" w:sz="0" w:space="0" w:color="auto"/>
                <w:left w:val="none" w:sz="0" w:space="0" w:color="auto"/>
                <w:bottom w:val="none" w:sz="0" w:space="0" w:color="auto"/>
                <w:right w:val="none" w:sz="0" w:space="0" w:color="auto"/>
              </w:divBdr>
              <w:divsChild>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A174-0685-48CF-BCE4-8DC9A8A9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Pastrama Roxana Maria</dc:creator>
  <cp:lastModifiedBy>Madalina Dolcescu</cp:lastModifiedBy>
  <cp:revision>7</cp:revision>
  <cp:lastPrinted>2020-06-16T13:41:00Z</cp:lastPrinted>
  <dcterms:created xsi:type="dcterms:W3CDTF">2022-01-17T13:48:00Z</dcterms:created>
  <dcterms:modified xsi:type="dcterms:W3CDTF">2022-01-25T14:59:00Z</dcterms:modified>
</cp:coreProperties>
</file>