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E3" w:rsidRPr="00D03F0D" w:rsidRDefault="006516E3" w:rsidP="007D41CD">
      <w:pPr>
        <w:spacing w:after="0"/>
        <w:jc w:val="righ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D03F0D">
        <w:rPr>
          <w:rFonts w:ascii="Times New Roman" w:hAnsi="Times New Roman" w:cs="Times New Roman"/>
          <w:sz w:val="24"/>
          <w:szCs w:val="24"/>
          <w:lang w:val="ro-RO"/>
        </w:rPr>
        <w:t>13 octombrie 2021</w:t>
      </w:r>
    </w:p>
    <w:p w:rsidR="00D03F0D" w:rsidRDefault="00D03F0D" w:rsidP="007D41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516E3" w:rsidRDefault="006516E3" w:rsidP="007D41CD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 w:rsidRPr="006D46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STOCKHOLM. Galeria Camera și o dezbatere despre problemele pieț</w:t>
      </w:r>
      <w:r w:rsidRPr="006D4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ei</w:t>
      </w:r>
      <w:r w:rsidRPr="006D46AB"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de artă, la Supermarket 2021</w:t>
      </w:r>
    </w:p>
    <w:p w:rsidR="00D03F0D" w:rsidRPr="006D46AB" w:rsidRDefault="00D03F0D" w:rsidP="007D41CD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</w:p>
    <w:p w:rsidR="006516E3" w:rsidRPr="006D46AB" w:rsidRDefault="00D03F0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O expoziție realizată de </w:t>
      </w:r>
      <w:r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Centrul de artă Camera </w:t>
      </w:r>
      <w:r w:rsidR="006516E3" w:rsidRPr="006D46AB">
        <w:rPr>
          <w:rFonts w:ascii="Times New Roman" w:hAnsi="Times New Roman" w:cs="Times New Roman"/>
          <w:bCs/>
          <w:color w:val="222222"/>
          <w:sz w:val="24"/>
          <w:szCs w:val="24"/>
        </w:rPr>
        <w:t>din Cluj-Napoca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6516E3" w:rsidRPr="006D46AB">
        <w:rPr>
          <w:rFonts w:ascii="Times New Roman" w:hAnsi="Times New Roman" w:cs="Times New Roman"/>
          <w:color w:val="222222"/>
          <w:sz w:val="24"/>
          <w:szCs w:val="24"/>
        </w:rPr>
        <w:t>și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 serie de</w:t>
      </w:r>
      <w:r w:rsidR="006516E3" w:rsidRPr="006D46AB">
        <w:rPr>
          <w:rFonts w:ascii="Times New Roman" w:hAnsi="Times New Roman" w:cs="Times New Roman"/>
          <w:color w:val="222222"/>
          <w:sz w:val="24"/>
          <w:szCs w:val="24"/>
        </w:rPr>
        <w:t xml:space="preserve"> discuții interactive cu titlul „</w:t>
      </w:r>
      <w:r w:rsidR="006516E3" w:rsidRPr="006D46AB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Chiera Arqui Art Collection”, propusă de 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artistele </w:t>
      </w:r>
      <w:r w:rsidR="006516E3" w:rsidRPr="006D46AB">
        <w:rPr>
          <w:rFonts w:ascii="Times New Roman" w:hAnsi="Times New Roman" w:cs="Times New Roman"/>
          <w:bCs/>
          <w:color w:val="000000"/>
          <w:sz w:val="24"/>
          <w:szCs w:val="24"/>
        </w:rPr>
        <w:t>Alexandra Ivanciu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(România) și </w:t>
      </w:r>
      <w:r w:rsidR="006516E3" w:rsidRPr="006D46AB">
        <w:rPr>
          <w:rFonts w:ascii="Times New Roman" w:hAnsi="Times New Roman" w:cs="Times New Roman"/>
          <w:bCs/>
          <w:color w:val="000000"/>
          <w:sz w:val="24"/>
          <w:szCs w:val="24"/>
        </w:rPr>
        <w:t>Jolanta Nowaczyk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6E3"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(Polonia), </w:t>
      </w:r>
      <w:r w:rsidR="006516E3" w:rsidRPr="006D46AB">
        <w:rPr>
          <w:rFonts w:ascii="Times New Roman" w:hAnsi="Times New Roman" w:cs="Times New Roman"/>
          <w:bCs/>
          <w:color w:val="222222"/>
          <w:sz w:val="24"/>
          <w:szCs w:val="24"/>
        </w:rPr>
        <w:t>vor fi susținute de ICR Stockholm în cadrul târgului Supermarket Independent Art Fair</w:t>
      </w:r>
      <w:r w:rsidR="006516E3" w:rsidRPr="006D46AB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6516E3" w:rsidRPr="006D46AB">
        <w:rPr>
          <w:rFonts w:ascii="Times New Roman" w:hAnsi="Times New Roman" w:cs="Times New Roman"/>
          <w:color w:val="000000"/>
          <w:sz w:val="24"/>
          <w:szCs w:val="24"/>
        </w:rPr>
        <w:t>Târgul internaţional de artă care aduce în centrul atenției peste 50 de artiști și galerii de artă din toate colțurile lumii, în cadrul a 30 de evenimente ce includ prezentări, întâlniri, expoziţii şi performance</w:t>
      </w:r>
      <w:r w:rsidR="00A44167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516E3"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uri, se va desfășura </w:t>
      </w:r>
      <w:r w:rsidR="006516E3" w:rsidRPr="006D46AB">
        <w:rPr>
          <w:rFonts w:ascii="Times New Roman" w:hAnsi="Times New Roman" w:cs="Times New Roman"/>
          <w:color w:val="222222"/>
          <w:sz w:val="24"/>
          <w:szCs w:val="24"/>
        </w:rPr>
        <w:t>în perioada 14-17 octombrie 2021.</w:t>
      </w:r>
    </w:p>
    <w:p w:rsidR="00D03F0D" w:rsidRDefault="00D03F0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Spațiu</w:t>
      </w:r>
      <w:r w:rsidR="006D46AB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expozițional Camera își concentrează activitatea în jurul fotografiei, artei instalației și a mi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>joacelor media noi, sincretice.</w:t>
      </w:r>
      <w:proofErr w:type="gramEnd"/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>Pentru Supermarket 2021, Camera prezintă o selecție de fotografii analogice experimentale,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6AB">
        <w:rPr>
          <w:rFonts w:ascii="Times New Roman" w:hAnsi="Times New Roman" w:cs="Times New Roman"/>
          <w:color w:val="222222"/>
          <w:sz w:val="24"/>
          <w:szCs w:val="24"/>
        </w:rPr>
        <w:t>realizate de artiștii români Abel Rad, Adelina Campean, Andrei Budescu, Irina Dora Măgurean, Raul Balica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. Camera artspace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va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fi reprezentat de coordonatorii proiectului Irina Măgurean şi Lucian Măgurean. </w:t>
      </w:r>
    </w:p>
    <w:p w:rsidR="00D03F0D" w:rsidRDefault="00D03F0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„Camera, aflată la prima participare în cadrul târgului, prezintă o expoziție care reune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>ș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>te cinci artiști lucrând în tehnicile de fotografie analog.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Sunt prezente lucrări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polaroid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, fotografie argentică, colodiu umed. Ideea expoziției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de a sublinia unicitatea, versatilitatea și frumusețea fotografiei clasice într-o epoca sufocat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de fotogr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afia digitală”, declară artista </w:t>
      </w:r>
      <w:r w:rsidRPr="006D46AB">
        <w:rPr>
          <w:rFonts w:ascii="Times New Roman" w:hAnsi="Times New Roman" w:cs="Times New Roman"/>
          <w:bCs/>
          <w:color w:val="000000"/>
          <w:sz w:val="24"/>
          <w:szCs w:val="24"/>
        </w:rPr>
        <w:t>Irina Măgurean.</w:t>
      </w:r>
    </w:p>
    <w:p w:rsidR="00D03F0D" w:rsidRDefault="00D03F0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Cel 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de-al doilea proiect, intitulat 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>Chiera Arqui Art Collection</w:t>
      </w:r>
      <w:r w:rsidR="00D03F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 propus de artistele </w:t>
      </w:r>
      <w:r w:rsidRPr="006D46AB">
        <w:rPr>
          <w:rFonts w:ascii="Times New Roman" w:hAnsi="Times New Roman" w:cs="Times New Roman"/>
          <w:bCs/>
          <w:color w:val="000000"/>
          <w:sz w:val="24"/>
          <w:szCs w:val="24"/>
        </w:rPr>
        <w:t>Alexandra Ivanciu</w:t>
      </w:r>
      <w:r w:rsidR="00D03F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271B">
        <w:rPr>
          <w:rFonts w:ascii="Times New Roman" w:hAnsi="Times New Roman" w:cs="Times New Roman"/>
          <w:color w:val="000000"/>
          <w:sz w:val="24"/>
          <w:szCs w:val="24"/>
        </w:rPr>
        <w:t xml:space="preserve">(România) și </w:t>
      </w:r>
      <w:r w:rsidRPr="006D46AB">
        <w:rPr>
          <w:rFonts w:ascii="Times New Roman" w:hAnsi="Times New Roman" w:cs="Times New Roman"/>
          <w:bCs/>
          <w:color w:val="000000"/>
          <w:sz w:val="24"/>
          <w:szCs w:val="24"/>
        </w:rPr>
        <w:t>Jolanta Nowaczyk</w:t>
      </w:r>
      <w:r w:rsidR="00AE271B">
        <w:rPr>
          <w:rFonts w:ascii="Times New Roman" w:hAnsi="Times New Roman" w:cs="Times New Roman"/>
          <w:color w:val="000000"/>
          <w:sz w:val="24"/>
          <w:szCs w:val="24"/>
        </w:rPr>
        <w:t xml:space="preserve"> (Polonia). 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Proiectul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este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construit în jurul unei colecționare de artă cu numele fictiv Chira Arqui, care critică ierarhiile de pe piața de artă, dar și din lumea artei în general. Printr-un discurs ironic, personajul fictiv încearcă să atragă atenția asupra diferitelor privilegii și inegalități care există pe piața de artă: cum sunt v</w:t>
      </w:r>
      <w:r w:rsidR="00DC2C36">
        <w:rPr>
          <w:rFonts w:ascii="Times New Roman" w:hAnsi="Times New Roman" w:cs="Times New Roman"/>
          <w:color w:val="000000"/>
          <w:sz w:val="24"/>
          <w:szCs w:val="24"/>
        </w:rPr>
        <w:t>ânduți artiștii față de artiste</w:t>
      </w:r>
      <w:bookmarkStart w:id="0" w:name="_GoBack"/>
      <w:bookmarkEnd w:id="0"/>
      <w:r w:rsidRPr="006D46AB">
        <w:rPr>
          <w:rFonts w:ascii="Times New Roman" w:hAnsi="Times New Roman" w:cs="Times New Roman"/>
          <w:color w:val="000000"/>
          <w:sz w:val="24"/>
          <w:szCs w:val="24"/>
        </w:rPr>
        <w:t>, cum este vândut un artist din estul Europei faț</w:t>
      </w:r>
      <w:r w:rsidR="00AE271B">
        <w:rPr>
          <w:rFonts w:ascii="Times New Roman" w:hAnsi="Times New Roman" w:cs="Times New Roman"/>
          <w:color w:val="000000"/>
          <w:sz w:val="24"/>
          <w:szCs w:val="24"/>
        </w:rPr>
        <w:t>ă</w:t>
      </w:r>
      <w:r w:rsidR="00A27342">
        <w:rPr>
          <w:rFonts w:ascii="Times New Roman" w:hAnsi="Times New Roman" w:cs="Times New Roman"/>
          <w:color w:val="000000"/>
          <w:sz w:val="24"/>
          <w:szCs w:val="24"/>
        </w:rPr>
        <w:t xml:space="preserve"> de unul din vestul Europei. Artista Alexandra Ivanciu </w:t>
      </w:r>
      <w:proofErr w:type="gramStart"/>
      <w:r w:rsidRPr="006D46AB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gramEnd"/>
      <w:r w:rsidRPr="006D46AB">
        <w:rPr>
          <w:rFonts w:ascii="Times New Roman" w:hAnsi="Times New Roman" w:cs="Times New Roman"/>
          <w:color w:val="000000"/>
          <w:sz w:val="24"/>
          <w:szCs w:val="24"/>
        </w:rPr>
        <w:t xml:space="preserve"> absolvit Universitatea de Arte din București și, în prezent,</w:t>
      </w:r>
      <w:r w:rsidR="00A273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>locuiește și studiază la Academi</w:t>
      </w:r>
      <w:r w:rsidR="00A27342">
        <w:rPr>
          <w:rFonts w:ascii="Times New Roman" w:hAnsi="Times New Roman" w:cs="Times New Roman"/>
          <w:color w:val="000000"/>
          <w:sz w:val="24"/>
          <w:szCs w:val="24"/>
        </w:rPr>
        <w:t>a de Arte din Leipzig.</w:t>
      </w:r>
    </w:p>
    <w:p w:rsidR="00D03F0D" w:rsidRDefault="00D03F0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46AB">
        <w:rPr>
          <w:rFonts w:ascii="Times New Roman" w:hAnsi="Times New Roman" w:cs="Times New Roman"/>
          <w:color w:val="222222"/>
          <w:sz w:val="24"/>
          <w:szCs w:val="24"/>
        </w:rPr>
        <w:t>Iniţiat în 2006, Supermarket Independent Art Fair</w:t>
      </w:r>
      <w:r w:rsidR="00A273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46AB">
        <w:rPr>
          <w:rFonts w:ascii="Times New Roman" w:hAnsi="Times New Roman" w:cs="Times New Roman"/>
          <w:color w:val="222222"/>
          <w:sz w:val="24"/>
          <w:szCs w:val="24"/>
        </w:rPr>
        <w:t>sărbătorește anul acesta 15 ani de existență, fiind un spațiu dinamic care pune accent pe promovarea inițiativelor artistice independente și pe promovarea artiștilor tineri, expozanț</w:t>
      </w:r>
      <w:r w:rsidR="00A27342">
        <w:rPr>
          <w:rFonts w:ascii="Times New Roman" w:hAnsi="Times New Roman" w:cs="Times New Roman"/>
          <w:color w:val="222222"/>
          <w:sz w:val="24"/>
          <w:szCs w:val="24"/>
        </w:rPr>
        <w:t xml:space="preserve">ii fiind </w:t>
      </w:r>
      <w:r w:rsidRPr="006D46AB">
        <w:rPr>
          <w:rFonts w:ascii="Times New Roman" w:hAnsi="Times New Roman" w:cs="Times New Roman"/>
          <w:color w:val="000000"/>
          <w:sz w:val="24"/>
          <w:szCs w:val="24"/>
        </w:rPr>
        <w:t>centre de artă</w:t>
      </w:r>
      <w:r w:rsidR="00A27342">
        <w:rPr>
          <w:rFonts w:ascii="Times New Roman" w:hAnsi="Times New Roman" w:cs="Times New Roman"/>
          <w:color w:val="000000"/>
          <w:sz w:val="24"/>
          <w:szCs w:val="24"/>
        </w:rPr>
        <w:t xml:space="preserve"> şi galerii conduse de artişti.</w:t>
      </w:r>
    </w:p>
    <w:p w:rsidR="007D41CD" w:rsidRDefault="007D41CD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46AB">
        <w:rPr>
          <w:rFonts w:ascii="Times New Roman" w:hAnsi="Times New Roman" w:cs="Times New Roman"/>
          <w:b/>
          <w:bCs/>
          <w:color w:val="222222"/>
          <w:sz w:val="24"/>
          <w:szCs w:val="24"/>
        </w:rPr>
        <w:t>Programul târgului:</w:t>
      </w:r>
    </w:p>
    <w:p w:rsidR="006516E3" w:rsidRPr="006D46AB" w:rsidRDefault="00081559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9" w:tgtFrame="_blank" w:history="1">
        <w:r w:rsidR="006516E3" w:rsidRPr="006D46A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Exhibitors 2021 - Stockholm Independent Art Fair (supermarketartfair.com)</w:t>
        </w:r>
      </w:hyperlink>
    </w:p>
    <w:p w:rsidR="006516E3" w:rsidRPr="006D46AB" w:rsidRDefault="006516E3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6D46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Mai multe informații și detalii despre bilete:</w:t>
      </w:r>
    </w:p>
    <w:p w:rsidR="006516E3" w:rsidRPr="006D46AB" w:rsidRDefault="00081559" w:rsidP="007D41C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hyperlink r:id="rId10" w:tgtFrame="_blank" w:history="1">
        <w:r w:rsidR="006516E3" w:rsidRPr="006D46A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(1) Supermarket 2021 – Stockholm Independent Art Fair | Facebook</w:t>
        </w:r>
      </w:hyperlink>
    </w:p>
    <w:p w:rsidR="00034202" w:rsidRPr="006D46AB" w:rsidRDefault="00081559" w:rsidP="00A27342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hyperlink r:id="rId11" w:tgtFrame="_blank" w:history="1">
        <w:r w:rsidR="006516E3" w:rsidRPr="006D46AB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Du sökte efter tickets - Stockholm Independent Art Fair (supermarketartfair.com)</w:t>
        </w:r>
      </w:hyperlink>
    </w:p>
    <w:p w:rsidR="00867AE5" w:rsidRPr="006D46AB" w:rsidRDefault="00867AE5" w:rsidP="007D41CD">
      <w:pPr>
        <w:tabs>
          <w:tab w:val="left" w:pos="703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867AE5" w:rsidRPr="006D46AB" w:rsidSect="00CF78E0">
      <w:headerReference w:type="default" r:id="rId12"/>
      <w:footerReference w:type="default" r:id="rId13"/>
      <w:pgSz w:w="11907" w:h="16839" w:code="9"/>
      <w:pgMar w:top="1440" w:right="850" w:bottom="851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559" w:rsidRDefault="00081559" w:rsidP="00856237">
      <w:pPr>
        <w:spacing w:after="0" w:line="240" w:lineRule="auto"/>
      </w:pPr>
      <w:r>
        <w:separator/>
      </w:r>
    </w:p>
  </w:endnote>
  <w:endnote w:type="continuationSeparator" w:id="0">
    <w:p w:rsidR="00081559" w:rsidRDefault="00081559" w:rsidP="00856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793270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82AD6" w:rsidRDefault="00482AD6">
            <w:pPr>
              <w:pStyle w:val="Footer"/>
              <w:jc w:val="right"/>
            </w:pPr>
            <w:r w:rsidRPr="00034202">
              <w:t xml:space="preserve">Page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PAGE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DC2C36">
              <w:rPr>
                <w:bCs/>
                <w:noProof/>
              </w:rPr>
              <w:t>1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  <w:r w:rsidRPr="00034202">
              <w:t xml:space="preserve"> of </w:t>
            </w:r>
            <w:r w:rsidRPr="00034202">
              <w:rPr>
                <w:bCs/>
                <w:sz w:val="24"/>
                <w:szCs w:val="24"/>
              </w:rPr>
              <w:fldChar w:fldCharType="begin"/>
            </w:r>
            <w:r w:rsidRPr="00034202">
              <w:rPr>
                <w:bCs/>
              </w:rPr>
              <w:instrText xml:space="preserve"> NUMPAGES  </w:instrText>
            </w:r>
            <w:r w:rsidRPr="00034202">
              <w:rPr>
                <w:bCs/>
                <w:sz w:val="24"/>
                <w:szCs w:val="24"/>
              </w:rPr>
              <w:fldChar w:fldCharType="separate"/>
            </w:r>
            <w:r w:rsidR="00DC2C36">
              <w:rPr>
                <w:bCs/>
                <w:noProof/>
              </w:rPr>
              <w:t>1</w:t>
            </w:r>
            <w:r w:rsidRPr="0003420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82B74" w:rsidRDefault="00282B74" w:rsidP="00867AE5">
    <w:pPr>
      <w:pStyle w:val="Footer"/>
      <w:jc w:val="center"/>
      <w:rPr>
        <w:b/>
        <w:sz w:val="18"/>
        <w:szCs w:val="18"/>
        <w:lang w:val="ro-RO"/>
      </w:rPr>
    </w:pPr>
    <w:r w:rsidRPr="00F541F2">
      <w:rPr>
        <w:b/>
        <w:sz w:val="18"/>
        <w:szCs w:val="18"/>
        <w:lang w:val="ro-RO"/>
      </w:rPr>
      <w:t>Direcția Comunicare și Promovare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>
      <w:rPr>
        <w:sz w:val="18"/>
        <w:szCs w:val="18"/>
        <w:lang w:val="ro-RO"/>
      </w:rPr>
      <w:t xml:space="preserve">Tel: </w:t>
    </w:r>
    <w:r w:rsidRPr="00F541F2">
      <w:rPr>
        <w:sz w:val="18"/>
        <w:szCs w:val="18"/>
        <w:lang w:val="ro-RO"/>
      </w:rPr>
      <w:t>031 42 32 467</w:t>
    </w:r>
  </w:p>
  <w:p w:rsidR="00867AE5" w:rsidRPr="00F541F2" w:rsidRDefault="00867AE5" w:rsidP="00867AE5">
    <w:pPr>
      <w:pStyle w:val="Footer"/>
      <w:jc w:val="center"/>
      <w:rPr>
        <w:sz w:val="18"/>
        <w:szCs w:val="18"/>
        <w:lang w:val="ro-RO"/>
      </w:rPr>
    </w:pPr>
    <w:r w:rsidRPr="00F541F2">
      <w:rPr>
        <w:sz w:val="18"/>
        <w:szCs w:val="18"/>
        <w:lang w:val="ro-RO"/>
      </w:rPr>
      <w:t>e-mail: biroul.presa@icr.ro</w:t>
    </w:r>
  </w:p>
  <w:p w:rsidR="00CF78E0" w:rsidRPr="00D441AD" w:rsidRDefault="00CF78E0" w:rsidP="00CF78E0">
    <w:pPr>
      <w:jc w:val="center"/>
      <w:rPr>
        <w:lang w:val="ro-RO"/>
      </w:rPr>
    </w:pPr>
    <w:r w:rsidRPr="00D441AD">
      <w:rPr>
        <w:rFonts w:ascii="Times New Roman" w:eastAsiaTheme="minorEastAsia" w:hAnsi="Times New Roman" w:cs="Times New Roman"/>
        <w:i/>
        <w:sz w:val="24"/>
        <w:szCs w:val="24"/>
        <w:lang w:val="ro-RO" w:eastAsia="zh-CN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5DC934C" wp14:editId="6A0BABB7">
          <wp:extent cx="266131" cy="252000"/>
          <wp:effectExtent l="0" t="0" r="635" b="0"/>
          <wp:docPr id="22" name="Picture 2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732" b="3730"/>
                  <a:stretch/>
                </pic:blipFill>
                <pic:spPr bwMode="auto">
                  <a:xfrm>
                    <a:off x="0" y="0"/>
                    <a:ext cx="266132" cy="2520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  <w:lang w:val="ro-RO" w:eastAsia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5CC774E7" wp14:editId="6ADCB18F">
          <wp:extent cx="252000" cy="216000"/>
          <wp:effectExtent l="0" t="0" r="0" b="0"/>
          <wp:docPr id="23" name="Picture 23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49" t="1227" r="-6194" b="1227"/>
                  <a:stretch/>
                </pic:blipFill>
                <pic:spPr bwMode="auto">
                  <a:xfrm>
                    <a:off x="0" y="0"/>
                    <a:ext cx="245811" cy="21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2F94AD84" wp14:editId="75D17073">
          <wp:extent cx="211540" cy="209138"/>
          <wp:effectExtent l="0" t="0" r="0" b="635"/>
          <wp:docPr id="24" name="Picture 24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213971" cy="211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lang w:val="ro-RO"/>
      </w:rPr>
      <w:t xml:space="preserve"> </w:t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7ED3E143" wp14:editId="2175C05A">
          <wp:extent cx="225188" cy="227776"/>
          <wp:effectExtent l="0" t="0" r="3810" b="1270"/>
          <wp:docPr id="25" name="Picture 25">
            <a:hlinkClick xmlns:a="http://schemas.openxmlformats.org/drawingml/2006/main" r:id="rId7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448" cy="233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rFonts w:ascii="Times New Roman" w:eastAsiaTheme="minorEastAsia" w:hAnsi="Times New Roman" w:cs="Times New Roman"/>
        <w:i/>
        <w:noProof/>
        <w:sz w:val="24"/>
        <w:szCs w:val="24"/>
      </w:rPr>
      <w:drawing>
        <wp:inline distT="0" distB="0" distL="0" distR="0" wp14:anchorId="3D60FDA9" wp14:editId="4CF00261">
          <wp:extent cx="307074" cy="165677"/>
          <wp:effectExtent l="0" t="0" r="0" b="6350"/>
          <wp:docPr id="26" name="Picture 26">
            <a:hlinkClick xmlns:a="http://schemas.openxmlformats.org/drawingml/2006/main" r:id="rId9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339" cy="16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41AD">
      <w:rPr>
        <w:noProof/>
      </w:rPr>
      <w:drawing>
        <wp:inline distT="0" distB="0" distL="0" distR="0" wp14:anchorId="2E980FBE" wp14:editId="1AA0B0F6">
          <wp:extent cx="218161" cy="216023"/>
          <wp:effectExtent l="0" t="0" r="0" b="0"/>
          <wp:docPr id="28" name="Picture 28">
            <a:hlinkClick xmlns:a="http://schemas.openxmlformats.org/drawingml/2006/main" r:id="rId1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809" cy="2275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559" w:rsidRDefault="00081559" w:rsidP="00856237">
      <w:pPr>
        <w:spacing w:after="0" w:line="240" w:lineRule="auto"/>
      </w:pPr>
      <w:r>
        <w:separator/>
      </w:r>
    </w:p>
  </w:footnote>
  <w:footnote w:type="continuationSeparator" w:id="0">
    <w:p w:rsidR="00081559" w:rsidRDefault="00081559" w:rsidP="00856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35" w:rsidRPr="00856237" w:rsidRDefault="008A3C35" w:rsidP="00856237">
    <w:pPr>
      <w:pStyle w:val="Header"/>
    </w:pPr>
    <w:r w:rsidRPr="00BE4554">
      <w:rPr>
        <w:rFonts w:ascii="Calibri" w:eastAsia="Times New Roman" w:hAnsi="Calibri" w:cs="Times New Roman"/>
        <w:noProof/>
      </w:rPr>
      <w:drawing>
        <wp:inline distT="0" distB="0" distL="0" distR="0" wp14:anchorId="66ADD96F" wp14:editId="367B5E47">
          <wp:extent cx="5874256" cy="747423"/>
          <wp:effectExtent l="0" t="0" r="0" b="0"/>
          <wp:docPr id="1" name="Picture 1" descr="Description: AntetICRrosu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AntetICRrosu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7501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D534F"/>
    <w:multiLevelType w:val="hybridMultilevel"/>
    <w:tmpl w:val="DD3CEC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57AB5"/>
    <w:multiLevelType w:val="hybridMultilevel"/>
    <w:tmpl w:val="39DAE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673EF"/>
    <w:multiLevelType w:val="hybridMultilevel"/>
    <w:tmpl w:val="97643D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D6475E"/>
    <w:multiLevelType w:val="hybridMultilevel"/>
    <w:tmpl w:val="8D5CA54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D3593E"/>
    <w:multiLevelType w:val="hybridMultilevel"/>
    <w:tmpl w:val="43CC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B5171"/>
    <w:multiLevelType w:val="hybridMultilevel"/>
    <w:tmpl w:val="C860A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E966DE"/>
    <w:multiLevelType w:val="hybridMultilevel"/>
    <w:tmpl w:val="BA840F68"/>
    <w:lvl w:ilvl="0" w:tplc="67B4E9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B6467AF"/>
    <w:multiLevelType w:val="hybridMultilevel"/>
    <w:tmpl w:val="91EA5018"/>
    <w:lvl w:ilvl="0" w:tplc="6B54EEA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C692433"/>
    <w:multiLevelType w:val="hybridMultilevel"/>
    <w:tmpl w:val="C99AB2C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0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237"/>
    <w:rsid w:val="00001C82"/>
    <w:rsid w:val="0002667D"/>
    <w:rsid w:val="0002750C"/>
    <w:rsid w:val="00034202"/>
    <w:rsid w:val="00040DE5"/>
    <w:rsid w:val="00057731"/>
    <w:rsid w:val="0006407D"/>
    <w:rsid w:val="0007424E"/>
    <w:rsid w:val="00081559"/>
    <w:rsid w:val="00097BC2"/>
    <w:rsid w:val="000A5242"/>
    <w:rsid w:val="000A570B"/>
    <w:rsid w:val="000B5D8B"/>
    <w:rsid w:val="000B7A85"/>
    <w:rsid w:val="000C522A"/>
    <w:rsid w:val="000D4C98"/>
    <w:rsid w:val="000D659A"/>
    <w:rsid w:val="000D7BD5"/>
    <w:rsid w:val="0012275F"/>
    <w:rsid w:val="00142A10"/>
    <w:rsid w:val="00143746"/>
    <w:rsid w:val="00165DC2"/>
    <w:rsid w:val="00175956"/>
    <w:rsid w:val="0017791D"/>
    <w:rsid w:val="001E00EA"/>
    <w:rsid w:val="001E7E13"/>
    <w:rsid w:val="00224A90"/>
    <w:rsid w:val="00235029"/>
    <w:rsid w:val="00247A68"/>
    <w:rsid w:val="002612BD"/>
    <w:rsid w:val="00261510"/>
    <w:rsid w:val="0026431E"/>
    <w:rsid w:val="00270A1F"/>
    <w:rsid w:val="00271C56"/>
    <w:rsid w:val="0028196A"/>
    <w:rsid w:val="00281C33"/>
    <w:rsid w:val="00282B74"/>
    <w:rsid w:val="00287A55"/>
    <w:rsid w:val="00297C58"/>
    <w:rsid w:val="002C7A3F"/>
    <w:rsid w:val="002D6523"/>
    <w:rsid w:val="00352CDA"/>
    <w:rsid w:val="003612B2"/>
    <w:rsid w:val="003627D6"/>
    <w:rsid w:val="003629A8"/>
    <w:rsid w:val="00371D47"/>
    <w:rsid w:val="003724C1"/>
    <w:rsid w:val="003B1B09"/>
    <w:rsid w:val="003B7D2F"/>
    <w:rsid w:val="003D45C8"/>
    <w:rsid w:val="003F3EF7"/>
    <w:rsid w:val="00410C95"/>
    <w:rsid w:val="00441F4C"/>
    <w:rsid w:val="0044669A"/>
    <w:rsid w:val="00454C95"/>
    <w:rsid w:val="00456A45"/>
    <w:rsid w:val="00457E5F"/>
    <w:rsid w:val="00464DCB"/>
    <w:rsid w:val="00482AD6"/>
    <w:rsid w:val="004A3D5D"/>
    <w:rsid w:val="004F04E5"/>
    <w:rsid w:val="004F2F61"/>
    <w:rsid w:val="004F6D60"/>
    <w:rsid w:val="004F7311"/>
    <w:rsid w:val="00530EF0"/>
    <w:rsid w:val="0055269A"/>
    <w:rsid w:val="00562BB0"/>
    <w:rsid w:val="00596ABD"/>
    <w:rsid w:val="005A12A5"/>
    <w:rsid w:val="005B10B9"/>
    <w:rsid w:val="005C616C"/>
    <w:rsid w:val="00605E1C"/>
    <w:rsid w:val="006068A9"/>
    <w:rsid w:val="00615403"/>
    <w:rsid w:val="00617052"/>
    <w:rsid w:val="00617ED4"/>
    <w:rsid w:val="00637134"/>
    <w:rsid w:val="006421A1"/>
    <w:rsid w:val="00645269"/>
    <w:rsid w:val="006509E5"/>
    <w:rsid w:val="006516E3"/>
    <w:rsid w:val="00656CE0"/>
    <w:rsid w:val="00666EFC"/>
    <w:rsid w:val="00673F1F"/>
    <w:rsid w:val="006900C4"/>
    <w:rsid w:val="006966EC"/>
    <w:rsid w:val="006C2044"/>
    <w:rsid w:val="006D46AB"/>
    <w:rsid w:val="006D69C4"/>
    <w:rsid w:val="00705E2D"/>
    <w:rsid w:val="00707ADF"/>
    <w:rsid w:val="007125AB"/>
    <w:rsid w:val="00714B40"/>
    <w:rsid w:val="0072684B"/>
    <w:rsid w:val="007356B2"/>
    <w:rsid w:val="0074527A"/>
    <w:rsid w:val="007509CE"/>
    <w:rsid w:val="00765169"/>
    <w:rsid w:val="00766F90"/>
    <w:rsid w:val="00780451"/>
    <w:rsid w:val="007872F7"/>
    <w:rsid w:val="007A0EFE"/>
    <w:rsid w:val="007A1324"/>
    <w:rsid w:val="007A3BDF"/>
    <w:rsid w:val="007D41CD"/>
    <w:rsid w:val="007E2A6E"/>
    <w:rsid w:val="007E4FAC"/>
    <w:rsid w:val="00843529"/>
    <w:rsid w:val="00846AE4"/>
    <w:rsid w:val="0084792C"/>
    <w:rsid w:val="00856237"/>
    <w:rsid w:val="00867AE5"/>
    <w:rsid w:val="00877292"/>
    <w:rsid w:val="00895A2D"/>
    <w:rsid w:val="0089723F"/>
    <w:rsid w:val="008A007B"/>
    <w:rsid w:val="008A034E"/>
    <w:rsid w:val="008A3C35"/>
    <w:rsid w:val="008A7905"/>
    <w:rsid w:val="008B1533"/>
    <w:rsid w:val="008F2A62"/>
    <w:rsid w:val="00901379"/>
    <w:rsid w:val="00910B0F"/>
    <w:rsid w:val="009160EC"/>
    <w:rsid w:val="00960316"/>
    <w:rsid w:val="009630A2"/>
    <w:rsid w:val="00973077"/>
    <w:rsid w:val="009A47A5"/>
    <w:rsid w:val="009A5284"/>
    <w:rsid w:val="009D249E"/>
    <w:rsid w:val="009E2014"/>
    <w:rsid w:val="009E77C9"/>
    <w:rsid w:val="00A2669C"/>
    <w:rsid w:val="00A27342"/>
    <w:rsid w:val="00A44167"/>
    <w:rsid w:val="00A53903"/>
    <w:rsid w:val="00A85928"/>
    <w:rsid w:val="00A92B23"/>
    <w:rsid w:val="00AA69EA"/>
    <w:rsid w:val="00AB4A47"/>
    <w:rsid w:val="00AC5293"/>
    <w:rsid w:val="00AE1166"/>
    <w:rsid w:val="00AE271B"/>
    <w:rsid w:val="00AE7889"/>
    <w:rsid w:val="00AF7E4C"/>
    <w:rsid w:val="00B13249"/>
    <w:rsid w:val="00B22FEF"/>
    <w:rsid w:val="00B35E96"/>
    <w:rsid w:val="00B76FBA"/>
    <w:rsid w:val="00B92121"/>
    <w:rsid w:val="00BB1825"/>
    <w:rsid w:val="00BB20A5"/>
    <w:rsid w:val="00BB31ED"/>
    <w:rsid w:val="00BB3F75"/>
    <w:rsid w:val="00BC1D4F"/>
    <w:rsid w:val="00BD09F2"/>
    <w:rsid w:val="00BD3DF4"/>
    <w:rsid w:val="00C03A58"/>
    <w:rsid w:val="00C1003C"/>
    <w:rsid w:val="00C215DD"/>
    <w:rsid w:val="00CF49B0"/>
    <w:rsid w:val="00CF7187"/>
    <w:rsid w:val="00CF78E0"/>
    <w:rsid w:val="00D03F0D"/>
    <w:rsid w:val="00D2458A"/>
    <w:rsid w:val="00D24FCA"/>
    <w:rsid w:val="00D266F5"/>
    <w:rsid w:val="00D44781"/>
    <w:rsid w:val="00D57FA3"/>
    <w:rsid w:val="00D7040B"/>
    <w:rsid w:val="00D9167C"/>
    <w:rsid w:val="00DA1DDD"/>
    <w:rsid w:val="00DC080C"/>
    <w:rsid w:val="00DC2207"/>
    <w:rsid w:val="00DC2C36"/>
    <w:rsid w:val="00DC6B53"/>
    <w:rsid w:val="00E0477D"/>
    <w:rsid w:val="00E22DCD"/>
    <w:rsid w:val="00E34672"/>
    <w:rsid w:val="00E36DF3"/>
    <w:rsid w:val="00E42321"/>
    <w:rsid w:val="00E42629"/>
    <w:rsid w:val="00E51D06"/>
    <w:rsid w:val="00E55298"/>
    <w:rsid w:val="00E62FC7"/>
    <w:rsid w:val="00E74A82"/>
    <w:rsid w:val="00E81CAF"/>
    <w:rsid w:val="00EB4E93"/>
    <w:rsid w:val="00EC01F1"/>
    <w:rsid w:val="00EF4DF7"/>
    <w:rsid w:val="00F14C4D"/>
    <w:rsid w:val="00F153BA"/>
    <w:rsid w:val="00F25978"/>
    <w:rsid w:val="00F3183D"/>
    <w:rsid w:val="00F60A5D"/>
    <w:rsid w:val="00F81CD8"/>
    <w:rsid w:val="00F96362"/>
    <w:rsid w:val="00FA264B"/>
    <w:rsid w:val="00FC7636"/>
    <w:rsid w:val="00FE18CF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6237"/>
  </w:style>
  <w:style w:type="paragraph" w:styleId="Footer">
    <w:name w:val="footer"/>
    <w:basedOn w:val="Normal"/>
    <w:link w:val="FooterChar"/>
    <w:uiPriority w:val="99"/>
    <w:unhideWhenUsed/>
    <w:rsid w:val="008562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6237"/>
  </w:style>
  <w:style w:type="paragraph" w:styleId="BalloonText">
    <w:name w:val="Balloon Text"/>
    <w:basedOn w:val="Normal"/>
    <w:link w:val="BalloonTextChar"/>
    <w:uiPriority w:val="99"/>
    <w:semiHidden/>
    <w:unhideWhenUsed/>
    <w:rsid w:val="00856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6237"/>
    <w:pPr>
      <w:ind w:left="720"/>
      <w:contextualSpacing/>
    </w:pPr>
  </w:style>
  <w:style w:type="character" w:customStyle="1" w:styleId="tal1">
    <w:name w:val="tal1"/>
    <w:basedOn w:val="DefaultParagraphFont"/>
    <w:rsid w:val="003627D6"/>
  </w:style>
  <w:style w:type="character" w:customStyle="1" w:styleId="l5def1">
    <w:name w:val="l5def1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DefaultParagraphFont"/>
    <w:rsid w:val="007A3BDF"/>
    <w:rPr>
      <w:rFonts w:ascii="Arial" w:hAnsi="Arial" w:cs="Arial" w:hint="default"/>
      <w:color w:val="000000"/>
      <w:sz w:val="26"/>
      <w:szCs w:val="26"/>
    </w:rPr>
  </w:style>
  <w:style w:type="character" w:customStyle="1" w:styleId="tli1">
    <w:name w:val="tli1"/>
    <w:basedOn w:val="DefaultParagraphFont"/>
    <w:rsid w:val="00464DCB"/>
  </w:style>
  <w:style w:type="character" w:customStyle="1" w:styleId="l5tlu1">
    <w:name w:val="l5tlu1"/>
    <w:basedOn w:val="DefaultParagraphFont"/>
    <w:rsid w:val="00D7040B"/>
    <w:rPr>
      <w:b/>
      <w:bCs/>
      <w:color w:val="000000"/>
      <w:sz w:val="32"/>
      <w:szCs w:val="32"/>
    </w:rPr>
  </w:style>
  <w:style w:type="paragraph" w:customStyle="1" w:styleId="CharChar1">
    <w:name w:val="Char Char1"/>
    <w:basedOn w:val="Normal"/>
    <w:rsid w:val="000B5D8B"/>
    <w:pPr>
      <w:tabs>
        <w:tab w:val="left" w:pos="900"/>
        <w:tab w:val="left" w:pos="1080"/>
      </w:tabs>
      <w:spacing w:after="0" w:line="240" w:lineRule="auto"/>
      <w:ind w:right="22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175956"/>
    <w:rPr>
      <w:color w:val="0000FF" w:themeColor="hyperlink"/>
      <w:u w:val="single"/>
    </w:rPr>
  </w:style>
  <w:style w:type="character" w:customStyle="1" w:styleId="css-901oao">
    <w:name w:val="css-901oao"/>
    <w:basedOn w:val="DefaultParagraphFont"/>
    <w:rsid w:val="000A5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4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9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8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7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1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984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158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1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96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upermarketartfair.com/?s=ticket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events/245887394141886/?ref=newsfe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upermarketartfair.com/exhibitors-2021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ww.facebook.com/InstitutulCulturalRoman/" TargetMode="External"/><Relationship Id="rId7" Type="http://schemas.openxmlformats.org/officeDocument/2006/relationships/hyperlink" Target="https://twitter.com/ICR_Romania" TargetMode="External"/><Relationship Id="rId12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hyperlink" Target="https://www.icr.ro/" TargetMode="External"/><Relationship Id="rId6" Type="http://schemas.openxmlformats.org/officeDocument/2006/relationships/image" Target="media/image4.png"/><Relationship Id="rId11" Type="http://schemas.openxmlformats.org/officeDocument/2006/relationships/hyperlink" Target="https://www.reddit.com/user/ROCulturalInstitute" TargetMode="External"/><Relationship Id="rId5" Type="http://schemas.openxmlformats.org/officeDocument/2006/relationships/hyperlink" Target="https://www.instagram.com/icr.ro/?hl=ro" TargetMode="External"/><Relationship Id="rId10" Type="http://schemas.openxmlformats.org/officeDocument/2006/relationships/image" Target="media/image6.png"/><Relationship Id="rId4" Type="http://schemas.openxmlformats.org/officeDocument/2006/relationships/image" Target="media/image3.png"/><Relationship Id="rId9" Type="http://schemas.openxmlformats.org/officeDocument/2006/relationships/hyperlink" Target="https://www.youtube.com/channel/UCi1BY06x2ADESljhTZL76j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B109-F0CE-46D5-8043-34810CE2F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Pastrama Roxana Maria</dc:creator>
  <cp:lastModifiedBy>Madalina Dolcescu</cp:lastModifiedBy>
  <cp:revision>11</cp:revision>
  <cp:lastPrinted>2020-06-16T13:41:00Z</cp:lastPrinted>
  <dcterms:created xsi:type="dcterms:W3CDTF">2021-10-13T11:52:00Z</dcterms:created>
  <dcterms:modified xsi:type="dcterms:W3CDTF">2021-10-19T08:55:00Z</dcterms:modified>
</cp:coreProperties>
</file>